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06D52" w14:textId="245708B4" w:rsidR="006A5B99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1. Наука о взаимодействии организмов между собой и с окружающей их средой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экология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1DDF3BF7" w14:textId="06202778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2.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Общая экология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изучает общие закономерности взаимодействия живых организмов и среды, включая человека как биологическое существо.</w:t>
      </w:r>
    </w:p>
    <w:p w14:paraId="1A96D880" w14:textId="4ECC9032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4. Наука, изучающая действие различных факторов среды (преимущественно абиотических) на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отдельные особи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аутэкология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18C4B09F" w14:textId="677A1218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3417AC">
        <w:t xml:space="preserve">5 Наука, изучающая такие экосистемы, как </w:t>
      </w:r>
      <w:r w:rsidRPr="003417AC">
        <w:rPr>
          <w:b/>
          <w:bCs/>
        </w:rPr>
        <w:t>популяция и вид</w:t>
      </w:r>
      <w:r w:rsidRPr="003417AC">
        <w:t>, а также процессы</w:t>
      </w:r>
      <w:r>
        <w:t xml:space="preserve">,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происходящие в них — это </w:t>
      </w:r>
      <w:proofErr w:type="spellStart"/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демэкология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307928F5" w14:textId="77777777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6. Наука, которая изучает сообщества организмов (биогеоценозы), межвидовые отношения, потоки энергии и круговороты веществ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синэкология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51150C11" w14:textId="3A196C40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7. Наука, которая разрабатывает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учение о биосфере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глобальная экология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8. Живая и неживая природа, окружающая растения, животных и человека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среда обитания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C5A94F5" w14:textId="2E8EDD9B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9. Отдельные элементы среды обитания — это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экологические факторы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39D8537C" w14:textId="019D81EB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10. Факторы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неживой природы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называются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абиотическими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128DD377" w14:textId="050C5A7D" w:rsidR="003417AC" w:rsidRDefault="003417AC">
      <w:pPr>
        <w:rPr>
          <w:rFonts w:ascii="Arial" w:hAnsi="Arial" w:cs="Arial"/>
          <w:b/>
          <w:bCs/>
          <w:color w:val="000000"/>
          <w:sz w:val="20"/>
          <w:szCs w:val="20"/>
          <w:shd w:val="clear" w:color="auto" w:fill="F0F2F5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 xml:space="preserve">11. К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0F2F5"/>
        </w:rPr>
        <w:t>абиотическим факторам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 xml:space="preserve"> относят, например,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shd w:val="clear" w:color="auto" w:fill="F0F2F5"/>
        </w:rPr>
        <w:t>климатические, ультрафиолетовое излучение, содержание кислорода в среде и др.</w:t>
      </w:r>
    </w:p>
    <w:p w14:paraId="45F8265B" w14:textId="2DFCC8ED" w:rsidR="003417AC" w:rsidRDefault="003417A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 xml:space="preserve">12. Факторы, связанные с деятельностью живых организмов, называются </w:t>
      </w:r>
      <w:r w:rsidRPr="003417AC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биотическими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D1E241C" w14:textId="77777777" w:rsidR="00211AD8" w:rsidRDefault="00211AD8" w:rsidP="00211AD8">
      <w:r w:rsidRPr="00211AD8">
        <w:t>13. К биотическим факторам относят:</w:t>
      </w:r>
    </w:p>
    <w:p w14:paraId="611E652F" w14:textId="1997F322" w:rsidR="00211AD8" w:rsidRDefault="00211AD8" w:rsidP="00211AD8">
      <w:pPr>
        <w:pStyle w:val="a3"/>
        <w:numPr>
          <w:ilvl w:val="0"/>
          <w:numId w:val="1"/>
        </w:numPr>
      </w:pPr>
      <w:r w:rsidRPr="00211AD8">
        <w:rPr>
          <w:b/>
          <w:bCs/>
        </w:rPr>
        <w:t>паразитизм</w:t>
      </w:r>
      <w:r w:rsidRPr="00211AD8">
        <w:t xml:space="preserve"> (паразитический вид тормозит рост и развитие своего </w:t>
      </w:r>
      <w:proofErr w:type="gramStart"/>
      <w:r w:rsidRPr="00211AD8">
        <w:t>хозяина)</w:t>
      </w:r>
      <w:r>
        <w:t>(</w:t>
      </w:r>
      <w:proofErr w:type="gramEnd"/>
      <w:r w:rsidRPr="00211AD8">
        <w:t xml:space="preserve"> </w:t>
      </w:r>
      <w:r w:rsidRPr="00211AD8">
        <w:rPr>
          <w:b/>
          <w:bCs/>
        </w:rPr>
        <w:t>комары, клещи</w:t>
      </w:r>
      <w:r>
        <w:t>),</w:t>
      </w:r>
    </w:p>
    <w:p w14:paraId="7BC771AA" w14:textId="5FD03026" w:rsidR="00211AD8" w:rsidRDefault="00211AD8" w:rsidP="00211AD8">
      <w:pPr>
        <w:pStyle w:val="a3"/>
        <w:numPr>
          <w:ilvl w:val="0"/>
          <w:numId w:val="1"/>
        </w:numPr>
      </w:pPr>
      <w:r w:rsidRPr="00211AD8">
        <w:rPr>
          <w:b/>
          <w:bCs/>
        </w:rPr>
        <w:t>комменсализм</w:t>
      </w:r>
      <w:r w:rsidRPr="00211AD8">
        <w:t xml:space="preserve"> (комменсал получает пользу от другого вида, которому это объединение не приносит ни выгоды, ни </w:t>
      </w:r>
      <w:proofErr w:type="gramStart"/>
      <w:r w:rsidRPr="00211AD8">
        <w:t>вреда)</w:t>
      </w:r>
      <w:r>
        <w:t>(</w:t>
      </w:r>
      <w:proofErr w:type="gramEnd"/>
      <w:r w:rsidRPr="00211AD8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211AD8">
        <w:rPr>
          <w:b/>
          <w:bCs/>
        </w:rPr>
        <w:t>гиены, питающиеся остатками от добычи хищников</w:t>
      </w:r>
      <w:r>
        <w:t>)</w:t>
      </w:r>
      <w:r w:rsidRPr="00211AD8">
        <w:t>,</w:t>
      </w:r>
    </w:p>
    <w:p w14:paraId="6B6F162D" w14:textId="4E29D4FD" w:rsidR="00211AD8" w:rsidRDefault="00211AD8" w:rsidP="00211AD8">
      <w:pPr>
        <w:pStyle w:val="a3"/>
        <w:numPr>
          <w:ilvl w:val="0"/>
          <w:numId w:val="1"/>
        </w:numPr>
      </w:pPr>
      <w:proofErr w:type="spellStart"/>
      <w:r w:rsidRPr="00211AD8">
        <w:rPr>
          <w:b/>
          <w:bCs/>
        </w:rPr>
        <w:t>аменсализм</w:t>
      </w:r>
      <w:proofErr w:type="spellEnd"/>
      <w:r w:rsidRPr="00211AD8">
        <w:t xml:space="preserve"> (один организм подавляет развитие </w:t>
      </w:r>
      <w:proofErr w:type="gramStart"/>
      <w:r w:rsidRPr="00211AD8">
        <w:t>другого)</w:t>
      </w:r>
      <w:r>
        <w:t>(</w:t>
      </w:r>
      <w:proofErr w:type="gramEnd"/>
      <w:r w:rsidR="00C43C15" w:rsidRPr="00C43C15">
        <w:rPr>
          <w:color w:val="444444"/>
          <w:sz w:val="23"/>
          <w:szCs w:val="23"/>
          <w:shd w:val="clear" w:color="auto" w:fill="FFFFFF"/>
        </w:rPr>
        <w:t xml:space="preserve"> </w:t>
      </w:r>
      <w:r w:rsidR="00C43C15" w:rsidRPr="00C43C15">
        <w:rPr>
          <w:b/>
          <w:bCs/>
        </w:rPr>
        <w:t>Одними из таких ингибиторов являются сфагнумы. Активно развиваясь, они заполняют огромные пространства и погребают под собой многолетние растения, угнетая их рост.</w:t>
      </w:r>
      <w:r>
        <w:t>)</w:t>
      </w:r>
      <w:r w:rsidRPr="00211AD8">
        <w:t>,</w:t>
      </w:r>
    </w:p>
    <w:p w14:paraId="076A898A" w14:textId="055DB1DE" w:rsidR="00211AD8" w:rsidRDefault="00211AD8" w:rsidP="00211AD8">
      <w:pPr>
        <w:pStyle w:val="a3"/>
        <w:numPr>
          <w:ilvl w:val="0"/>
          <w:numId w:val="1"/>
        </w:numPr>
      </w:pPr>
      <w:r w:rsidRPr="00211AD8">
        <w:rPr>
          <w:b/>
          <w:bCs/>
        </w:rPr>
        <w:t>конкуренция</w:t>
      </w:r>
      <w:r w:rsidRPr="00211AD8">
        <w:t xml:space="preserve"> (оба вида оказывают друг на друга неблагоприятное </w:t>
      </w:r>
      <w:proofErr w:type="gramStart"/>
      <w:r w:rsidRPr="00211AD8">
        <w:t>воздействие)</w:t>
      </w:r>
      <w:r>
        <w:t>(</w:t>
      </w:r>
      <w:proofErr w:type="gramEnd"/>
      <w:r w:rsidRPr="00211AD8">
        <w:rPr>
          <w:b/>
          <w:bCs/>
        </w:rPr>
        <w:t>львы</w:t>
      </w:r>
      <w:r>
        <w:t>),</w:t>
      </w:r>
    </w:p>
    <w:p w14:paraId="398161CC" w14:textId="1A1B79D6" w:rsidR="00211AD8" w:rsidRDefault="00211AD8" w:rsidP="00211AD8">
      <w:pPr>
        <w:pStyle w:val="a3"/>
        <w:numPr>
          <w:ilvl w:val="0"/>
          <w:numId w:val="1"/>
        </w:numPr>
      </w:pPr>
      <w:r w:rsidRPr="00211AD8">
        <w:rPr>
          <w:b/>
          <w:bCs/>
        </w:rPr>
        <w:t>хищничество</w:t>
      </w:r>
      <w:r w:rsidRPr="00211AD8">
        <w:t xml:space="preserve"> (хищный вид питается своей </w:t>
      </w:r>
      <w:proofErr w:type="gramStart"/>
      <w:r w:rsidRPr="00211AD8">
        <w:t>жертвой)</w:t>
      </w:r>
      <w:r>
        <w:t>(</w:t>
      </w:r>
      <w:proofErr w:type="gramEnd"/>
      <w:r w:rsidR="00C43C15" w:rsidRPr="00C43C15">
        <w:rPr>
          <w:b/>
          <w:bCs/>
        </w:rPr>
        <w:t>крокодил и зебра</w:t>
      </w:r>
      <w:r>
        <w:t>)</w:t>
      </w:r>
      <w:r w:rsidRPr="00211AD8">
        <w:t>,</w:t>
      </w:r>
    </w:p>
    <w:p w14:paraId="080DC160" w14:textId="5CE8AAA9" w:rsidR="00211AD8" w:rsidRDefault="00211AD8" w:rsidP="00211AD8">
      <w:pPr>
        <w:pStyle w:val="a3"/>
        <w:numPr>
          <w:ilvl w:val="0"/>
          <w:numId w:val="1"/>
        </w:numPr>
      </w:pPr>
      <w:r w:rsidRPr="00211AD8">
        <w:rPr>
          <w:b/>
          <w:bCs/>
        </w:rPr>
        <w:t>нейтрализм</w:t>
      </w:r>
      <w:r w:rsidRPr="00211AD8">
        <w:t xml:space="preserve"> (оба вида не оказывают никакого воздействия друг на </w:t>
      </w:r>
      <w:proofErr w:type="gramStart"/>
      <w:r w:rsidRPr="00211AD8">
        <w:t>друга</w:t>
      </w:r>
      <w:r w:rsidRPr="00211AD8">
        <w:rPr>
          <w:rFonts w:cstheme="minorHAnsi"/>
          <w:b/>
          <w:bCs/>
          <w:color w:val="000000" w:themeColor="text1"/>
        </w:rPr>
        <w:t>)(</w:t>
      </w:r>
      <w:proofErr w:type="gramEnd"/>
      <w:r w:rsidRPr="00211AD8">
        <w:rPr>
          <w:rFonts w:cstheme="minorHAnsi"/>
          <w:b/>
          <w:bCs/>
          <w:color w:val="000000" w:themeColor="text1"/>
          <w:shd w:val="clear" w:color="auto" w:fill="FFFFFF"/>
        </w:rPr>
        <w:t xml:space="preserve"> косули и белки никоим образом не зависят друг от друга, однако, изменение внешней среды (засуха) влияет на оба вида организмов</w:t>
      </w:r>
      <w:r>
        <w:t>)</w:t>
      </w:r>
      <w:r w:rsidRPr="00211AD8">
        <w:t>.</w:t>
      </w:r>
    </w:p>
    <w:p w14:paraId="55B4EC16" w14:textId="15583798" w:rsidR="003417AC" w:rsidRDefault="00211AD8">
      <w:pPr>
        <w:rPr>
          <w:b/>
          <w:bCs/>
        </w:rPr>
      </w:pPr>
      <w:r w:rsidRPr="00211AD8">
        <w:t xml:space="preserve">14. </w:t>
      </w:r>
      <w:r>
        <w:t>Ф</w:t>
      </w:r>
      <w:r w:rsidRPr="00211AD8">
        <w:t>акторы среды, обусловленные присутствием человека и результатами его</w:t>
      </w:r>
      <w:r>
        <w:t xml:space="preserve"> </w:t>
      </w:r>
      <w:r w:rsidRPr="00211AD8">
        <w:t xml:space="preserve">трудовой деятельности, называются </w:t>
      </w:r>
      <w:r w:rsidRPr="00211AD8">
        <w:rPr>
          <w:b/>
          <w:bCs/>
        </w:rPr>
        <w:t>антропогенными</w:t>
      </w:r>
      <w:r w:rsidRPr="00211AD8">
        <w:t>.</w:t>
      </w:r>
      <w:r w:rsidRPr="00211AD8">
        <w:br/>
        <w:t>15. Организмы, способные переносить значительные колебания условий среды</w:t>
      </w:r>
      <w:r>
        <w:t xml:space="preserve"> </w:t>
      </w:r>
      <w:r w:rsidRPr="00211AD8">
        <w:t>называются</w:t>
      </w:r>
      <w:r>
        <w:t xml:space="preserve"> </w:t>
      </w:r>
      <w:r w:rsidRPr="00211AD8">
        <w:rPr>
          <w:b/>
          <w:bCs/>
        </w:rPr>
        <w:t>эврибионтными</w:t>
      </w:r>
      <w:r w:rsidRPr="00211AD8">
        <w:t>.</w:t>
      </w:r>
      <w:r w:rsidRPr="00211AD8">
        <w:br/>
        <w:t xml:space="preserve">16. Организмы, существующие в узких пределах колебаний экологического фактора - это </w:t>
      </w:r>
      <w:r w:rsidRPr="00211AD8">
        <w:rPr>
          <w:b/>
          <w:bCs/>
        </w:rPr>
        <w:t>стенобионтные</w:t>
      </w:r>
      <w:r>
        <w:rPr>
          <w:b/>
          <w:bCs/>
        </w:rPr>
        <w:t>.</w:t>
      </w:r>
    </w:p>
    <w:p w14:paraId="745971CC" w14:textId="19D7219B" w:rsidR="00C43C15" w:rsidRDefault="00C43C1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17. Комплексная наука, изучающая закономерности взаимодействия человека с окружающей средой, вопросы народонаселения, сохранения и развития здоровья людей — это </w:t>
      </w:r>
      <w:r w:rsidRPr="00C43C15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экология человека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18. Территория обитания, чрезвычайная в отношении возможного неблагоприятного влияния на организм человека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 это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C43C1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экстремальная зона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6D30EA42" w14:textId="6D3DBDEB" w:rsidR="00C43C15" w:rsidRDefault="00C43C1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19. Круговорот биогенных элементов в биосфере – это </w:t>
      </w:r>
      <w:r w:rsidRPr="00C43C1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биотический круговорот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4ABBFE7" w14:textId="2B3C5E3E" w:rsidR="00C43C15" w:rsidRDefault="00C43C15">
      <w:r w:rsidRPr="00C43C15">
        <w:t xml:space="preserve">27. </w:t>
      </w:r>
      <w:r w:rsidRPr="00C43C15">
        <w:rPr>
          <w:b/>
          <w:bCs/>
          <w:u w:val="single"/>
        </w:rPr>
        <w:t>Популяция</w:t>
      </w:r>
      <w:r w:rsidRPr="00C43C15">
        <w:t xml:space="preserve"> - </w:t>
      </w:r>
      <w:r w:rsidRPr="00C43C15">
        <w:rPr>
          <w:b/>
          <w:bCs/>
        </w:rPr>
        <w:t>совокупность</w:t>
      </w:r>
      <w:r w:rsidRPr="00C43C15">
        <w:t xml:space="preserve"> разновозрастных </w:t>
      </w:r>
      <w:r w:rsidRPr="00C43C15">
        <w:rPr>
          <w:b/>
          <w:bCs/>
        </w:rPr>
        <w:t>особей одного вида, способных к самовоспроизведению и изолированных в пространстве и во времени</w:t>
      </w:r>
      <w:r>
        <w:t>,</w:t>
      </w:r>
      <w:r w:rsidRPr="00C43C15">
        <w:t xml:space="preserve"> объединенных общими </w:t>
      </w:r>
      <w:r w:rsidRPr="00C43C15">
        <w:lastRenderedPageBreak/>
        <w:t>условиями существования</w:t>
      </w:r>
      <w:r w:rsidRPr="00C43C15">
        <w:br/>
      </w:r>
      <w:r w:rsidRPr="00C43C15">
        <w:br/>
        <w:t>28.</w:t>
      </w:r>
      <w:r>
        <w:t xml:space="preserve"> </w:t>
      </w:r>
      <w:r w:rsidRPr="00C43C15">
        <w:rPr>
          <w:b/>
          <w:bCs/>
          <w:u w:val="single"/>
        </w:rPr>
        <w:t>Биоценоз</w:t>
      </w:r>
      <w:r w:rsidRPr="00C43C15">
        <w:t xml:space="preserve"> - совокупность совместно обитающих популяций разных видов микроорганизмов, растений и животных</w:t>
      </w:r>
      <w:r>
        <w:t>.</w:t>
      </w:r>
      <w:r w:rsidRPr="00C43C15">
        <w:br/>
        <w:t xml:space="preserve">29. Совокупность сообщества и среды называется </w:t>
      </w:r>
      <w:r w:rsidRPr="00C43C15">
        <w:rPr>
          <w:b/>
          <w:bCs/>
        </w:rPr>
        <w:t xml:space="preserve">экологической системой (экосистемой) или </w:t>
      </w:r>
      <w:r w:rsidRPr="00C43C15">
        <w:rPr>
          <w:b/>
          <w:bCs/>
          <w:u w:val="single"/>
        </w:rPr>
        <w:t>биогеоценоз</w:t>
      </w:r>
      <w:r w:rsidRPr="00C43C15">
        <w:t>.</w:t>
      </w:r>
    </w:p>
    <w:p w14:paraId="45F84112" w14:textId="7898383A" w:rsidR="00C43C15" w:rsidRDefault="00CF222B">
      <w:r>
        <w:t xml:space="preserve">30. </w:t>
      </w:r>
      <w:r w:rsidRPr="008943EB">
        <w:rPr>
          <w:b/>
          <w:bCs/>
          <w:u w:val="single"/>
        </w:rPr>
        <w:t>Биогенное в-во</w:t>
      </w:r>
      <w:r>
        <w:t xml:space="preserve"> – </w:t>
      </w:r>
      <w:r w:rsidR="008943EB">
        <w:t>геологические породы, которые созданы деятельностью живого в-</w:t>
      </w:r>
      <w:proofErr w:type="spellStart"/>
      <w:r w:rsidR="008943EB">
        <w:t>ва</w:t>
      </w:r>
      <w:proofErr w:type="spellEnd"/>
      <w:r w:rsidR="008943EB">
        <w:t>(известняк).</w:t>
      </w:r>
    </w:p>
    <w:p w14:paraId="071194C2" w14:textId="6D056B97" w:rsidR="00CF222B" w:rsidRDefault="00CF222B">
      <w:r>
        <w:t xml:space="preserve">31. </w:t>
      </w:r>
      <w:r w:rsidRPr="008943EB">
        <w:rPr>
          <w:b/>
          <w:bCs/>
          <w:u w:val="single"/>
        </w:rPr>
        <w:t>Косное в-во</w:t>
      </w:r>
      <w:r>
        <w:t xml:space="preserve"> –</w:t>
      </w:r>
      <w:r w:rsidR="009471F8" w:rsidRPr="009471F8">
        <w:t xml:space="preserve"> </w:t>
      </w:r>
      <w:r w:rsidR="008943EB">
        <w:t xml:space="preserve">геологическое образование, не входящее в состав живых организмов и не созданное ими. </w:t>
      </w:r>
      <w:proofErr w:type="gramStart"/>
      <w:r w:rsidR="008943EB">
        <w:t>(</w:t>
      </w:r>
      <w:proofErr w:type="gramEnd"/>
      <w:r w:rsidR="008943EB">
        <w:t>гранит, вода)</w:t>
      </w:r>
    </w:p>
    <w:p w14:paraId="05A34014" w14:textId="7CDD665C" w:rsidR="00CF222B" w:rsidRDefault="00CF222B">
      <w:r>
        <w:t xml:space="preserve">32. </w:t>
      </w:r>
      <w:proofErr w:type="spellStart"/>
      <w:r w:rsidRPr="008943EB">
        <w:rPr>
          <w:b/>
          <w:bCs/>
          <w:u w:val="single"/>
        </w:rPr>
        <w:t>Биокосное</w:t>
      </w:r>
      <w:proofErr w:type="spellEnd"/>
      <w:r w:rsidRPr="008943EB">
        <w:rPr>
          <w:b/>
          <w:bCs/>
          <w:u w:val="single"/>
        </w:rPr>
        <w:t xml:space="preserve"> в-во</w:t>
      </w:r>
      <w:r>
        <w:t xml:space="preserve"> </w:t>
      </w:r>
      <w:proofErr w:type="gramStart"/>
      <w:r>
        <w:t xml:space="preserve">– </w:t>
      </w:r>
      <w:r w:rsidR="009471F8">
        <w:t xml:space="preserve"> </w:t>
      </w:r>
      <w:r w:rsidR="008943EB" w:rsidRPr="008943EB">
        <w:rPr>
          <w:rFonts w:cstheme="minorHAnsi"/>
        </w:rPr>
        <w:t>в</w:t>
      </w:r>
      <w:proofErr w:type="gramEnd"/>
      <w:r w:rsidR="008943EB" w:rsidRPr="008943EB">
        <w:rPr>
          <w:rFonts w:cstheme="minorHAnsi"/>
        </w:rPr>
        <w:t>-</w:t>
      </w:r>
      <w:proofErr w:type="spellStart"/>
      <w:r w:rsidR="008943EB" w:rsidRPr="008943EB">
        <w:rPr>
          <w:rFonts w:cstheme="minorHAnsi"/>
        </w:rPr>
        <w:t>о</w:t>
      </w:r>
      <w:r w:rsidR="008943EB" w:rsidRPr="008943EB">
        <w:rPr>
          <w:rFonts w:cstheme="minorHAnsi"/>
          <w:color w:val="202122"/>
          <w:shd w:val="clear" w:color="auto" w:fill="FFFFFF"/>
        </w:rPr>
        <w:t>о</w:t>
      </w:r>
      <w:proofErr w:type="spellEnd"/>
      <w:r w:rsidR="008943EB" w:rsidRPr="008943EB">
        <w:rPr>
          <w:rFonts w:cstheme="minorHAnsi"/>
          <w:color w:val="202122"/>
          <w:shd w:val="clear" w:color="auto" w:fill="FFFFFF"/>
        </w:rPr>
        <w:t>, создаваемое одновременно живыми организмами и косными процессами и являющее собой закономерную структуру из живого и косного вещества.</w:t>
      </w:r>
      <w:r w:rsidR="008943EB">
        <w:rPr>
          <w:rFonts w:cstheme="minorHAnsi"/>
          <w:color w:val="202122"/>
          <w:shd w:val="clear" w:color="auto" w:fill="FFFFFF"/>
        </w:rPr>
        <w:t>(почва)</w:t>
      </w:r>
    </w:p>
    <w:p w14:paraId="2882B8D6" w14:textId="77777777" w:rsidR="00CF222B" w:rsidRDefault="00CF222B"/>
    <w:p w14:paraId="45EB24C1" w14:textId="26F231F3" w:rsidR="00CF222B" w:rsidRPr="00CF222B" w:rsidRDefault="00CF222B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CF222B">
        <w:rPr>
          <w:b/>
          <w:bCs/>
          <w:sz w:val="32"/>
          <w:szCs w:val="32"/>
        </w:rPr>
        <w:t xml:space="preserve">Методы очистки промышленных выбросов </w:t>
      </w:r>
    </w:p>
    <w:p w14:paraId="3472F82B" w14:textId="305BB75A" w:rsidR="00CF222B" w:rsidRPr="00CF222B" w:rsidRDefault="00CF222B">
      <w:r w:rsidRPr="00CF222B">
        <w:t>Структура ЗВ атмосферы:</w:t>
      </w:r>
    </w:p>
    <w:p w14:paraId="07C798BB" w14:textId="61230CA7" w:rsidR="00CF222B" w:rsidRPr="00CF222B" w:rsidRDefault="00CF222B" w:rsidP="00CF222B">
      <w:pPr>
        <w:pStyle w:val="a3"/>
        <w:numPr>
          <w:ilvl w:val="0"/>
          <w:numId w:val="2"/>
        </w:numPr>
      </w:pPr>
      <w:r w:rsidRPr="00CF222B">
        <w:t>90% газообразные</w:t>
      </w:r>
    </w:p>
    <w:p w14:paraId="18A95A1B" w14:textId="2549ADA1" w:rsidR="00CF222B" w:rsidRPr="00CF222B" w:rsidRDefault="00CF222B" w:rsidP="00CF222B">
      <w:pPr>
        <w:pStyle w:val="a3"/>
        <w:numPr>
          <w:ilvl w:val="0"/>
          <w:numId w:val="2"/>
        </w:numPr>
      </w:pPr>
      <w:r w:rsidRPr="00CF222B">
        <w:t>10% твёрдые и жидкие в-</w:t>
      </w:r>
      <w:proofErr w:type="spellStart"/>
      <w:r w:rsidRPr="00CF222B">
        <w:t>ва</w:t>
      </w:r>
      <w:proofErr w:type="spellEnd"/>
    </w:p>
    <w:p w14:paraId="12D96EDA" w14:textId="40A7847A" w:rsidR="00CF222B" w:rsidRPr="00CF222B" w:rsidRDefault="00CF222B" w:rsidP="00CF222B">
      <w:r w:rsidRPr="00CF222B">
        <w:t>Твёрдые в-</w:t>
      </w:r>
      <w:proofErr w:type="spellStart"/>
      <w:r w:rsidRPr="00CF222B">
        <w:t>ва</w:t>
      </w:r>
      <w:proofErr w:type="spellEnd"/>
      <w:r w:rsidRPr="00CF222B">
        <w:t>. Причины образования промышленной пыли:</w:t>
      </w:r>
    </w:p>
    <w:p w14:paraId="75920B24" w14:textId="60EC06FA" w:rsidR="00CF222B" w:rsidRPr="00CF222B" w:rsidRDefault="00CF222B" w:rsidP="00CF222B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 механическая обработка различных веществ,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2. отделение веществ,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3. тепловые процессы и процессы горения,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4. транспортировка зернистых материалов,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5. соединение гранулированных веществ,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6 износ и коррозия веществ.</w:t>
      </w:r>
    </w:p>
    <w:p w14:paraId="351083B1" w14:textId="59D48121" w:rsidR="00CF222B" w:rsidRDefault="00CF222B" w:rsidP="00CF222B">
      <w:pPr>
        <w:rPr>
          <w:b/>
          <w:bCs/>
        </w:rPr>
      </w:pPr>
      <w:r w:rsidRPr="00CF222B">
        <w:rPr>
          <w:b/>
          <w:bCs/>
        </w:rPr>
        <w:t>Классификация устройств для очистки промышленных выбросов от пыли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311E" w14:paraId="134D490D" w14:textId="77777777" w:rsidTr="004A2F5B">
        <w:tc>
          <w:tcPr>
            <w:tcW w:w="4672" w:type="dxa"/>
            <w:gridSpan w:val="2"/>
          </w:tcPr>
          <w:p w14:paraId="0BE2CE9A" w14:textId="53D9C599" w:rsidR="003A311E" w:rsidRDefault="003A311E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Пылеулавливающие аппараты сухой очистки</w:t>
            </w:r>
          </w:p>
        </w:tc>
        <w:tc>
          <w:tcPr>
            <w:tcW w:w="4673" w:type="dxa"/>
            <w:gridSpan w:val="2"/>
          </w:tcPr>
          <w:p w14:paraId="40CCFE87" w14:textId="60DEB64B" w:rsidR="003A311E" w:rsidRDefault="003A311E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Пылеулавливающие аппараты мокрой очистки</w:t>
            </w:r>
          </w:p>
        </w:tc>
      </w:tr>
      <w:tr w:rsidR="00CF222B" w14:paraId="6340DC7F" w14:textId="77777777" w:rsidTr="00CF222B">
        <w:tc>
          <w:tcPr>
            <w:tcW w:w="2336" w:type="dxa"/>
          </w:tcPr>
          <w:p w14:paraId="16F8408E" w14:textId="6351C727" w:rsidR="00CF222B" w:rsidRDefault="00CF222B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Группы аппаратов</w:t>
            </w:r>
          </w:p>
        </w:tc>
        <w:tc>
          <w:tcPr>
            <w:tcW w:w="2336" w:type="dxa"/>
          </w:tcPr>
          <w:p w14:paraId="4CD15057" w14:textId="0783FA29" w:rsidR="00CF222B" w:rsidRDefault="00CF222B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Виды аппаратов</w:t>
            </w:r>
          </w:p>
        </w:tc>
        <w:tc>
          <w:tcPr>
            <w:tcW w:w="2336" w:type="dxa"/>
          </w:tcPr>
          <w:p w14:paraId="150401C2" w14:textId="15ABC2A6" w:rsidR="00CF222B" w:rsidRDefault="00CF222B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Группы аппаратов</w:t>
            </w:r>
          </w:p>
        </w:tc>
        <w:tc>
          <w:tcPr>
            <w:tcW w:w="2337" w:type="dxa"/>
          </w:tcPr>
          <w:p w14:paraId="55C43562" w14:textId="795720F5" w:rsidR="00CF222B" w:rsidRDefault="00CF222B" w:rsidP="00CF222B">
            <w:pPr>
              <w:rPr>
                <w:b/>
                <w:bCs/>
              </w:rPr>
            </w:pPr>
            <w:r>
              <w:rPr>
                <w:b/>
                <w:bCs/>
              </w:rPr>
              <w:t>Виды аппаратов</w:t>
            </w:r>
          </w:p>
        </w:tc>
      </w:tr>
      <w:tr w:rsidR="00CF222B" w14:paraId="47155812" w14:textId="77777777" w:rsidTr="00CF222B">
        <w:tc>
          <w:tcPr>
            <w:tcW w:w="2336" w:type="dxa"/>
          </w:tcPr>
          <w:p w14:paraId="4A57E38E" w14:textId="42B1D03B" w:rsidR="00CF222B" w:rsidRPr="003A311E" w:rsidRDefault="00CF222B" w:rsidP="00CF222B">
            <w:r w:rsidRPr="003A311E">
              <w:t>Гравитационное</w:t>
            </w:r>
          </w:p>
        </w:tc>
        <w:tc>
          <w:tcPr>
            <w:tcW w:w="2336" w:type="dxa"/>
          </w:tcPr>
          <w:p w14:paraId="2F28ECD0" w14:textId="77777777" w:rsidR="00CF222B" w:rsidRPr="003A311E" w:rsidRDefault="00CF222B" w:rsidP="00CF222B">
            <w:r w:rsidRPr="003A311E">
              <w:t>Полое</w:t>
            </w:r>
          </w:p>
          <w:p w14:paraId="28C19C3F" w14:textId="7AB2964E" w:rsidR="00CF222B" w:rsidRPr="003A311E" w:rsidRDefault="00CF222B" w:rsidP="00CF222B">
            <w:r w:rsidRPr="003A311E">
              <w:t>Полочное</w:t>
            </w:r>
          </w:p>
        </w:tc>
        <w:tc>
          <w:tcPr>
            <w:tcW w:w="2336" w:type="dxa"/>
          </w:tcPr>
          <w:p w14:paraId="2693F8AD" w14:textId="7C29DB0D" w:rsidR="00CF222B" w:rsidRPr="003A311E" w:rsidRDefault="00CF222B" w:rsidP="00CF222B">
            <w:r w:rsidRPr="003A311E">
              <w:t>Инерционное</w:t>
            </w:r>
          </w:p>
        </w:tc>
        <w:tc>
          <w:tcPr>
            <w:tcW w:w="2337" w:type="dxa"/>
          </w:tcPr>
          <w:p w14:paraId="661406F5" w14:textId="77777777" w:rsidR="00CF222B" w:rsidRPr="003A311E" w:rsidRDefault="00CF222B" w:rsidP="00CF222B">
            <w:r w:rsidRPr="003A311E">
              <w:t>Циклонное</w:t>
            </w:r>
          </w:p>
          <w:p w14:paraId="18755336" w14:textId="77777777" w:rsidR="003A311E" w:rsidRPr="003A311E" w:rsidRDefault="003A311E" w:rsidP="00CF222B">
            <w:r w:rsidRPr="003A311E">
              <w:t>Ротационное</w:t>
            </w:r>
          </w:p>
          <w:p w14:paraId="53615754" w14:textId="77777777" w:rsidR="003A311E" w:rsidRPr="003A311E" w:rsidRDefault="003A311E" w:rsidP="00CF222B">
            <w:proofErr w:type="spellStart"/>
            <w:r w:rsidRPr="003A311E">
              <w:t>Скрубберное</w:t>
            </w:r>
            <w:proofErr w:type="spellEnd"/>
          </w:p>
          <w:p w14:paraId="15B7CBE2" w14:textId="3470F94B" w:rsidR="003A311E" w:rsidRPr="003A311E" w:rsidRDefault="003A311E" w:rsidP="00CF222B">
            <w:r w:rsidRPr="003A311E">
              <w:t>Ударное</w:t>
            </w:r>
          </w:p>
        </w:tc>
      </w:tr>
      <w:tr w:rsidR="00CF222B" w14:paraId="73CE60A9" w14:textId="77777777" w:rsidTr="00CF222B">
        <w:tc>
          <w:tcPr>
            <w:tcW w:w="2336" w:type="dxa"/>
          </w:tcPr>
          <w:p w14:paraId="18E08282" w14:textId="7B80D8CF" w:rsidR="00CF222B" w:rsidRPr="003A311E" w:rsidRDefault="00CF222B" w:rsidP="00CF222B">
            <w:r w:rsidRPr="003A311E">
              <w:t>Инерционное</w:t>
            </w:r>
          </w:p>
        </w:tc>
        <w:tc>
          <w:tcPr>
            <w:tcW w:w="2336" w:type="dxa"/>
          </w:tcPr>
          <w:p w14:paraId="228A6D4B" w14:textId="00F24C38" w:rsidR="00CF222B" w:rsidRPr="003A311E" w:rsidRDefault="00CF222B" w:rsidP="00CF222B">
            <w:r w:rsidRPr="003A311E">
              <w:t>Камерное</w:t>
            </w:r>
          </w:p>
          <w:p w14:paraId="109162F2" w14:textId="77777777" w:rsidR="00CF222B" w:rsidRPr="003A311E" w:rsidRDefault="00CF222B" w:rsidP="00CF222B">
            <w:r w:rsidRPr="003A311E">
              <w:t>Жалюзийное</w:t>
            </w:r>
          </w:p>
          <w:p w14:paraId="2AFE82F2" w14:textId="77777777" w:rsidR="00CF222B" w:rsidRPr="003A311E" w:rsidRDefault="00CF222B" w:rsidP="00CF222B">
            <w:r w:rsidRPr="003A311E">
              <w:t>Циклонное</w:t>
            </w:r>
          </w:p>
          <w:p w14:paraId="77FB7224" w14:textId="1948C167" w:rsidR="00CF222B" w:rsidRPr="003A311E" w:rsidRDefault="00CF222B" w:rsidP="00CF222B">
            <w:r w:rsidRPr="003A311E">
              <w:t>Ротационное</w:t>
            </w:r>
          </w:p>
        </w:tc>
        <w:tc>
          <w:tcPr>
            <w:tcW w:w="2336" w:type="dxa"/>
          </w:tcPr>
          <w:p w14:paraId="0456C2C5" w14:textId="6CC56E24" w:rsidR="00CF222B" w:rsidRPr="003A311E" w:rsidRDefault="00CF222B" w:rsidP="00CF222B">
            <w:r w:rsidRPr="003A311E">
              <w:t>Фильтрационное</w:t>
            </w:r>
          </w:p>
        </w:tc>
        <w:tc>
          <w:tcPr>
            <w:tcW w:w="2337" w:type="dxa"/>
          </w:tcPr>
          <w:p w14:paraId="7BA552C7" w14:textId="77777777" w:rsidR="00CF222B" w:rsidRPr="003A311E" w:rsidRDefault="003A311E" w:rsidP="00CF222B">
            <w:r w:rsidRPr="003A311E">
              <w:t>Сетчатое</w:t>
            </w:r>
          </w:p>
          <w:p w14:paraId="0F7AC46E" w14:textId="44D8F49F" w:rsidR="003A311E" w:rsidRPr="003A311E" w:rsidRDefault="003A311E" w:rsidP="00CF222B">
            <w:r w:rsidRPr="003A311E">
              <w:t>Пенное</w:t>
            </w:r>
          </w:p>
        </w:tc>
      </w:tr>
      <w:tr w:rsidR="00CF222B" w14:paraId="3718E85C" w14:textId="77777777" w:rsidTr="00CF222B">
        <w:tc>
          <w:tcPr>
            <w:tcW w:w="2336" w:type="dxa"/>
          </w:tcPr>
          <w:p w14:paraId="4F5F3625" w14:textId="01F1BB54" w:rsidR="00CF222B" w:rsidRPr="003A311E" w:rsidRDefault="00CF222B" w:rsidP="00CF222B">
            <w:r w:rsidRPr="003A311E">
              <w:t>Фильтрационное</w:t>
            </w:r>
          </w:p>
        </w:tc>
        <w:tc>
          <w:tcPr>
            <w:tcW w:w="2336" w:type="dxa"/>
          </w:tcPr>
          <w:p w14:paraId="63DBFB8C" w14:textId="77777777" w:rsidR="00CF222B" w:rsidRPr="003A311E" w:rsidRDefault="00CF222B" w:rsidP="00CF222B">
            <w:r w:rsidRPr="003A311E">
              <w:t>Тканевое</w:t>
            </w:r>
          </w:p>
          <w:p w14:paraId="5C117568" w14:textId="6B3F6E93" w:rsidR="00CF222B" w:rsidRPr="003A311E" w:rsidRDefault="00CF222B" w:rsidP="00CF222B">
            <w:r w:rsidRPr="003A311E">
              <w:t>Волокнистое</w:t>
            </w:r>
          </w:p>
          <w:p w14:paraId="70099E1B" w14:textId="77777777" w:rsidR="00CF222B" w:rsidRPr="003A311E" w:rsidRDefault="00CF222B" w:rsidP="00CF222B">
            <w:r w:rsidRPr="003A311E">
              <w:t>Зернистое</w:t>
            </w:r>
          </w:p>
          <w:p w14:paraId="42F709EE" w14:textId="77777777" w:rsidR="00CF222B" w:rsidRPr="003A311E" w:rsidRDefault="00CF222B" w:rsidP="00CF222B">
            <w:r w:rsidRPr="003A311E">
              <w:t>Сетчатое</w:t>
            </w:r>
          </w:p>
          <w:p w14:paraId="09F791B0" w14:textId="77777777" w:rsidR="00CF222B" w:rsidRPr="003A311E" w:rsidRDefault="00CF222B" w:rsidP="00CF222B">
            <w:r w:rsidRPr="003A311E">
              <w:t>Трубчатое</w:t>
            </w:r>
          </w:p>
          <w:p w14:paraId="12AD01EF" w14:textId="3E791E44" w:rsidR="00CF222B" w:rsidRPr="003A311E" w:rsidRDefault="00CF222B" w:rsidP="00CF222B">
            <w:r w:rsidRPr="003A311E">
              <w:lastRenderedPageBreak/>
              <w:t>Губчатое</w:t>
            </w:r>
          </w:p>
        </w:tc>
        <w:tc>
          <w:tcPr>
            <w:tcW w:w="2336" w:type="dxa"/>
          </w:tcPr>
          <w:p w14:paraId="122FF529" w14:textId="6D1F54FC" w:rsidR="00CF222B" w:rsidRPr="003A311E" w:rsidRDefault="00CF222B" w:rsidP="00CF222B">
            <w:r w:rsidRPr="003A311E">
              <w:lastRenderedPageBreak/>
              <w:t>Электрическое</w:t>
            </w:r>
          </w:p>
        </w:tc>
        <w:tc>
          <w:tcPr>
            <w:tcW w:w="2337" w:type="dxa"/>
          </w:tcPr>
          <w:p w14:paraId="3CA65579" w14:textId="77777777" w:rsidR="003A311E" w:rsidRPr="003A311E" w:rsidRDefault="003A311E" w:rsidP="003A311E">
            <w:proofErr w:type="spellStart"/>
            <w:r w:rsidRPr="003A311E">
              <w:t>Однозонное</w:t>
            </w:r>
            <w:proofErr w:type="spellEnd"/>
          </w:p>
          <w:p w14:paraId="54DCD65F" w14:textId="5429CC16" w:rsidR="00CF222B" w:rsidRPr="003A311E" w:rsidRDefault="003A311E" w:rsidP="003A311E">
            <w:r w:rsidRPr="003A311E">
              <w:t>Двухзонное</w:t>
            </w:r>
          </w:p>
        </w:tc>
      </w:tr>
      <w:tr w:rsidR="00CF222B" w14:paraId="4D1E6C7E" w14:textId="77777777" w:rsidTr="00CF222B">
        <w:tc>
          <w:tcPr>
            <w:tcW w:w="2336" w:type="dxa"/>
          </w:tcPr>
          <w:p w14:paraId="5196CFD6" w14:textId="64AE0AA3" w:rsidR="00CF222B" w:rsidRPr="003A311E" w:rsidRDefault="00CF222B" w:rsidP="00CF222B">
            <w:r w:rsidRPr="003A311E">
              <w:t>Электрическое</w:t>
            </w:r>
          </w:p>
        </w:tc>
        <w:tc>
          <w:tcPr>
            <w:tcW w:w="2336" w:type="dxa"/>
          </w:tcPr>
          <w:p w14:paraId="65834560" w14:textId="77777777" w:rsidR="00CF222B" w:rsidRPr="003A311E" w:rsidRDefault="00CF222B" w:rsidP="00CF222B">
            <w:proofErr w:type="spellStart"/>
            <w:r w:rsidRPr="003A311E">
              <w:t>Однозонное</w:t>
            </w:r>
            <w:proofErr w:type="spellEnd"/>
          </w:p>
          <w:p w14:paraId="21B02A59" w14:textId="4755FDC1" w:rsidR="00CF222B" w:rsidRPr="003A311E" w:rsidRDefault="00CF222B" w:rsidP="00CF222B">
            <w:r w:rsidRPr="003A311E">
              <w:t>Двухзонное</w:t>
            </w:r>
          </w:p>
        </w:tc>
        <w:tc>
          <w:tcPr>
            <w:tcW w:w="2336" w:type="dxa"/>
          </w:tcPr>
          <w:p w14:paraId="7E55577E" w14:textId="77777777" w:rsidR="00CF222B" w:rsidRPr="003A311E" w:rsidRDefault="00CF222B" w:rsidP="00CF222B"/>
        </w:tc>
        <w:tc>
          <w:tcPr>
            <w:tcW w:w="2337" w:type="dxa"/>
          </w:tcPr>
          <w:p w14:paraId="2B0A81B3" w14:textId="77777777" w:rsidR="00CF222B" w:rsidRPr="003A311E" w:rsidRDefault="00CF222B" w:rsidP="00CF222B"/>
        </w:tc>
      </w:tr>
    </w:tbl>
    <w:p w14:paraId="486AC6CC" w14:textId="5346EF75" w:rsidR="00CF222B" w:rsidRDefault="003A311E" w:rsidP="00CF222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Сухая механическая очистка представляет собой разделение газовых взвесей вследствие воздействия внешней механической силы, действующей на частицу.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Мокрая механическая газоочистка основана на промывке загрязненного газа жидкостью, поглощающей взвешенные частицы.</w:t>
      </w:r>
    </w:p>
    <w:p w14:paraId="635D4D78" w14:textId="3A046C8E" w:rsidR="003A311E" w:rsidRDefault="003A311E" w:rsidP="00CF222B">
      <w:pPr>
        <w:rPr>
          <w:b/>
          <w:bCs/>
        </w:rPr>
      </w:pPr>
      <w:r w:rsidRPr="003A311E">
        <w:rPr>
          <w:b/>
          <w:bCs/>
        </w:rPr>
        <w:t>Основные характеристики пылеулавливающего оборудования</w:t>
      </w:r>
    </w:p>
    <w:p w14:paraId="714F0C4C" w14:textId="350DB850" w:rsidR="003A311E" w:rsidRPr="003A311E" w:rsidRDefault="003A311E" w:rsidP="003A311E">
      <w:r w:rsidRPr="003A311E">
        <w:t xml:space="preserve">К основным характеристикам пылеулавливающего оборудования относятся </w:t>
      </w:r>
      <w:r w:rsidRPr="003A311E">
        <w:rPr>
          <w:b/>
          <w:bCs/>
        </w:rPr>
        <w:t>эффективность очистки, производительность</w:t>
      </w:r>
      <w:r w:rsidRPr="003A311E">
        <w:t>, гидравлическое сопротивление, расход электрической энергии, стоимость.</w:t>
      </w:r>
    </w:p>
    <w:p w14:paraId="56C55661" w14:textId="6A64A8D4" w:rsidR="003A311E" w:rsidRDefault="003A311E" w:rsidP="003A311E">
      <w:r w:rsidRPr="003A311E">
        <w:t>Осаждение под действием сил тяжести (гравитационная очистка). Принцип основан на осаждении загрязненных частиц под действием гравитационных сил.</w:t>
      </w:r>
    </w:p>
    <w:p w14:paraId="32ADD011" w14:textId="13B05FEE" w:rsidR="003A311E" w:rsidRDefault="003A311E" w:rsidP="003A311E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Среди пылеуловителей наибольшее применение получили аппараты, работающие на 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принципе отделения тяжелых частиц от газов силами инерции (при раскрутке газов или их резком повороте). Наиболее распространенными установками сухого пылеулавливания, в которых осаждение сухой золы происходит </w:t>
      </w:r>
      <w:r w:rsidRPr="003A311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под действием центробежного эффекта, называются циклонами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05CDF23" w14:textId="55435F24" w:rsidR="00B94782" w:rsidRDefault="00B94782" w:rsidP="003A311E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A6F00B9" wp14:editId="0C9F45BF">
            <wp:extent cx="5940425" cy="3089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CF1C" w14:textId="76213D7F" w:rsidR="00B94782" w:rsidRDefault="00B94782" w:rsidP="003A311E">
      <w:pPr>
        <w:jc w:val="both"/>
        <w:rPr>
          <w:lang w:val="en-US"/>
        </w:rPr>
      </w:pPr>
    </w:p>
    <w:p w14:paraId="74412619" w14:textId="087CFB98" w:rsidR="00B94782" w:rsidRDefault="00B94782" w:rsidP="00B94782">
      <w:pPr>
        <w:jc w:val="center"/>
      </w:pPr>
      <w:r>
        <w:t>Методы очистки промышленных сточных вод</w:t>
      </w:r>
    </w:p>
    <w:p w14:paraId="3DCCAB7E" w14:textId="6A2291F8" w:rsidR="00B94782" w:rsidRDefault="00B94782" w:rsidP="00B94782">
      <w:pPr>
        <w:pStyle w:val="a3"/>
        <w:numPr>
          <w:ilvl w:val="0"/>
          <w:numId w:val="3"/>
        </w:numPr>
        <w:jc w:val="both"/>
      </w:pPr>
      <w:r>
        <w:t>Механические</w:t>
      </w:r>
    </w:p>
    <w:p w14:paraId="4B46C769" w14:textId="6A70BB5F" w:rsidR="00B94782" w:rsidRDefault="00B94782" w:rsidP="00B94782">
      <w:pPr>
        <w:pStyle w:val="a3"/>
        <w:numPr>
          <w:ilvl w:val="0"/>
          <w:numId w:val="3"/>
        </w:numPr>
        <w:jc w:val="both"/>
      </w:pPr>
      <w:r>
        <w:t>Физико-химические</w:t>
      </w:r>
    </w:p>
    <w:p w14:paraId="01D11610" w14:textId="4364D915" w:rsidR="00B94782" w:rsidRDefault="00B94782" w:rsidP="00B94782">
      <w:pPr>
        <w:pStyle w:val="a3"/>
        <w:numPr>
          <w:ilvl w:val="0"/>
          <w:numId w:val="3"/>
        </w:numPr>
        <w:jc w:val="both"/>
      </w:pPr>
      <w:r>
        <w:t>Химические</w:t>
      </w:r>
    </w:p>
    <w:p w14:paraId="1E55BACB" w14:textId="64C947DD" w:rsidR="00B94782" w:rsidRDefault="00B94782" w:rsidP="00B94782">
      <w:pPr>
        <w:pStyle w:val="a3"/>
        <w:numPr>
          <w:ilvl w:val="0"/>
          <w:numId w:val="3"/>
        </w:numPr>
        <w:jc w:val="both"/>
      </w:pPr>
      <w:r>
        <w:t>Биологические</w:t>
      </w:r>
    </w:p>
    <w:p w14:paraId="3C63AEA6" w14:textId="72EF8899" w:rsidR="00B94782" w:rsidRDefault="00B94782" w:rsidP="00B94782">
      <w:pPr>
        <w:pStyle w:val="a3"/>
        <w:numPr>
          <w:ilvl w:val="0"/>
          <w:numId w:val="3"/>
        </w:numPr>
        <w:jc w:val="both"/>
      </w:pPr>
      <w:r>
        <w:t>Термические</w:t>
      </w:r>
    </w:p>
    <w:p w14:paraId="6A585CFA" w14:textId="2B67E8E8" w:rsidR="00B94782" w:rsidRDefault="00B94782" w:rsidP="00B94782">
      <w:pPr>
        <w:pStyle w:val="a3"/>
        <w:ind w:left="0"/>
        <w:jc w:val="center"/>
      </w:pPr>
      <w:r>
        <w:rPr>
          <w:noProof/>
        </w:rPr>
        <w:lastRenderedPageBreak/>
        <w:drawing>
          <wp:inline distT="0" distB="0" distL="0" distR="0" wp14:anchorId="5E07933E" wp14:editId="2FF6728D">
            <wp:extent cx="5940425" cy="3126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D663" w14:textId="77777777" w:rsidR="00B94782" w:rsidRDefault="00B94782" w:rsidP="00B94782">
      <w:pPr>
        <w:pStyle w:val="a3"/>
        <w:ind w:left="0"/>
        <w:jc w:val="center"/>
      </w:pPr>
    </w:p>
    <w:p w14:paraId="643F9E05" w14:textId="77777777" w:rsidR="00B94782" w:rsidRPr="00B94782" w:rsidRDefault="00B94782" w:rsidP="00B94782">
      <w:pPr>
        <w:jc w:val="both"/>
      </w:pPr>
    </w:p>
    <w:sectPr w:rsidR="00B94782" w:rsidRPr="00B94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F52AA9"/>
    <w:multiLevelType w:val="hybridMultilevel"/>
    <w:tmpl w:val="90EC4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4186C"/>
    <w:multiLevelType w:val="hybridMultilevel"/>
    <w:tmpl w:val="39341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511B1"/>
    <w:multiLevelType w:val="hybridMultilevel"/>
    <w:tmpl w:val="10B8A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E4"/>
    <w:rsid w:val="00211AD8"/>
    <w:rsid w:val="003417AC"/>
    <w:rsid w:val="003A311E"/>
    <w:rsid w:val="006A5B99"/>
    <w:rsid w:val="00726103"/>
    <w:rsid w:val="008943EB"/>
    <w:rsid w:val="009471F8"/>
    <w:rsid w:val="00B94782"/>
    <w:rsid w:val="00C43C15"/>
    <w:rsid w:val="00CF222B"/>
    <w:rsid w:val="00F85C5F"/>
    <w:rsid w:val="00FD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AE55"/>
  <w15:chartTrackingRefBased/>
  <w15:docId w15:val="{DE4A4577-C914-4F8E-917D-0DAE8B86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1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AD8"/>
    <w:pPr>
      <w:ind w:left="720"/>
      <w:contextualSpacing/>
    </w:pPr>
  </w:style>
  <w:style w:type="table" w:styleId="a4">
    <w:name w:val="Table Grid"/>
    <w:basedOn w:val="a1"/>
    <w:uiPriority w:val="39"/>
    <w:rsid w:val="00CF2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8943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KUBICHA VOSHOD</dc:creator>
  <cp:keywords/>
  <dc:description/>
  <cp:lastModifiedBy>KUBICHA VOSHOD</cp:lastModifiedBy>
  <cp:revision>7</cp:revision>
  <dcterms:created xsi:type="dcterms:W3CDTF">2022-11-23T13:13:00Z</dcterms:created>
  <dcterms:modified xsi:type="dcterms:W3CDTF">2022-12-09T04:37:00Z</dcterms:modified>
</cp:coreProperties>
</file>