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BD" w:rsidRPr="00AF7036" w:rsidRDefault="003E23BD" w:rsidP="00AF7036">
      <w:pPr>
        <w:spacing w:line="240" w:lineRule="exact"/>
        <w:jc w:val="center"/>
        <w:rPr>
          <w:b/>
          <w:sz w:val="28"/>
        </w:rPr>
      </w:pPr>
      <w:r w:rsidRPr="00AF7036">
        <w:rPr>
          <w:b/>
          <w:sz w:val="28"/>
        </w:rPr>
        <w:t>ПРОТОКОЛ</w:t>
      </w:r>
    </w:p>
    <w:p w:rsidR="003E23BD" w:rsidRPr="00AF7036" w:rsidRDefault="003E23BD" w:rsidP="00AF7036">
      <w:pPr>
        <w:spacing w:line="240" w:lineRule="exact"/>
        <w:jc w:val="center"/>
        <w:rPr>
          <w:b/>
          <w:sz w:val="28"/>
        </w:rPr>
      </w:pPr>
      <w:r w:rsidRPr="00AF7036">
        <w:rPr>
          <w:b/>
          <w:sz w:val="28"/>
        </w:rPr>
        <w:t>допроса подозреваемого</w:t>
      </w:r>
    </w:p>
    <w:p w:rsidR="0051240F" w:rsidRPr="00C15ABF" w:rsidRDefault="0051240F" w:rsidP="0051240F">
      <w:r>
        <w:t xml:space="preserve"> </w:t>
      </w:r>
    </w:p>
    <w:tbl>
      <w:tblPr>
        <w:tblW w:w="4893" w:type="pct"/>
        <w:tblLook w:val="01E0" w:firstRow="1" w:lastRow="1" w:firstColumn="1" w:lastColumn="1" w:noHBand="0" w:noVBand="0"/>
      </w:tblPr>
      <w:tblGrid>
        <w:gridCol w:w="3896"/>
        <w:gridCol w:w="2126"/>
        <w:gridCol w:w="3688"/>
      </w:tblGrid>
      <w:tr w:rsidR="008F084C" w:rsidRPr="008F084C">
        <w:tc>
          <w:tcPr>
            <w:tcW w:w="2006" w:type="pct"/>
          </w:tcPr>
          <w:p w:rsidR="008F084C" w:rsidRPr="008F084C" w:rsidRDefault="00E70431" w:rsidP="001345B2">
            <w:pPr>
              <w:rPr>
                <w:sz w:val="26"/>
                <w:szCs w:val="26"/>
              </w:rPr>
            </w:pPr>
            <w:r w:rsidRPr="004F6EA5">
              <w:rPr>
                <w:sz w:val="26"/>
                <w:szCs w:val="26"/>
              </w:rPr>
              <w:t>(</w:t>
            </w:r>
            <w:r>
              <w:rPr>
                <w:color w:val="0000FF"/>
                <w:sz w:val="26"/>
                <w:szCs w:val="26"/>
              </w:rPr>
              <w:t>мс</w:t>
            </w:r>
            <w:r w:rsidRPr="004F6EA5">
              <w:rPr>
                <w:sz w:val="26"/>
                <w:szCs w:val="26"/>
              </w:rPr>
              <w:t>)</w:t>
            </w:r>
          </w:p>
        </w:tc>
        <w:tc>
          <w:tcPr>
            <w:tcW w:w="1095" w:type="pct"/>
          </w:tcPr>
          <w:p w:rsidR="008F084C" w:rsidRPr="008F084C" w:rsidRDefault="008F084C" w:rsidP="00AD09CA">
            <w:pPr>
              <w:rPr>
                <w:sz w:val="26"/>
                <w:szCs w:val="26"/>
              </w:rPr>
            </w:pPr>
          </w:p>
        </w:tc>
        <w:tc>
          <w:tcPr>
            <w:tcW w:w="1899" w:type="pct"/>
          </w:tcPr>
          <w:p w:rsidR="008F084C" w:rsidRPr="008F084C" w:rsidRDefault="00E70431" w:rsidP="00E70431">
            <w:pPr>
              <w:jc w:val="right"/>
              <w:rPr>
                <w:color w:val="000000"/>
                <w:sz w:val="26"/>
                <w:szCs w:val="26"/>
              </w:rPr>
            </w:pPr>
            <w:r w:rsidRPr="00DE2E40">
              <w:t>Домп</w:t>
            </w:r>
            <w:r>
              <w:t>.</w:t>
            </w:r>
          </w:p>
        </w:tc>
      </w:tr>
    </w:tbl>
    <w:p w:rsidR="00D04552" w:rsidRDefault="00D04552" w:rsidP="00D04552">
      <w:pPr>
        <w:rPr>
          <w:b/>
        </w:rPr>
      </w:pPr>
    </w:p>
    <w:p w:rsidR="00E70431" w:rsidRPr="008D4395" w:rsidRDefault="00E70431" w:rsidP="00E70431">
      <w:pPr>
        <w:spacing w:line="360" w:lineRule="auto"/>
        <w:ind w:firstLine="741"/>
        <w:rPr>
          <w:sz w:val="26"/>
          <w:szCs w:val="26"/>
        </w:rPr>
      </w:pPr>
      <w:r>
        <w:rPr>
          <w:sz w:val="26"/>
          <w:szCs w:val="26"/>
        </w:rPr>
        <w:t>Допрос</w:t>
      </w:r>
      <w:r w:rsidRPr="008D4395">
        <w:rPr>
          <w:sz w:val="26"/>
          <w:szCs w:val="26"/>
        </w:rPr>
        <w:t xml:space="preserve"> начат в </w:t>
      </w:r>
      <w:r>
        <w:rPr>
          <w:sz w:val="26"/>
          <w:szCs w:val="26"/>
        </w:rPr>
        <w:t>омпнч ч онм</w:t>
      </w:r>
      <w:r w:rsidRPr="008D4395">
        <w:rPr>
          <w:sz w:val="26"/>
          <w:szCs w:val="26"/>
        </w:rPr>
        <w:t xml:space="preserve"> мин</w:t>
      </w:r>
    </w:p>
    <w:p w:rsidR="008F084C" w:rsidRPr="008F084C" w:rsidRDefault="00E70431" w:rsidP="00E70431">
      <w:pPr>
        <w:spacing w:line="360" w:lineRule="auto"/>
        <w:ind w:firstLine="741"/>
        <w:rPr>
          <w:sz w:val="26"/>
          <w:szCs w:val="26"/>
        </w:rPr>
      </w:pPr>
      <w:r>
        <w:rPr>
          <w:sz w:val="26"/>
          <w:szCs w:val="26"/>
        </w:rPr>
        <w:t>Допрос окончен в ооч ч оом мин</w:t>
      </w:r>
    </w:p>
    <w:p w:rsidR="003E23BD" w:rsidRPr="003E23BD" w:rsidRDefault="00E70431" w:rsidP="00B86CFE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App</w:t>
      </w:r>
      <w:r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ur</w:t>
      </w:r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>
        <w:rPr>
          <w:rFonts w:cs="Courier New"/>
          <w:sz w:val="26"/>
          <w:szCs w:val="26"/>
        </w:rPr>
        <w:t>,</w:t>
      </w:r>
      <w:r w:rsidRPr="003E23BD">
        <w:rPr>
          <w:sz w:val="26"/>
          <w:szCs w:val="26"/>
        </w:rPr>
        <w:t xml:space="preserve"> в помещении</w:t>
      </w:r>
      <w:r w:rsidRPr="00E170E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whc</w:t>
      </w:r>
      <w:r w:rsidRPr="00D16BE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othp</w:t>
      </w:r>
      <w:r w:rsidRPr="00E70431">
        <w:rPr>
          <w:sz w:val="26"/>
          <w:szCs w:val="26"/>
        </w:rPr>
        <w:t>,</w:t>
      </w:r>
      <w:r w:rsidR="00BE079A" w:rsidRPr="003E23BD">
        <w:rPr>
          <w:sz w:val="26"/>
          <w:szCs w:val="26"/>
        </w:rPr>
        <w:t xml:space="preserve"> </w:t>
      </w:r>
      <w:r w:rsidR="003E23BD" w:rsidRPr="003E23BD">
        <w:rPr>
          <w:sz w:val="26"/>
          <w:szCs w:val="26"/>
        </w:rPr>
        <w:t>в соответствии с ч. 2 ст. 46, ст. 189, 190 (ч. 1 ст. 223) УПК РФ допросил по уголовному делу</w:t>
      </w:r>
      <w:r w:rsidR="003E23BD">
        <w:rPr>
          <w:sz w:val="26"/>
          <w:szCs w:val="26"/>
        </w:rPr>
        <w:t xml:space="preserve"> № </w:t>
      </w:r>
      <w:r>
        <w:rPr>
          <w:sz w:val="26"/>
          <w:szCs w:val="26"/>
          <w:lang w:val="en-US"/>
        </w:rPr>
        <w:t>numbcase</w:t>
      </w:r>
      <w:r w:rsidRPr="00A5665A">
        <w:rPr>
          <w:sz w:val="26"/>
          <w:szCs w:val="26"/>
        </w:rPr>
        <w:t xml:space="preserve"> </w:t>
      </w:r>
      <w:r w:rsidR="003E23BD" w:rsidRPr="003E23BD">
        <w:rPr>
          <w:sz w:val="26"/>
          <w:szCs w:val="26"/>
        </w:rPr>
        <w:t>в качестве подозреваемого:</w:t>
      </w:r>
    </w:p>
    <w:p w:rsidR="0053647B" w:rsidRDefault="0053647B" w:rsidP="005124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3101"/>
        <w:gridCol w:w="6270"/>
      </w:tblGrid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Фамилия, имя</w:t>
            </w:r>
            <w:r w:rsidR="00B86CFE" w:rsidRPr="00D82AFE">
              <w:rPr>
                <w:rFonts w:ascii="Times New Roman" w:hAnsi="Times New Roman"/>
                <w:sz w:val="26"/>
                <w:szCs w:val="26"/>
              </w:rPr>
              <w:t xml:space="preserve"> и</w:t>
            </w:r>
            <w:r w:rsidRPr="00D82AFE">
              <w:rPr>
                <w:rFonts w:ascii="Times New Roman" w:hAnsi="Times New Roman"/>
                <w:sz w:val="26"/>
                <w:szCs w:val="26"/>
              </w:rPr>
              <w:t xml:space="preserve"> отчество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fiovictim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Дата рождения</w:t>
            </w:r>
          </w:p>
        </w:tc>
        <w:tc>
          <w:tcPr>
            <w:tcW w:w="6429" w:type="dxa"/>
            <w:shd w:val="clear" w:color="auto" w:fill="auto"/>
          </w:tcPr>
          <w:p w:rsidR="00475D32" w:rsidRPr="00384ECD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birthvictim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3.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Место рождения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placebirth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4.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Место жительства и (или)</w:t>
            </w:r>
          </w:p>
          <w:p w:rsidR="00475D32" w:rsidRPr="00D82AFE" w:rsidRDefault="00475D32" w:rsidP="00D82AFE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регистрации, телефон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resvictim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5.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Гражданство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publvic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6.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Образование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educvic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7.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 xml:space="preserve">Семейное положение, </w:t>
            </w:r>
          </w:p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состав семьи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falmvic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8.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Место работы или учебы, телефон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workvic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9.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Отношение к воинской обязанности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warvic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10.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Наличие судимости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jailvic</w:t>
            </w:r>
          </w:p>
        </w:tc>
      </w:tr>
      <w:tr w:rsidR="00475D32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11.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82AFE" w:rsidRDefault="00475D32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 xml:space="preserve">Паспорт (или иной документ </w:t>
            </w:r>
            <w:r w:rsidR="002B5C39" w:rsidRPr="00D82AFE">
              <w:rPr>
                <w:rFonts w:ascii="Times New Roman" w:hAnsi="Times New Roman"/>
                <w:sz w:val="26"/>
                <w:szCs w:val="26"/>
              </w:rPr>
              <w:t>у</w:t>
            </w:r>
            <w:r w:rsidRPr="00D82AFE">
              <w:rPr>
                <w:rFonts w:ascii="Times New Roman" w:hAnsi="Times New Roman"/>
                <w:sz w:val="26"/>
                <w:szCs w:val="26"/>
              </w:rPr>
              <w:t xml:space="preserve">достоверяющий личность </w:t>
            </w:r>
            <w:r w:rsidR="003E23BD" w:rsidRPr="00D82AFE">
              <w:rPr>
                <w:rFonts w:ascii="Times New Roman" w:hAnsi="Times New Roman"/>
                <w:sz w:val="26"/>
                <w:szCs w:val="26"/>
              </w:rPr>
              <w:t>подозреваемого</w:t>
            </w:r>
            <w:r w:rsidRPr="00D82AF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6429" w:type="dxa"/>
            <w:shd w:val="clear" w:color="auto" w:fill="auto"/>
          </w:tcPr>
          <w:p w:rsidR="00475D32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passpvic</w:t>
            </w:r>
          </w:p>
        </w:tc>
      </w:tr>
      <w:tr w:rsidR="00B86CFE" w:rsidRPr="00D82AFE" w:rsidTr="00D82AFE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CFE" w:rsidRPr="00D82AFE" w:rsidRDefault="00B86CFE" w:rsidP="00D82AF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82AFE">
              <w:rPr>
                <w:rFonts w:ascii="Times New Roman" w:hAnsi="Times New Roman"/>
                <w:b/>
                <w:sz w:val="26"/>
                <w:szCs w:val="26"/>
              </w:rPr>
              <w:t>12.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B86CFE" w:rsidRPr="00D82AFE" w:rsidRDefault="00B86CFE" w:rsidP="00D82AFE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82AFE">
              <w:rPr>
                <w:rFonts w:ascii="Times New Roman" w:hAnsi="Times New Roman"/>
                <w:sz w:val="26"/>
                <w:szCs w:val="26"/>
              </w:rPr>
              <w:t>Иные данные о личности подозреваемого</w:t>
            </w:r>
          </w:p>
        </w:tc>
        <w:tc>
          <w:tcPr>
            <w:tcW w:w="6429" w:type="dxa"/>
            <w:shd w:val="clear" w:color="auto" w:fill="auto"/>
          </w:tcPr>
          <w:p w:rsidR="00B86CFE" w:rsidRPr="00D82AFE" w:rsidRDefault="00E70431" w:rsidP="00D82AF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othervic</w:t>
            </w:r>
          </w:p>
        </w:tc>
      </w:tr>
    </w:tbl>
    <w:p w:rsidR="00B86CFE" w:rsidRDefault="00B86CFE" w:rsidP="009C20F3"/>
    <w:p w:rsidR="00B86CFE" w:rsidRDefault="00B86CFE" w:rsidP="009C20F3"/>
    <w:p w:rsidR="00384ECD" w:rsidRDefault="002B5C39" w:rsidP="00384ECD">
      <w:pPr>
        <w:ind w:firstLine="709"/>
        <w:jc w:val="both"/>
      </w:pPr>
      <w:r w:rsidRPr="002B5C39">
        <w:rPr>
          <w:sz w:val="26"/>
          <w:szCs w:val="26"/>
        </w:rPr>
        <w:t>Лица, участвующие в допросе, были заранее предупреждены о применении при</w:t>
      </w:r>
      <w:r>
        <w:rPr>
          <w:sz w:val="26"/>
          <w:szCs w:val="26"/>
        </w:rPr>
        <w:t xml:space="preserve"> </w:t>
      </w:r>
      <w:r w:rsidRPr="002B5C39">
        <w:rPr>
          <w:sz w:val="26"/>
          <w:szCs w:val="26"/>
        </w:rPr>
        <w:t>производстве следственного действия технических средств</w:t>
      </w:r>
      <w:r>
        <w:rPr>
          <w:sz w:val="26"/>
          <w:szCs w:val="26"/>
        </w:rPr>
        <w:t xml:space="preserve"> </w:t>
      </w:r>
      <w:r w:rsidR="00E70431">
        <w:rPr>
          <w:sz w:val="26"/>
          <w:szCs w:val="26"/>
          <w:lang w:val="en-US"/>
        </w:rPr>
        <w:t>tm</w:t>
      </w:r>
      <w:r>
        <w:rPr>
          <w:sz w:val="26"/>
          <w:szCs w:val="26"/>
        </w:rPr>
        <w:t>.</w:t>
      </w:r>
    </w:p>
    <w:p w:rsidR="00384ECD" w:rsidRDefault="00384ECD" w:rsidP="00384ECD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84ECD" w:rsidRPr="003E23BD" w:rsidTr="00CC0C2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E23BD" w:rsidRDefault="00384ECD" w:rsidP="00CC0C24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BE0EA4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E23BD" w:rsidRDefault="00384ECD" w:rsidP="00CC0C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BE0EA4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84ECD" w:rsidRDefault="00384ECD" w:rsidP="00384ECD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84ECD" w:rsidRPr="003E23BD" w:rsidTr="00CC0C2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E23BD" w:rsidRDefault="00384ECD" w:rsidP="00CC0C24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BE0EA4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E23BD" w:rsidRDefault="00384ECD" w:rsidP="00CC0C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BE0EA4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84ECD" w:rsidRDefault="00384ECD" w:rsidP="00384ECD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84ECD" w:rsidRPr="00357D5E" w:rsidTr="00CC0C2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ind w:firstLine="798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57D5E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84ECD" w:rsidRDefault="00384ECD" w:rsidP="00384ECD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84ECD" w:rsidRPr="00357D5E" w:rsidTr="00CC0C2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ECD" w:rsidRPr="00357D5E" w:rsidRDefault="00384ECD" w:rsidP="00CC0C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B5C39" w:rsidRPr="00384ECD" w:rsidRDefault="00384ECD" w:rsidP="00384ECD">
      <w:pPr>
        <w:pStyle w:val="ConsNonformat"/>
        <w:widowControl/>
        <w:spacing w:line="180" w:lineRule="exact"/>
        <w:ind w:left="49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6D1E0B" w:rsidRPr="0019547F" w:rsidRDefault="006D1E0B" w:rsidP="006D1E0B">
      <w:pPr>
        <w:pStyle w:val="ConsNonformat"/>
        <w:widowControl/>
        <w:ind w:right="-110" w:firstLine="708"/>
        <w:jc w:val="both"/>
        <w:rPr>
          <w:rFonts w:ascii="Times New Roman" w:hAnsi="Times New Roman"/>
          <w:sz w:val="26"/>
          <w:szCs w:val="26"/>
        </w:rPr>
      </w:pPr>
      <w:r w:rsidRPr="0019547F">
        <w:rPr>
          <w:rFonts w:ascii="Times New Roman" w:hAnsi="Times New Roman"/>
          <w:sz w:val="26"/>
          <w:szCs w:val="26"/>
        </w:rPr>
        <w:t>Перед допросом следователем в соответствии с ч. 1 ст. 189 УПК РФ выполнены требования, предусмотренные ч. 5 ст. 164 УПК РФ, участвующим лицам разъяснены их права, обязанности и ответственность, порядок производства допроса.</w:t>
      </w:r>
    </w:p>
    <w:p w:rsidR="006D1E0B" w:rsidRDefault="006D1E0B" w:rsidP="006D1E0B">
      <w:pPr>
        <w:pStyle w:val="ConsNonformat"/>
        <w:widowControl/>
        <w:ind w:firstLine="708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D1E0B" w:rsidRPr="002D61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D1E0B" w:rsidRDefault="006D1E0B" w:rsidP="006D1E0B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D1E0B" w:rsidRPr="002D61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2D6109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D1E0B" w:rsidRDefault="006D1E0B" w:rsidP="006D1E0B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lastRenderedPageBreak/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D1E0B" w:rsidRPr="002D61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2D6109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D1E0B" w:rsidRDefault="006D1E0B" w:rsidP="006D1E0B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6D1E0B" w:rsidRPr="002D61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1E0B" w:rsidRPr="002D6109" w:rsidRDefault="006D1E0B" w:rsidP="006D1E0B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E0B" w:rsidRPr="008E047C" w:rsidRDefault="006D1E0B" w:rsidP="006D1E0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D1E0B" w:rsidRDefault="006D1E0B" w:rsidP="006D1E0B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6D1E0B" w:rsidRPr="002B5C39" w:rsidRDefault="006D1E0B" w:rsidP="002B5C39">
      <w:pPr>
        <w:ind w:firstLine="709"/>
        <w:jc w:val="both"/>
        <w:rPr>
          <w:sz w:val="26"/>
          <w:szCs w:val="26"/>
        </w:rPr>
      </w:pPr>
    </w:p>
    <w:p w:rsidR="002B5C39" w:rsidRPr="00B86CFE" w:rsidRDefault="002B5C39" w:rsidP="00B86CFE">
      <w:pPr>
        <w:pStyle w:val="ConsNonformat"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Мне разъяснено, что в соответствии с ч. 4 ст. 46 УПК РФ я вправе:</w:t>
      </w:r>
    </w:p>
    <w:p w:rsidR="002B5C39" w:rsidRPr="00B86CFE" w:rsidRDefault="002B5C39" w:rsidP="00B86CFE">
      <w:pPr>
        <w:pStyle w:val="ConsNonformat"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1) знать, в чем я подозреваюсь, и получить копию постановления о возбуждении против меня уголовного дела, либо копию протокола задержания, либо копию постановления о применении ко мне меры пресечения;</w:t>
      </w:r>
    </w:p>
    <w:p w:rsidR="002B5C39" w:rsidRPr="00B86CFE" w:rsidRDefault="002B5C39" w:rsidP="00B86CFE">
      <w:pPr>
        <w:pStyle w:val="ConsNonformat"/>
        <w:widowControl/>
        <w:ind w:right="-110" w:firstLine="741"/>
        <w:jc w:val="both"/>
        <w:rPr>
          <w:rFonts w:ascii="Times New Roman" w:hAnsi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 xml:space="preserve">2) давать объяснения и показания по поводу имеющегося в отношении меня подозрения либо отказаться от дачи объяснений и показаний. </w:t>
      </w:r>
      <w:r w:rsidRPr="00B86CFE">
        <w:rPr>
          <w:rFonts w:ascii="Times New Roman" w:hAnsi="Times New Roman"/>
          <w:sz w:val="26"/>
          <w:szCs w:val="26"/>
        </w:rPr>
        <w:t>Я предупрежден о том, что при моем согласии дать показания мои показания могут быть использованы в качестве доказательств по уголовному делу, в том числе и при моем последующем отказе от этих показаний, за исключением случая, предусмотренного п. 1 ч. 2 ст. 75 УПК РФ;</w:t>
      </w:r>
    </w:p>
    <w:p w:rsidR="002B5C39" w:rsidRPr="00B86CFE" w:rsidRDefault="002B5C39" w:rsidP="00B86CFE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3) пользоваться помощью защитника с момента, предусмотренного п. 2–3</w:t>
      </w:r>
      <w:r w:rsidRPr="00B86CFE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B86CFE">
        <w:rPr>
          <w:rFonts w:ascii="Times New Roman" w:hAnsi="Times New Roman" w:cs="Times New Roman"/>
          <w:sz w:val="26"/>
          <w:szCs w:val="26"/>
        </w:rPr>
        <w:t xml:space="preserve"> ч. 3 </w:t>
      </w:r>
      <w:r w:rsidR="00B86CFE">
        <w:rPr>
          <w:rFonts w:ascii="Times New Roman" w:hAnsi="Times New Roman" w:cs="Times New Roman"/>
          <w:sz w:val="26"/>
          <w:szCs w:val="26"/>
        </w:rPr>
        <w:br/>
      </w:r>
      <w:r w:rsidRPr="00B86CFE">
        <w:rPr>
          <w:rFonts w:ascii="Times New Roman" w:hAnsi="Times New Roman" w:cs="Times New Roman"/>
          <w:sz w:val="26"/>
          <w:szCs w:val="26"/>
        </w:rPr>
        <w:t>ст. 49 УПК РФ, и иметь свидание с ним наедине и конфиденциально до моего первого допроса;</w:t>
      </w:r>
    </w:p>
    <w:p w:rsidR="002B5C39" w:rsidRPr="00B86CFE" w:rsidRDefault="002B5C39" w:rsidP="00B86CFE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4) представлять доказательства;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798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57D5E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9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6D1E0B" w:rsidRPr="00B86CFE" w:rsidRDefault="006D1E0B" w:rsidP="006D1E0B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5) заявлять ходатайства и отводы;</w:t>
      </w:r>
    </w:p>
    <w:p w:rsidR="006D1E0B" w:rsidRPr="00B86CFE" w:rsidRDefault="006D1E0B" w:rsidP="006D1E0B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6) давать показания и объяснения на родном языке или языке, которым я владею;</w:t>
      </w:r>
    </w:p>
    <w:p w:rsidR="006D1E0B" w:rsidRPr="00B86CFE" w:rsidRDefault="006D1E0B" w:rsidP="006D1E0B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7) пользоваться помощью переводчика бесплатно;</w:t>
      </w:r>
    </w:p>
    <w:p w:rsidR="006D1E0B" w:rsidRPr="00B86CFE" w:rsidRDefault="006D1E0B" w:rsidP="006D1E0B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 xml:space="preserve">8) знакомиться с протоколами следственных действий, произведенных с моим участием, и подавать на них замечания; </w:t>
      </w:r>
    </w:p>
    <w:p w:rsidR="006D1E0B" w:rsidRPr="00B86CFE" w:rsidRDefault="006D1E0B" w:rsidP="006D1E0B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9) участвовать с разрешения следователя или дознавателя в следственных действиях, производимых по моему ходатайству, ходатайству моего защитника либо законного представителя;</w:t>
      </w:r>
    </w:p>
    <w:p w:rsidR="006D1E0B" w:rsidRDefault="006D1E0B" w:rsidP="006D1E0B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10) приносить жалобы на действия (бездействие) и решения суда, прокурора, руководителя следственного органа, следователя, органа дознания и дознавателя в порядке, предусмотренном главой 16 УПК РФ;</w:t>
      </w:r>
    </w:p>
    <w:p w:rsidR="002B5C39" w:rsidRPr="00B86CFE" w:rsidRDefault="002B5C39" w:rsidP="00B86CFE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11) защищаться иными средствами и способами, не запрещенными УПК РФ.</w:t>
      </w:r>
    </w:p>
    <w:p w:rsidR="002B5C39" w:rsidRPr="00B86CFE" w:rsidRDefault="002B5C39" w:rsidP="00B86CFE">
      <w:pPr>
        <w:pStyle w:val="ConsPlusNormal"/>
        <w:widowControl/>
        <w:ind w:right="-110" w:firstLine="741"/>
        <w:jc w:val="both"/>
        <w:rPr>
          <w:rFonts w:ascii="Times New Roman" w:hAnsi="Times New Roman" w:cs="Times New Roman"/>
          <w:sz w:val="26"/>
          <w:szCs w:val="26"/>
        </w:rPr>
      </w:pPr>
      <w:r w:rsidRPr="00B86CFE">
        <w:rPr>
          <w:rFonts w:ascii="Times New Roman" w:hAnsi="Times New Roman" w:cs="Times New Roman"/>
          <w:sz w:val="26"/>
          <w:szCs w:val="26"/>
        </w:rPr>
        <w:t>Мне разъяснено также, что в соответствии со ст. 51 Конституции Российской Федерации я не обязан свидетельствовать против самого себя, своего супруга (своей супруги) и других близких родственников, круг которых определен п. 4 ст. 5 УПК РФ.</w:t>
      </w:r>
    </w:p>
    <w:p w:rsidR="003E23BD" w:rsidRPr="003E23BD" w:rsidRDefault="003E23BD" w:rsidP="004902AC">
      <w:pPr>
        <w:pStyle w:val="ConsNonformat"/>
        <w:widowControl/>
        <w:ind w:firstLine="684"/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E23BD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E23BD" w:rsidRPr="003E23BD" w:rsidRDefault="003E23BD" w:rsidP="006D1E0B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3BD" w:rsidRPr="00BE0EA4" w:rsidRDefault="003E23BD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23BD" w:rsidRPr="003E23BD" w:rsidRDefault="003E23BD" w:rsidP="0044524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3BD" w:rsidRPr="00BE0EA4" w:rsidRDefault="003E23BD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E23BD" w:rsidRDefault="003E23BD" w:rsidP="002B5C39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2B5C39">
        <w:rPr>
          <w:rFonts w:ascii="Times New Roman" w:hAnsi="Times New Roman"/>
          <w:sz w:val="18"/>
        </w:rPr>
        <w:tab/>
      </w:r>
      <w:r w:rsidR="002B5C39">
        <w:rPr>
          <w:rFonts w:ascii="Times New Roman" w:hAnsi="Times New Roman"/>
          <w:sz w:val="18"/>
        </w:rPr>
        <w:tab/>
      </w:r>
      <w:r w:rsidR="002B5C39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p w:rsidR="00A57DD4" w:rsidRDefault="00A57DD4" w:rsidP="00A57DD4">
      <w:pPr>
        <w:tabs>
          <w:tab w:val="left" w:pos="1548"/>
        </w:tabs>
        <w:ind w:firstLine="798"/>
        <w:jc w:val="both"/>
        <w:rPr>
          <w:sz w:val="26"/>
          <w:szCs w:val="26"/>
        </w:rPr>
      </w:pPr>
    </w:p>
    <w:p w:rsidR="00A57DD4" w:rsidRDefault="003E23BD" w:rsidP="00A57DD4">
      <w:pPr>
        <w:tabs>
          <w:tab w:val="left" w:pos="1548"/>
        </w:tabs>
        <w:ind w:firstLine="798"/>
        <w:jc w:val="both"/>
        <w:rPr>
          <w:sz w:val="26"/>
          <w:szCs w:val="26"/>
        </w:rPr>
      </w:pPr>
      <w:r w:rsidRPr="003E23BD">
        <w:rPr>
          <w:sz w:val="26"/>
          <w:szCs w:val="26"/>
        </w:rPr>
        <w:t>Подозреваемому</w:t>
      </w:r>
      <w:r>
        <w:rPr>
          <w:sz w:val="26"/>
          <w:szCs w:val="26"/>
        </w:rPr>
        <w:t xml:space="preserve"> </w:t>
      </w:r>
      <w:r w:rsidR="00BB50C4">
        <w:rPr>
          <w:sz w:val="26"/>
          <w:szCs w:val="26"/>
          <w:lang w:val="en-US"/>
        </w:rPr>
        <w:t>fp</w:t>
      </w:r>
      <w:r w:rsidR="00BB50C4" w:rsidRPr="00BB50C4">
        <w:rPr>
          <w:sz w:val="26"/>
          <w:szCs w:val="26"/>
        </w:rPr>
        <w:t xml:space="preserve"> </w:t>
      </w:r>
      <w:r w:rsidRPr="003E23BD">
        <w:rPr>
          <w:sz w:val="26"/>
          <w:szCs w:val="26"/>
        </w:rPr>
        <w:t>объявлено, что он</w:t>
      </w:r>
      <w:r w:rsidR="00A57DD4" w:rsidRPr="00A57DD4">
        <w:rPr>
          <w:sz w:val="26"/>
          <w:szCs w:val="26"/>
        </w:rPr>
        <w:t xml:space="preserve"> подозревается в </w:t>
      </w:r>
      <w:r w:rsidR="00A57DD4" w:rsidRPr="001345B2">
        <w:rPr>
          <w:sz w:val="26"/>
          <w:szCs w:val="26"/>
        </w:rPr>
        <w:t xml:space="preserve">совершении </w:t>
      </w:r>
      <w:r w:rsidR="00BB50C4">
        <w:rPr>
          <w:sz w:val="26"/>
          <w:szCs w:val="26"/>
          <w:lang w:val="en-US"/>
        </w:rPr>
        <w:t>prest</w:t>
      </w:r>
      <w:r w:rsidR="00A57DD4" w:rsidRPr="001345B2">
        <w:rPr>
          <w:sz w:val="26"/>
          <w:szCs w:val="26"/>
        </w:rPr>
        <w:t>,</w:t>
      </w:r>
      <w:r w:rsidR="00A57DD4" w:rsidRPr="00A57DD4">
        <w:rPr>
          <w:sz w:val="26"/>
          <w:szCs w:val="26"/>
        </w:rPr>
        <w:t xml:space="preserve"> то есть в совершении преступления, предусмотренного</w:t>
      </w:r>
      <w:r w:rsidR="00A57DD4" w:rsidRPr="00A57DD4">
        <w:rPr>
          <w:color w:val="0000FF"/>
          <w:sz w:val="26"/>
          <w:szCs w:val="26"/>
        </w:rPr>
        <w:t xml:space="preserve"> </w:t>
      </w:r>
      <w:r w:rsidR="00BB50C4">
        <w:rPr>
          <w:sz w:val="26"/>
          <w:szCs w:val="26"/>
          <w:lang w:val="en-US"/>
        </w:rPr>
        <w:t>ukrf</w:t>
      </w:r>
      <w:r w:rsidR="00BB50C4" w:rsidRPr="00BB50C4">
        <w:rPr>
          <w:sz w:val="26"/>
          <w:szCs w:val="26"/>
        </w:rPr>
        <w:t xml:space="preserve"> </w:t>
      </w:r>
      <w:r w:rsidR="00A57DD4">
        <w:rPr>
          <w:sz w:val="26"/>
          <w:szCs w:val="26"/>
        </w:rPr>
        <w:t>УК РФ.</w:t>
      </w:r>
    </w:p>
    <w:p w:rsidR="006D1E0B" w:rsidRDefault="006D1E0B" w:rsidP="00A57DD4">
      <w:pPr>
        <w:tabs>
          <w:tab w:val="left" w:pos="1548"/>
        </w:tabs>
        <w:ind w:firstLine="79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E23BD" w:rsidRPr="00A57DD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E23BD" w:rsidRPr="00A57DD4" w:rsidRDefault="003E23BD" w:rsidP="004902AC">
            <w:pPr>
              <w:pStyle w:val="ConsNonformat"/>
              <w:widowControl/>
              <w:ind w:firstLine="798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57DD4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3BD" w:rsidRPr="00BE0EA4" w:rsidRDefault="003E23BD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23BD" w:rsidRPr="00A57DD4" w:rsidRDefault="003E23BD" w:rsidP="0044524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3BD" w:rsidRPr="002B5C39" w:rsidRDefault="003E23BD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E23BD" w:rsidRDefault="003E23BD" w:rsidP="002B5C39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2B5C39">
        <w:rPr>
          <w:rFonts w:ascii="Times New Roman" w:hAnsi="Times New Roman"/>
          <w:sz w:val="18"/>
        </w:rPr>
        <w:tab/>
      </w:r>
      <w:r w:rsidR="002B5C39">
        <w:rPr>
          <w:rFonts w:ascii="Times New Roman" w:hAnsi="Times New Roman"/>
          <w:sz w:val="18"/>
        </w:rPr>
        <w:tab/>
      </w:r>
      <w:r w:rsidR="002B5C39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p w:rsidR="00A57DD4" w:rsidRDefault="00A57DD4" w:rsidP="00A57DD4">
      <w:pPr>
        <w:tabs>
          <w:tab w:val="left" w:pos="1548"/>
        </w:tabs>
        <w:ind w:firstLine="798"/>
        <w:jc w:val="both"/>
        <w:rPr>
          <w:sz w:val="28"/>
          <w:szCs w:val="28"/>
        </w:rPr>
      </w:pPr>
    </w:p>
    <w:p w:rsidR="004A7A38" w:rsidRDefault="00A57DD4" w:rsidP="004A7A38">
      <w:pPr>
        <w:tabs>
          <w:tab w:val="left" w:pos="1548"/>
        </w:tabs>
        <w:ind w:firstLine="798"/>
        <w:jc w:val="both"/>
        <w:rPr>
          <w:sz w:val="26"/>
          <w:szCs w:val="26"/>
        </w:rPr>
      </w:pPr>
      <w:r w:rsidRPr="00A57DD4">
        <w:rPr>
          <w:sz w:val="26"/>
          <w:szCs w:val="26"/>
        </w:rPr>
        <w:lastRenderedPageBreak/>
        <w:t>По существу подозрения могу показать следующее:</w:t>
      </w:r>
      <w:r w:rsidRPr="00A57DD4">
        <w:rPr>
          <w:color w:val="0000FF"/>
          <w:sz w:val="26"/>
          <w:szCs w:val="26"/>
        </w:rPr>
        <w:t xml:space="preserve"> </w:t>
      </w:r>
      <w:r w:rsidR="00E70431">
        <w:rPr>
          <w:sz w:val="26"/>
          <w:szCs w:val="26"/>
        </w:rPr>
        <w:t>оуе</w:t>
      </w:r>
      <w:r w:rsidR="004A7A38" w:rsidRPr="004A7A38">
        <w:rPr>
          <w:sz w:val="26"/>
          <w:szCs w:val="26"/>
        </w:rPr>
        <w:t>.</w:t>
      </w:r>
    </w:p>
    <w:p w:rsidR="006D1E0B" w:rsidRDefault="006D1E0B" w:rsidP="00051241">
      <w:pPr>
        <w:tabs>
          <w:tab w:val="left" w:pos="1548"/>
        </w:tabs>
        <w:jc w:val="both"/>
        <w:rPr>
          <w:color w:val="0000FF"/>
          <w:sz w:val="26"/>
          <w:szCs w:val="26"/>
        </w:rPr>
      </w:pPr>
    </w:p>
    <w:p w:rsidR="006D1E0B" w:rsidRPr="004A7A38" w:rsidRDefault="006D1E0B" w:rsidP="004A7A38">
      <w:pPr>
        <w:tabs>
          <w:tab w:val="left" w:pos="1548"/>
        </w:tabs>
        <w:ind w:firstLine="798"/>
        <w:jc w:val="both"/>
        <w:rPr>
          <w:color w:val="0000FF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57DD4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57DD4" w:rsidRPr="003E23BD" w:rsidRDefault="00A57DD4" w:rsidP="004902AC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7DD4" w:rsidRPr="00BE0EA4" w:rsidRDefault="00A57DD4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57DD4" w:rsidRPr="003E23BD" w:rsidRDefault="00A57DD4" w:rsidP="0044524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7DD4" w:rsidRPr="00BE0EA4" w:rsidRDefault="00A57DD4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57DD4" w:rsidRDefault="00A57DD4" w:rsidP="004A7A3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4A7A38">
        <w:rPr>
          <w:rFonts w:ascii="Times New Roman" w:hAnsi="Times New Roman"/>
          <w:sz w:val="18"/>
        </w:rPr>
        <w:tab/>
      </w:r>
      <w:r w:rsidR="004A7A38">
        <w:rPr>
          <w:rFonts w:ascii="Times New Roman" w:hAnsi="Times New Roman"/>
          <w:sz w:val="18"/>
        </w:rPr>
        <w:tab/>
      </w:r>
      <w:r w:rsidR="004A7A38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57DD4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57DD4" w:rsidRPr="003E23BD" w:rsidRDefault="00A57DD4" w:rsidP="004902AC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7DD4" w:rsidRPr="00BE0EA4" w:rsidRDefault="00A57DD4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57DD4" w:rsidRPr="003E23BD" w:rsidRDefault="00A57DD4" w:rsidP="0044524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7DD4" w:rsidRPr="00BE0EA4" w:rsidRDefault="00A57DD4" w:rsidP="0044524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57DD4" w:rsidRDefault="00A57DD4" w:rsidP="004A7A3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4A7A38">
        <w:rPr>
          <w:rFonts w:ascii="Times New Roman" w:hAnsi="Times New Roman"/>
          <w:sz w:val="18"/>
        </w:rPr>
        <w:tab/>
      </w:r>
      <w:r w:rsidR="004A7A38">
        <w:rPr>
          <w:rFonts w:ascii="Times New Roman" w:hAnsi="Times New Roman"/>
          <w:sz w:val="18"/>
        </w:rPr>
        <w:tab/>
      </w:r>
      <w:r w:rsidR="004A7A38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798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57D5E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9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357D5E" w:rsidRDefault="00357D5E" w:rsidP="004A7A3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</w:p>
    <w:p w:rsidR="00357D5E" w:rsidRDefault="00357D5E" w:rsidP="006D1E0B">
      <w:pPr>
        <w:tabs>
          <w:tab w:val="left" w:pos="1548"/>
        </w:tabs>
        <w:ind w:firstLine="741"/>
        <w:jc w:val="both"/>
        <w:rPr>
          <w:sz w:val="26"/>
          <w:szCs w:val="26"/>
        </w:rPr>
      </w:pPr>
      <w:r w:rsidRPr="00357D5E">
        <w:rPr>
          <w:sz w:val="26"/>
          <w:szCs w:val="26"/>
        </w:rPr>
        <w:t>В ходе допроса</w:t>
      </w:r>
      <w:r w:rsidR="00C02E1F">
        <w:rPr>
          <w:sz w:val="26"/>
          <w:szCs w:val="26"/>
        </w:rPr>
        <w:t xml:space="preserve"> проводилась</w:t>
      </w:r>
      <w:r>
        <w:rPr>
          <w:sz w:val="26"/>
          <w:szCs w:val="26"/>
        </w:rPr>
        <w:t xml:space="preserve"> </w:t>
      </w:r>
      <w:r w:rsidR="00E70431">
        <w:rPr>
          <w:sz w:val="26"/>
          <w:szCs w:val="26"/>
        </w:rPr>
        <w:t>фва</w:t>
      </w:r>
      <w:r>
        <w:rPr>
          <w:sz w:val="26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6D1E0B">
            <w:pPr>
              <w:pStyle w:val="ConsNonformat"/>
              <w:widowControl/>
              <w:ind w:firstLine="684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6D1E0B">
            <w:pPr>
              <w:pStyle w:val="ConsNonformat"/>
              <w:widowControl/>
              <w:ind w:firstLine="684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6D1E0B">
            <w:pPr>
              <w:pStyle w:val="ConsNonformat"/>
              <w:widowControl/>
              <w:ind w:firstLine="684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57D5E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9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357D5E" w:rsidRPr="00357D5E" w:rsidRDefault="00357D5E" w:rsidP="006D1E0B">
      <w:pPr>
        <w:tabs>
          <w:tab w:val="left" w:pos="1548"/>
        </w:tabs>
        <w:ind w:firstLine="741"/>
        <w:jc w:val="both"/>
        <w:rPr>
          <w:color w:val="0000FF"/>
          <w:sz w:val="26"/>
          <w:szCs w:val="26"/>
        </w:rPr>
      </w:pPr>
      <w:r w:rsidRPr="00357D5E">
        <w:rPr>
          <w:sz w:val="26"/>
          <w:szCs w:val="26"/>
        </w:rPr>
        <w:t xml:space="preserve">Материалы фото, кино, аудио- и </w:t>
      </w:r>
      <w:r w:rsidR="00E70431">
        <w:rPr>
          <w:sz w:val="26"/>
          <w:szCs w:val="26"/>
        </w:rPr>
        <w:t xml:space="preserve">видеозаписи </w:t>
      </w:r>
      <w:r w:rsidR="00E70431">
        <w:rPr>
          <w:color w:val="0000FF"/>
          <w:sz w:val="26"/>
          <w:szCs w:val="26"/>
          <w:lang w:val="en-US"/>
        </w:rPr>
        <w:t>play</w:t>
      </w:r>
      <w:r w:rsidRPr="00357D5E">
        <w:rPr>
          <w:color w:val="0000FF"/>
          <w:sz w:val="26"/>
          <w:szCs w:val="26"/>
        </w:rPr>
        <w:t>.</w:t>
      </w:r>
    </w:p>
    <w:p w:rsidR="009516DD" w:rsidRDefault="009516DD" w:rsidP="00E70431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B86CFE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57D5E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9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B86CFE" w:rsidRDefault="00B86CFE" w:rsidP="009516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203FAB" w:rsidRPr="00203FAB" w:rsidRDefault="00203FAB" w:rsidP="00E70431">
      <w:pPr>
        <w:ind w:firstLine="708"/>
        <w:jc w:val="both"/>
        <w:rPr>
          <w:color w:val="0000FF"/>
          <w:sz w:val="26"/>
          <w:szCs w:val="26"/>
        </w:rPr>
      </w:pPr>
      <w:r w:rsidRPr="00203FAB">
        <w:rPr>
          <w:sz w:val="26"/>
          <w:szCs w:val="26"/>
        </w:rPr>
        <w:t xml:space="preserve">По окончании допроса протокол предъявлен для ознакомления </w:t>
      </w:r>
      <w:r w:rsidR="00E70431">
        <w:rPr>
          <w:sz w:val="26"/>
          <w:szCs w:val="26"/>
          <w:lang w:val="en-US"/>
        </w:rPr>
        <w:t>allp</w:t>
      </w:r>
    </w:p>
    <w:p w:rsidR="00203FAB" w:rsidRPr="006D1E0B" w:rsidRDefault="00203FAB" w:rsidP="00203FAB">
      <w:pPr>
        <w:pStyle w:val="ConsNonformat"/>
        <w:widowControl/>
        <w:jc w:val="both"/>
        <w:rPr>
          <w:rFonts w:ascii="Times New Roman" w:hAnsi="Times New Roman" w:cs="Times New Roman"/>
          <w:sz w:val="26"/>
          <w:szCs w:val="26"/>
        </w:rPr>
      </w:pPr>
      <w:r w:rsidRPr="00203FAB">
        <w:rPr>
          <w:rFonts w:ascii="Times New Roman" w:hAnsi="Times New Roman"/>
          <w:sz w:val="26"/>
          <w:szCs w:val="26"/>
        </w:rPr>
        <w:t xml:space="preserve">При этом </w:t>
      </w:r>
      <w:r w:rsidR="00E70431">
        <w:rPr>
          <w:sz w:val="26"/>
          <w:szCs w:val="26"/>
          <w:lang w:val="en-US"/>
        </w:rPr>
        <w:t>mp</w:t>
      </w:r>
      <w:r w:rsidRPr="00203FAB">
        <w:rPr>
          <w:rFonts w:ascii="Times New Roman" w:hAnsi="Times New Roman"/>
          <w:sz w:val="26"/>
          <w:szCs w:val="26"/>
        </w:rPr>
        <w:t xml:space="preserve"> разъяснено </w:t>
      </w:r>
      <w:r w:rsidR="00E70431">
        <w:rPr>
          <w:sz w:val="26"/>
          <w:szCs w:val="26"/>
          <w:lang w:val="en-US"/>
        </w:rPr>
        <w:t>him</w:t>
      </w:r>
      <w:r w:rsidRPr="00203FAB">
        <w:rPr>
          <w:rFonts w:ascii="Times New Roman" w:hAnsi="Times New Roman"/>
          <w:sz w:val="26"/>
          <w:szCs w:val="26"/>
        </w:rPr>
        <w:t xml:space="preserve"> право делать подлежащие внесению в протокол оговоренные и удостоверенные </w:t>
      </w:r>
      <w:r w:rsidR="00E70431">
        <w:rPr>
          <w:sz w:val="26"/>
          <w:szCs w:val="26"/>
          <w:lang w:val="en-US"/>
        </w:rPr>
        <w:t>podp</w:t>
      </w:r>
      <w:r w:rsidRPr="00203FAB">
        <w:rPr>
          <w:rFonts w:ascii="Times New Roman" w:hAnsi="Times New Roman"/>
          <w:sz w:val="26"/>
          <w:szCs w:val="26"/>
        </w:rPr>
        <w:t xml:space="preserve"> замечания о его дополнении и уточнении. Ознакомившись с протоколом путем</w:t>
      </w:r>
      <w:r>
        <w:rPr>
          <w:rFonts w:ascii="Times New Roman" w:hAnsi="Times New Roman"/>
          <w:sz w:val="26"/>
          <w:szCs w:val="26"/>
        </w:rPr>
        <w:t xml:space="preserve"> </w:t>
      </w:r>
      <w:r w:rsidR="00E70431">
        <w:rPr>
          <w:sz w:val="26"/>
          <w:szCs w:val="26"/>
          <w:lang w:val="en-US"/>
        </w:rPr>
        <w:t>fam</w:t>
      </w:r>
      <w:r w:rsidRPr="00203FAB">
        <w:rPr>
          <w:rFonts w:ascii="Times New Roman" w:hAnsi="Times New Roman" w:cs="Times New Roman"/>
          <w:color w:val="0000FF"/>
          <w:sz w:val="26"/>
          <w:szCs w:val="26"/>
        </w:rPr>
        <w:t xml:space="preserve"> по просьбе </w:t>
      </w:r>
      <w:r w:rsidR="00E70431">
        <w:rPr>
          <w:sz w:val="26"/>
          <w:szCs w:val="26"/>
          <w:lang w:val="en-US"/>
        </w:rPr>
        <w:t>pet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70431">
        <w:rPr>
          <w:sz w:val="26"/>
          <w:szCs w:val="26"/>
          <w:lang w:val="en-US"/>
        </w:rPr>
        <w:t>pepli</w:t>
      </w:r>
      <w:r w:rsidR="00E70431" w:rsidRPr="00FA649E">
        <w:rPr>
          <w:sz w:val="26"/>
          <w:szCs w:val="26"/>
        </w:rPr>
        <w:t xml:space="preserve"> </w:t>
      </w:r>
      <w:r w:rsidRPr="00203FAB">
        <w:rPr>
          <w:rFonts w:ascii="Times New Roman" w:hAnsi="Times New Roman"/>
          <w:sz w:val="26"/>
          <w:szCs w:val="26"/>
        </w:rPr>
        <w:t>замечания о его дополн</w:t>
      </w:r>
      <w:bookmarkStart w:id="0" w:name="_GoBack"/>
      <w:bookmarkEnd w:id="0"/>
      <w:r w:rsidRPr="00203FAB">
        <w:rPr>
          <w:rFonts w:ascii="Times New Roman" w:hAnsi="Times New Roman"/>
          <w:sz w:val="26"/>
          <w:szCs w:val="26"/>
        </w:rPr>
        <w:t>ении и уточнении</w:t>
      </w:r>
      <w:r>
        <w:rPr>
          <w:rFonts w:ascii="Times New Roman" w:hAnsi="Times New Roman"/>
          <w:sz w:val="26"/>
          <w:szCs w:val="26"/>
        </w:rPr>
        <w:t xml:space="preserve"> </w:t>
      </w:r>
      <w:r w:rsidR="00E70431">
        <w:rPr>
          <w:sz w:val="26"/>
          <w:szCs w:val="26"/>
          <w:lang w:val="en-US"/>
        </w:rPr>
        <w:t>notes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57D5E" w:rsidRPr="00B86CFE" w:rsidRDefault="00357D5E" w:rsidP="00357D5E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Подозреваемый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E23B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E23BD">
              <w:rPr>
                <w:rFonts w:ascii="Times New Roman" w:hAnsi="Times New Roman"/>
                <w:b/>
                <w:sz w:val="26"/>
                <w:szCs w:val="26"/>
              </w:rPr>
              <w:t>Защитник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E23BD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BE0EA4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B86CFE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57D5E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6CFE" w:rsidRPr="00357D5E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CFE" w:rsidRPr="00357D5E" w:rsidRDefault="00B86CFE" w:rsidP="00347A57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6CFE" w:rsidRDefault="00B86CFE" w:rsidP="00B86CFE">
      <w:pPr>
        <w:pStyle w:val="ConsNonformat"/>
        <w:widowControl/>
        <w:spacing w:line="180" w:lineRule="exact"/>
        <w:ind w:left="49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2D6109" w:rsidRPr="002D6109" w:rsidRDefault="002D6109" w:rsidP="002D6109">
      <w:pPr>
        <w:ind w:firstLine="708"/>
        <w:jc w:val="both"/>
        <w:rPr>
          <w:sz w:val="26"/>
          <w:szCs w:val="26"/>
        </w:rPr>
      </w:pPr>
    </w:p>
    <w:p w:rsidR="00445247" w:rsidRPr="00445247" w:rsidRDefault="00445247" w:rsidP="00B86CFE">
      <w:pPr>
        <w:pStyle w:val="ConsNonformat"/>
        <w:widowControl/>
        <w:ind w:firstLine="743"/>
        <w:jc w:val="both"/>
        <w:rPr>
          <w:rFonts w:ascii="Times New Roman" w:hAnsi="Times New Roman"/>
          <w:sz w:val="26"/>
          <w:szCs w:val="26"/>
        </w:rPr>
      </w:pPr>
      <w:r w:rsidRPr="00445247">
        <w:rPr>
          <w:rFonts w:ascii="Times New Roman" w:hAnsi="Times New Roman"/>
          <w:sz w:val="26"/>
          <w:szCs w:val="26"/>
        </w:rPr>
        <w:t xml:space="preserve">Настоящий протокол составлен в соответствии со ст. (92), 166 (167) и 190 </w:t>
      </w:r>
      <w:r w:rsidR="004902AC">
        <w:rPr>
          <w:rFonts w:ascii="Times New Roman" w:hAnsi="Times New Roman"/>
          <w:sz w:val="26"/>
          <w:szCs w:val="26"/>
        </w:rPr>
        <w:br/>
      </w:r>
      <w:r w:rsidRPr="00445247">
        <w:rPr>
          <w:rFonts w:ascii="Times New Roman" w:hAnsi="Times New Roman"/>
          <w:sz w:val="26"/>
          <w:szCs w:val="26"/>
        </w:rPr>
        <w:t>УПК РФ.</w:t>
      </w:r>
    </w:p>
    <w:p w:rsidR="009516DD" w:rsidRDefault="009516DD" w:rsidP="00347A57">
      <w:pPr>
        <w:ind w:firstLine="709"/>
        <w:jc w:val="both"/>
        <w:rPr>
          <w:sz w:val="28"/>
          <w:szCs w:val="28"/>
        </w:rPr>
      </w:pPr>
    </w:p>
    <w:p w:rsidR="00347A57" w:rsidRPr="001345B2" w:rsidRDefault="00347A57" w:rsidP="00347A57">
      <w:pPr>
        <w:ind w:firstLine="709"/>
        <w:jc w:val="both"/>
        <w:rPr>
          <w:sz w:val="28"/>
          <w:szCs w:val="28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35"/>
        <w:gridCol w:w="1677"/>
        <w:gridCol w:w="4010"/>
      </w:tblGrid>
      <w:tr w:rsidR="00475D32" w:rsidRPr="004120CB">
        <w:trPr>
          <w:trHeight w:val="257"/>
          <w:jc w:val="center"/>
        </w:trPr>
        <w:tc>
          <w:tcPr>
            <w:tcW w:w="2134" w:type="pct"/>
          </w:tcPr>
          <w:p w:rsidR="00E70431" w:rsidRPr="00536B21" w:rsidRDefault="00E70431" w:rsidP="00E70431">
            <w:pPr>
              <w:pStyle w:val="a3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475D32" w:rsidRPr="004120CB" w:rsidRDefault="00E70431" w:rsidP="004902AC">
            <w:pPr>
              <w:pStyle w:val="a3"/>
              <w:spacing w:line="240" w:lineRule="exact"/>
              <w:jc w:val="left"/>
              <w:rPr>
                <w:color w:val="0000FF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ur</w:t>
            </w:r>
          </w:p>
        </w:tc>
        <w:tc>
          <w:tcPr>
            <w:tcW w:w="845" w:type="pct"/>
          </w:tcPr>
          <w:p w:rsidR="00475D32" w:rsidRPr="004120CB" w:rsidRDefault="00475D32" w:rsidP="004902AC">
            <w:pPr>
              <w:pStyle w:val="a3"/>
              <w:spacing w:line="240" w:lineRule="exact"/>
              <w:rPr>
                <w:color w:val="FFFFFF"/>
                <w:sz w:val="26"/>
                <w:szCs w:val="26"/>
              </w:rPr>
            </w:pPr>
          </w:p>
        </w:tc>
        <w:tc>
          <w:tcPr>
            <w:tcW w:w="2021" w:type="pct"/>
          </w:tcPr>
          <w:p w:rsidR="00E70431" w:rsidRDefault="00E70431" w:rsidP="00E70431">
            <w:pPr>
              <w:pStyle w:val="a3"/>
              <w:spacing w:line="240" w:lineRule="exact"/>
              <w:jc w:val="right"/>
              <w:rPr>
                <w:sz w:val="26"/>
                <w:szCs w:val="26"/>
                <w:lang w:val="en-US"/>
              </w:rPr>
            </w:pPr>
          </w:p>
          <w:p w:rsidR="00475D32" w:rsidRPr="008E7B2F" w:rsidRDefault="00E70431" w:rsidP="00E70431">
            <w:pPr>
              <w:pStyle w:val="a3"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475D32" w:rsidRPr="002D6109" w:rsidRDefault="00475D32" w:rsidP="006D1E0B">
      <w:pPr>
        <w:ind w:firstLine="708"/>
        <w:jc w:val="both"/>
      </w:pPr>
    </w:p>
    <w:sectPr w:rsidR="00475D32" w:rsidRPr="002D6109" w:rsidSect="00184764">
      <w:type w:val="nextColumn"/>
      <w:pgSz w:w="11907" w:h="16840" w:code="9"/>
      <w:pgMar w:top="1134" w:right="567" w:bottom="1134" w:left="1418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2E2" w:rsidRDefault="005322E2">
      <w:r>
        <w:separator/>
      </w:r>
    </w:p>
  </w:endnote>
  <w:endnote w:type="continuationSeparator" w:id="0">
    <w:p w:rsidR="005322E2" w:rsidRDefault="0053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2E2" w:rsidRDefault="005322E2">
      <w:r>
        <w:separator/>
      </w:r>
    </w:p>
  </w:footnote>
  <w:footnote w:type="continuationSeparator" w:id="0">
    <w:p w:rsidR="005322E2" w:rsidRDefault="00532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C"/>
    <w:rsid w:val="000238C6"/>
    <w:rsid w:val="00027CBD"/>
    <w:rsid w:val="00051241"/>
    <w:rsid w:val="0006509F"/>
    <w:rsid w:val="000708A6"/>
    <w:rsid w:val="000A7086"/>
    <w:rsid w:val="001345B2"/>
    <w:rsid w:val="00161227"/>
    <w:rsid w:val="00184764"/>
    <w:rsid w:val="001C174A"/>
    <w:rsid w:val="001C7853"/>
    <w:rsid w:val="00203FAB"/>
    <w:rsid w:val="00224E85"/>
    <w:rsid w:val="00230B3B"/>
    <w:rsid w:val="00232551"/>
    <w:rsid w:val="0025437F"/>
    <w:rsid w:val="00256C7A"/>
    <w:rsid w:val="0028104C"/>
    <w:rsid w:val="002844B6"/>
    <w:rsid w:val="002858D3"/>
    <w:rsid w:val="002B49EC"/>
    <w:rsid w:val="002B5C39"/>
    <w:rsid w:val="002C2BEF"/>
    <w:rsid w:val="002D6109"/>
    <w:rsid w:val="00301DD7"/>
    <w:rsid w:val="003133A8"/>
    <w:rsid w:val="00323438"/>
    <w:rsid w:val="00347A57"/>
    <w:rsid w:val="00357D5E"/>
    <w:rsid w:val="0036182E"/>
    <w:rsid w:val="0037526E"/>
    <w:rsid w:val="00384ECD"/>
    <w:rsid w:val="003B4598"/>
    <w:rsid w:val="003E23BD"/>
    <w:rsid w:val="004275FD"/>
    <w:rsid w:val="00445247"/>
    <w:rsid w:val="00475D32"/>
    <w:rsid w:val="00482B30"/>
    <w:rsid w:val="00484C9A"/>
    <w:rsid w:val="004902AC"/>
    <w:rsid w:val="00495A72"/>
    <w:rsid w:val="004A7A38"/>
    <w:rsid w:val="004C05E0"/>
    <w:rsid w:val="004C4E47"/>
    <w:rsid w:val="004E3A95"/>
    <w:rsid w:val="004E3E79"/>
    <w:rsid w:val="0051240F"/>
    <w:rsid w:val="00523C00"/>
    <w:rsid w:val="005322E2"/>
    <w:rsid w:val="0053647B"/>
    <w:rsid w:val="00591AC5"/>
    <w:rsid w:val="005A0B4A"/>
    <w:rsid w:val="005C15AD"/>
    <w:rsid w:val="005F4424"/>
    <w:rsid w:val="00606EC6"/>
    <w:rsid w:val="00673CD5"/>
    <w:rsid w:val="00682CF9"/>
    <w:rsid w:val="006B555C"/>
    <w:rsid w:val="006D1E0B"/>
    <w:rsid w:val="00723A9D"/>
    <w:rsid w:val="0074623F"/>
    <w:rsid w:val="007624FB"/>
    <w:rsid w:val="007A25AD"/>
    <w:rsid w:val="007B1DB7"/>
    <w:rsid w:val="007B2C73"/>
    <w:rsid w:val="007E15FE"/>
    <w:rsid w:val="008263FC"/>
    <w:rsid w:val="008407AB"/>
    <w:rsid w:val="008542F0"/>
    <w:rsid w:val="008A23B4"/>
    <w:rsid w:val="008A3CB1"/>
    <w:rsid w:val="008B4199"/>
    <w:rsid w:val="008B6B0B"/>
    <w:rsid w:val="008E1ADE"/>
    <w:rsid w:val="008E4CAF"/>
    <w:rsid w:val="008F0152"/>
    <w:rsid w:val="008F084C"/>
    <w:rsid w:val="009516DD"/>
    <w:rsid w:val="009654BF"/>
    <w:rsid w:val="00973D1D"/>
    <w:rsid w:val="009C20F3"/>
    <w:rsid w:val="00A0502E"/>
    <w:rsid w:val="00A37B1F"/>
    <w:rsid w:val="00A52E5D"/>
    <w:rsid w:val="00A54B42"/>
    <w:rsid w:val="00A57DD4"/>
    <w:rsid w:val="00AB53E6"/>
    <w:rsid w:val="00AD09CA"/>
    <w:rsid w:val="00AD2109"/>
    <w:rsid w:val="00AF7036"/>
    <w:rsid w:val="00B0449D"/>
    <w:rsid w:val="00B05486"/>
    <w:rsid w:val="00B617AF"/>
    <w:rsid w:val="00B6298C"/>
    <w:rsid w:val="00B632F4"/>
    <w:rsid w:val="00B74969"/>
    <w:rsid w:val="00B86CFE"/>
    <w:rsid w:val="00BA7BE9"/>
    <w:rsid w:val="00BB50C4"/>
    <w:rsid w:val="00BC09C4"/>
    <w:rsid w:val="00BE079A"/>
    <w:rsid w:val="00BE0EA4"/>
    <w:rsid w:val="00C02E1F"/>
    <w:rsid w:val="00C12E7C"/>
    <w:rsid w:val="00C70472"/>
    <w:rsid w:val="00C92B7C"/>
    <w:rsid w:val="00CA12FF"/>
    <w:rsid w:val="00CC0C24"/>
    <w:rsid w:val="00D04552"/>
    <w:rsid w:val="00D06DCC"/>
    <w:rsid w:val="00D26262"/>
    <w:rsid w:val="00D41153"/>
    <w:rsid w:val="00D82AFE"/>
    <w:rsid w:val="00DB3C40"/>
    <w:rsid w:val="00DB6170"/>
    <w:rsid w:val="00DC1CEE"/>
    <w:rsid w:val="00DE4CCE"/>
    <w:rsid w:val="00DF51A3"/>
    <w:rsid w:val="00E10152"/>
    <w:rsid w:val="00E416F4"/>
    <w:rsid w:val="00E70431"/>
    <w:rsid w:val="00EA498B"/>
    <w:rsid w:val="00EE250E"/>
    <w:rsid w:val="00EE2D27"/>
    <w:rsid w:val="00EE5EF1"/>
    <w:rsid w:val="00F131C9"/>
    <w:rsid w:val="00F70749"/>
    <w:rsid w:val="00F743A1"/>
    <w:rsid w:val="00F77F98"/>
    <w:rsid w:val="00FB4B4A"/>
    <w:rsid w:val="00FB77F5"/>
    <w:rsid w:val="00FD29C4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A0E914"/>
  <w15:chartTrackingRefBased/>
  <w15:docId w15:val="{9C859A79-F222-41D6-B280-201C36C4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4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04552"/>
    <w:pPr>
      <w:widowControl w:val="0"/>
      <w:jc w:val="both"/>
    </w:pPr>
    <w:rPr>
      <w:szCs w:val="20"/>
    </w:rPr>
  </w:style>
  <w:style w:type="paragraph" w:styleId="a4">
    <w:name w:val="Plain Text"/>
    <w:basedOn w:val="a"/>
    <w:rsid w:val="00FD29C4"/>
    <w:rPr>
      <w:rFonts w:ascii="Courier New" w:hAnsi="Courier New"/>
      <w:sz w:val="20"/>
      <w:szCs w:val="20"/>
    </w:rPr>
  </w:style>
  <w:style w:type="character" w:styleId="a5">
    <w:name w:val="Hyperlink"/>
    <w:rsid w:val="00673CD5"/>
    <w:rPr>
      <w:color w:val="0000FF"/>
      <w:u w:val="single"/>
    </w:rPr>
  </w:style>
  <w:style w:type="table" w:styleId="a6">
    <w:name w:val="Table Grid"/>
    <w:basedOn w:val="a1"/>
    <w:rsid w:val="004C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2C2BE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header"/>
    <w:basedOn w:val="a"/>
    <w:rsid w:val="00F131C9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F131C9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link w:val="ConsNonformat0"/>
    <w:rsid w:val="00B7496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Nonformat0">
    <w:name w:val="ConsNonformat Знак"/>
    <w:link w:val="ConsNonformat"/>
    <w:locked/>
    <w:rsid w:val="00B74969"/>
    <w:rPr>
      <w:rFonts w:ascii="Courier New" w:hAnsi="Courier New" w:cs="Courier New"/>
      <w:lang w:val="ru-RU" w:eastAsia="ru-RU" w:bidi="ar-SA"/>
    </w:rPr>
  </w:style>
  <w:style w:type="character" w:styleId="a9">
    <w:name w:val="FollowedHyperlink"/>
    <w:rsid w:val="00256C7A"/>
    <w:rPr>
      <w:color w:val="800080"/>
      <w:u w:val="single"/>
    </w:rPr>
  </w:style>
  <w:style w:type="paragraph" w:customStyle="1" w:styleId="ConsPlusNormal">
    <w:name w:val="ConsPlusNormal"/>
    <w:rsid w:val="003E23B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Title"/>
    <w:basedOn w:val="a"/>
    <w:next w:val="a"/>
    <w:link w:val="ab"/>
    <w:qFormat/>
    <w:rsid w:val="00AF70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AF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19.2.</vt:lpstr>
    </vt:vector>
  </TitlesOfParts>
  <Company>СК России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19.2.</dc:title>
  <dc:subject/>
  <dc:creator>Коротков А.П., Синицын А.П., Тимофеев А.В.</dc:creator>
  <cp:keywords/>
  <dc:description/>
  <cp:lastModifiedBy>Максим Юрьев</cp:lastModifiedBy>
  <cp:revision>6</cp:revision>
  <dcterms:created xsi:type="dcterms:W3CDTF">2024-06-02T06:18:00Z</dcterms:created>
  <dcterms:modified xsi:type="dcterms:W3CDTF">2024-06-02T11:42:00Z</dcterms:modified>
</cp:coreProperties>
</file>