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89" w:rsidRDefault="00274B89">
      <w:pPr>
        <w:rPr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80"/>
        <w:gridCol w:w="360"/>
        <w:gridCol w:w="5562"/>
      </w:tblGrid>
      <w:tr w:rsidR="00152400" w:rsidTr="00152400">
        <w:tc>
          <w:tcPr>
            <w:tcW w:w="2880" w:type="dxa"/>
            <w:hideMark/>
          </w:tcPr>
          <w:p w:rsidRPr="00274B89" w:rsidR="00152400" w:rsidRDefault="001A696D">
            <w:pPr>
              <w:ind w:left="26"/>
              <w:rPr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264"/>
                <w:tag w:val="1264"/>
                <w:id w:val="407108777"/>
                <w:text w:multiLine="1"/>
              </w:sdtPr>
              <w:sdtEndPr/>
              <w:sdtContent>
                <w:r w:rsidR="00274B8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 w:rsidRPr="00274B8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</w:p>
        </w:tc>
        <w:tc>
          <w:tcPr>
            <w:tcW w:w="5922" w:type="dxa"/>
            <w:gridSpan w:val="2"/>
          </w:tcPr>
          <w:p w:rsidRPr="00274B89" w:rsidR="00152400" w:rsidP="00274B89" w:rsidRDefault="001A696D">
            <w:pPr>
              <w:rPr>
                <w:b/>
                <w:bCs/>
                <w:sz w:val="26"/>
                <w:szCs w:val="26"/>
                <w:rtl/>
              </w:rPr>
            </w:pPr>
            <w:r w:rsidRPr="00274B8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825"/>
                <w:tag w:val="825"/>
                <w:id w:val="-1942368098"/>
                <w:text w:multiLine="1"/>
              </w:sdtPr>
              <w:sdtContent>
                <w:r w:rsidRPr="00274B89" w:rsidR="00274B89">
                  <w:rPr>
                    <w:b/>
                    <w:bCs/>
                    <w:sz w:val="26"/>
                    <w:szCs w:val="26"/>
                    <w:rtl/>
                  </w:rPr>
                  <w:t xml:space="preserve">     כלל חברה לביטוח בע"מ </w:t>
                </w:r>
                <w:r w:rsidRPr="00274B89" w:rsidR="00274B89">
                  <w:rPr>
                    <w:b/>
                    <w:bCs/>
                    <w:sz w:val="26"/>
                    <w:szCs w:val="26"/>
                    <w:rtl/>
                  </w:rPr>
                  <w:br/>
                  <w:t xml:space="preserve">      ע"י עו"ד רגב ירוחם</w:t>
                </w:r>
              </w:sdtContent>
            </w:sdt>
          </w:p>
          <w:p w:rsidRPr="00274B89" w:rsidR="00152400" w:rsidRDefault="001A696D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152400" w:rsidTr="00152400">
        <w:tc>
          <w:tcPr>
            <w:tcW w:w="8802" w:type="dxa"/>
            <w:gridSpan w:val="3"/>
          </w:tcPr>
          <w:p w:rsidRPr="00274B89" w:rsidR="00152400" w:rsidRDefault="001A696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74B89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274B89" w:rsidR="00152400" w:rsidRDefault="001A696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152400" w:rsidTr="00152400">
        <w:tc>
          <w:tcPr>
            <w:tcW w:w="2880" w:type="dxa"/>
            <w:hideMark/>
          </w:tcPr>
          <w:p w:rsidRPr="00274B89" w:rsidR="00152400" w:rsidRDefault="001A696D">
            <w:pPr>
              <w:ind w:left="26"/>
              <w:rPr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265"/>
                <w:tag w:val="1265"/>
                <w:id w:val="-1420559029"/>
                <w:text w:multiLine="1"/>
              </w:sdtPr>
              <w:sdtEndPr/>
              <w:sdtContent>
                <w:r w:rsidR="00274B8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 w:rsidRPr="00274B8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922" w:type="dxa"/>
            <w:gridSpan w:val="2"/>
          </w:tcPr>
          <w:p w:rsidRPr="00274B89" w:rsidR="00152400" w:rsidP="008A05CD" w:rsidRDefault="00274B89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6"/>
                <w:tag w:val="1266"/>
                <w:id w:val="-1024869258"/>
                <w:text w:multiLine="1"/>
              </w:sdtPr>
              <w:sdtContent>
                <w:sdt>
                  <w:sdtP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alias w:val="1266"/>
                    <w:tag w:val="1266"/>
                    <w:id w:val="290557197"/>
                    <w:text w:multiLine="1"/>
                  </w:sdtPr>
                  <w:sdtContent>
                    <w:r w:rsidRPr="00274B89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</w:rPr>
                      <w:t xml:space="preserve">      יאסר אגבאריה </w:t>
                    </w:r>
                  </w:sdtContent>
                </w:sdt>
                <w:r w:rsidRPr="00274B89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274B8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     ע"י עו"ד אבראהים אגבאריה</w:t>
                </w:r>
                <w:r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</w:sdtContent>
            </w:sdt>
          </w:p>
          <w:p w:rsidRPr="00274B89" w:rsidR="00152400" w:rsidRDefault="001A696D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152400" w:rsidTr="00152400">
        <w:tc>
          <w:tcPr>
            <w:tcW w:w="3240" w:type="dxa"/>
            <w:gridSpan w:val="2"/>
            <w:hideMark/>
          </w:tcPr>
          <w:p w:rsidRPr="00274B89" w:rsidR="00152400" w:rsidRDefault="001A696D">
            <w:pPr>
              <w:rPr>
                <w:rFonts w:ascii="David" w:hAnsi="David" w:eastAsia="David"/>
                <w:b/>
                <w:bCs/>
              </w:rPr>
            </w:pPr>
            <w:sdt>
              <w:sdtPr>
                <w:rPr>
                  <w:b/>
                  <w:bCs/>
                  <w:rtl/>
                </w:rPr>
                <w:alias w:val="2337"/>
                <w:tag w:val="2337"/>
                <w:id w:val="-1662230436"/>
                <w:text w:multiLine="1"/>
              </w:sdtPr>
              <w:sdtEndPr/>
              <w:sdtContent>
                <w:r w:rsidR="00274B8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 w:rsidRPr="00274B8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צד </w:t>
                </w:r>
                <w:r w:rsidR="00274B8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 w:rsidRPr="00274B8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שלישי</w:t>
                </w:r>
              </w:sdtContent>
            </w:sdt>
          </w:p>
        </w:tc>
        <w:tc>
          <w:tcPr>
            <w:tcW w:w="5562" w:type="dxa"/>
            <w:hideMark/>
          </w:tcPr>
          <w:p w:rsidRPr="00274B89" w:rsidR="00152400" w:rsidP="00274B89" w:rsidRDefault="00274B89">
            <w:pPr>
              <w:rPr>
                <w:rFonts w:ascii="David" w:hAnsi="David" w:eastAsia="David"/>
                <w:b/>
                <w:bCs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2338"/>
                <w:tag w:val="2338"/>
                <w:id w:val="586585318"/>
                <w:text w:multiLine="1"/>
              </w:sdtPr>
              <w:sdtContent>
                <w:r w:rsidRPr="00274B89">
                  <w:rPr>
                    <w:b/>
                    <w:bCs/>
                    <w:sz w:val="26"/>
                    <w:szCs w:val="26"/>
                    <w:rtl/>
                  </w:rPr>
                  <w:t>הראל חברה לביטוח בע"מ</w:t>
                </w:r>
                <w:r w:rsidRPr="00274B89">
                  <w:rPr>
                    <w:b/>
                    <w:bCs/>
                    <w:sz w:val="26"/>
                    <w:szCs w:val="26"/>
                    <w:rtl/>
                  </w:rPr>
                  <w:br/>
                  <w:t>ע"י עו"ד גיא דוידיאן</w:t>
                </w:r>
              </w:sdtContent>
            </w:sdt>
          </w:p>
        </w:tc>
      </w:tr>
    </w:tbl>
    <w:p w:rsidR="00152400" w:rsidP="00152400" w:rsidRDefault="001A696D">
      <w:pPr>
        <w:spacing w:line="360" w:lineRule="auto"/>
        <w:jc w:val="both"/>
        <w:rPr>
          <w:rFonts w:ascii="Arial" w:hAnsi="Arial" w:eastAsia="David"/>
          <w:rtl/>
        </w:rPr>
      </w:pPr>
    </w:p>
    <w:p w:rsidR="001434F7" w:rsidRDefault="001A696D"/>
    <w:p w:rsidR="00BB1508" w:rsidRDefault="00BB1508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8A05CD" w:rsidRDefault="00274B89">
      <w:pPr>
        <w:spacing w:line="360" w:lineRule="auto"/>
        <w:ind w:left="425" w:hanging="425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 xml:space="preserve">בשל עומס </w:t>
      </w:r>
      <w:r w:rsidR="008A05CD">
        <w:rPr>
          <w:rFonts w:hint="cs" w:ascii="Arial" w:hAnsi="Arial"/>
          <w:noProof w:val="0"/>
          <w:rtl/>
        </w:rPr>
        <w:t xml:space="preserve">רב של </w:t>
      </w:r>
      <w:r>
        <w:rPr>
          <w:rFonts w:hint="cs" w:ascii="Arial" w:hAnsi="Arial"/>
          <w:noProof w:val="0"/>
          <w:rtl/>
        </w:rPr>
        <w:t xml:space="preserve">דיוני המשך שנוצר במהלך תורנות מעצרים, יש לדחות את הדיון הקבוע בתיק זה ליום 16.4.2018; מדובר בדיון הוכחות, ויש להימנע מקטיעת העדויות בשל דיונים הנובעים מן התורנות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דיונים שעל-פי דין לא ניתן היה לדחותם לתאריך אחר.  </w:t>
      </w:r>
    </w:p>
    <w:p w:rsidR="00274B89" w:rsidP="00274B89" w:rsidRDefault="00274B89">
      <w:pPr>
        <w:spacing w:line="360" w:lineRule="auto"/>
        <w:ind w:left="425" w:hanging="425"/>
        <w:jc w:val="both"/>
        <w:rPr>
          <w:rFonts w:ascii="Arial" w:hAnsi="Arial"/>
          <w:noProof w:val="0"/>
          <w:rtl/>
        </w:rPr>
      </w:pPr>
    </w:p>
    <w:p w:rsidR="00274B89" w:rsidP="00274B89" w:rsidRDefault="00274B89">
      <w:pPr>
        <w:spacing w:line="360" w:lineRule="auto"/>
        <w:ind w:left="425" w:hanging="425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 xml:space="preserve">הדיון ידחה אפוא ויתקיים חלף זאת </w:t>
      </w:r>
      <w:r w:rsidRPr="008A05CD">
        <w:rPr>
          <w:rFonts w:hint="cs" w:ascii="Arial" w:hAnsi="Arial"/>
          <w:b/>
          <w:bCs/>
          <w:noProof w:val="0"/>
          <w:rtl/>
        </w:rPr>
        <w:t>ביום 3.5.2018 משעה 11:30 עד שעה 15:30</w:t>
      </w:r>
      <w:r>
        <w:rPr>
          <w:rFonts w:hint="cs" w:ascii="Arial" w:hAnsi="Arial"/>
          <w:noProof w:val="0"/>
          <w:rtl/>
        </w:rPr>
        <w:t xml:space="preserve">. </w:t>
      </w:r>
    </w:p>
    <w:p w:rsidR="00274B89" w:rsidP="00274B89" w:rsidRDefault="00274B89">
      <w:pPr>
        <w:spacing w:line="360" w:lineRule="auto"/>
        <w:ind w:left="425" w:hanging="425"/>
        <w:jc w:val="both"/>
        <w:rPr>
          <w:rFonts w:ascii="Arial" w:hAnsi="Arial"/>
          <w:noProof w:val="0"/>
          <w:rtl/>
        </w:rPr>
      </w:pPr>
    </w:p>
    <w:p w:rsidR="00274B89" w:rsidP="00274B89" w:rsidRDefault="00274B89">
      <w:pPr>
        <w:spacing w:line="360" w:lineRule="auto"/>
        <w:ind w:left="425" w:hanging="425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</w:r>
      <w:r w:rsidR="008A05CD">
        <w:rPr>
          <w:rFonts w:hint="cs" w:ascii="Arial" w:hAnsi="Arial"/>
          <w:noProof w:val="0"/>
          <w:rtl/>
        </w:rPr>
        <w:t>בעלי</w:t>
      </w:r>
      <w:bookmarkStart w:name="_GoBack" w:id="0"/>
      <w:bookmarkEnd w:id="0"/>
      <w:r w:rsidR="008A05CD">
        <w:rPr>
          <w:rFonts w:hint="cs" w:ascii="Arial" w:hAnsi="Arial"/>
          <w:noProof w:val="0"/>
          <w:rtl/>
        </w:rPr>
        <w:t xml:space="preserve">-הדין יזמנו את עדיהם לתאריך זה באמצעות בית-המשפט. </w:t>
      </w:r>
    </w:p>
    <w:p w:rsidR="008A05CD" w:rsidP="00274B89" w:rsidRDefault="008A05CD">
      <w:pPr>
        <w:spacing w:line="360" w:lineRule="auto"/>
        <w:ind w:left="425" w:hanging="425"/>
        <w:jc w:val="both"/>
        <w:rPr>
          <w:rFonts w:ascii="Arial" w:hAnsi="Arial"/>
          <w:noProof w:val="0"/>
          <w:rtl/>
        </w:rPr>
      </w:pPr>
    </w:p>
    <w:p w:rsidR="008A05CD" w:rsidP="008A05CD" w:rsidRDefault="008A05CD">
      <w:pPr>
        <w:spacing w:line="360" w:lineRule="auto"/>
        <w:ind w:left="425" w:hanging="425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  <w:t>ככל שהתאריך שנקבע לדיון אינו מתאים, יגישו בעלי-הדין רשימת מועדים שתואמו ביניהם לשם קיום הדיון.</w:t>
      </w:r>
    </w:p>
    <w:p w:rsidR="008A05CD" w:rsidP="008A05CD" w:rsidRDefault="008A05CD">
      <w:pPr>
        <w:spacing w:line="360" w:lineRule="auto"/>
        <w:ind w:left="425" w:hanging="425"/>
        <w:jc w:val="both"/>
        <w:rPr>
          <w:rFonts w:ascii="Arial" w:hAnsi="Arial"/>
          <w:noProof w:val="0"/>
          <w:rtl/>
        </w:rPr>
      </w:pPr>
    </w:p>
    <w:p w:rsidR="008A05CD" w:rsidP="008A05CD" w:rsidRDefault="008A05CD">
      <w:pPr>
        <w:spacing w:line="360" w:lineRule="auto"/>
        <w:ind w:left="425" w:hanging="425"/>
        <w:jc w:val="both"/>
        <w:rPr>
          <w:rFonts w:ascii="Arial" w:hAnsi="Arial"/>
          <w:noProof w:val="0"/>
          <w:rtl/>
        </w:rPr>
      </w:pPr>
      <w:r w:rsidRPr="008A05CD">
        <w:rPr>
          <w:rFonts w:hint="cs" w:ascii="Arial" w:hAnsi="Arial"/>
          <w:noProof w:val="0"/>
          <w:u w:val="single"/>
          <w:rtl/>
        </w:rPr>
        <w:t>המצאה לצדדים בפקס' ידני</w:t>
      </w:r>
      <w:r>
        <w:rPr>
          <w:rFonts w:hint="cs" w:ascii="Arial" w:hAnsi="Arial"/>
          <w:noProof w:val="0"/>
          <w:rtl/>
        </w:rPr>
        <w:t xml:space="preserve">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8A05CD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201094344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69799702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A696D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5737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3b07f4f1bed4c2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8A0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609" w:rsidRDefault="007F460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F314C" w:rsidR="00694556" w:rsidRDefault="00B459F4">
    <w:pPr>
      <w:pStyle w:val="a4"/>
      <w:jc w:val="center"/>
      <w:rPr>
        <w:rStyle w:val="ab"/>
      </w:rPr>
    </w:pPr>
    <w:r w:rsidRPr="008F314C">
      <w:rPr>
        <w:rStyle w:val="ab"/>
      </w:rPr>
      <w:fldChar w:fldCharType="begin"/>
    </w:r>
    <w:r w:rsidRPr="008F314C" w:rsidR="00005C8B">
      <w:rPr>
        <w:rStyle w:val="ab"/>
      </w:rPr>
      <w:instrText xml:space="preserve"> PAGE </w:instrText>
    </w:r>
    <w:r w:rsidRPr="008F314C">
      <w:rPr>
        <w:rStyle w:val="ab"/>
      </w:rPr>
      <w:fldChar w:fldCharType="separate"/>
    </w:r>
    <w:r w:rsidR="001A696D">
      <w:rPr>
        <w:rStyle w:val="ab"/>
        <w:rtl/>
      </w:rPr>
      <w:t>1</w:t>
    </w:r>
    <w:r w:rsidRPr="008F314C">
      <w:rPr>
        <w:rStyle w:val="ab"/>
      </w:rPr>
      <w:fldChar w:fldCharType="end"/>
    </w:r>
    <w:r w:rsidRPr="008F314C" w:rsidR="00005C8B">
      <w:rPr>
        <w:rStyle w:val="ab"/>
        <w:rFonts w:hint="cs"/>
        <w:rtl/>
      </w:rPr>
      <w:t xml:space="preserve"> מתוך </w:t>
    </w:r>
    <w:r w:rsidRPr="008F314C">
      <w:rPr>
        <w:rStyle w:val="ab"/>
      </w:rPr>
      <w:fldChar w:fldCharType="begin"/>
    </w:r>
    <w:r w:rsidRPr="008F314C" w:rsidR="00005C8B">
      <w:rPr>
        <w:rStyle w:val="ab"/>
      </w:rPr>
      <w:instrText xml:space="preserve"> NUMPAGES </w:instrText>
    </w:r>
    <w:r w:rsidRPr="008F314C">
      <w:rPr>
        <w:rStyle w:val="ab"/>
      </w:rPr>
      <w:fldChar w:fldCharType="separate"/>
    </w:r>
    <w:r w:rsidR="001A696D">
      <w:rPr>
        <w:rStyle w:val="ab"/>
        <w:rtl/>
      </w:rPr>
      <w:t>1</w:t>
    </w:r>
    <w:r w:rsidRPr="008F314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609" w:rsidRDefault="007F46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609" w:rsidRDefault="007F460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74B8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3F17C7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307009236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בחדרה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210320529"/>
          <w:text/>
        </w:sdtPr>
        <w:sdtEndPr/>
        <w:sdtContent>
          <w:tc>
            <w:tcPr>
              <w:tcW w:w="3674" w:type="dxa"/>
            </w:tcPr>
            <w:p w:rsidR="00694556" w:rsidRDefault="00E109BE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A696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31356778"/>
              <w:text w:multiLine="1"/>
            </w:sdtPr>
            <w:sdtEndPr/>
            <w:sdtContent>
              <w:r w:rsidR="00BB1508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442831745"/>
              <w:text w:multiLine="1"/>
            </w:sdtPr>
            <w:sdtEndPr/>
            <w:sdtContent>
              <w:r w:rsidR="00BB1508">
                <w:rPr>
                  <w:b/>
                  <w:bCs/>
                  <w:noProof w:val="0"/>
                  <w:sz w:val="26"/>
                  <w:szCs w:val="26"/>
                  <w:rtl/>
                </w:rPr>
                <w:t>10381-03-15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640718396"/>
              <w:text w:multiLine="1"/>
            </w:sdtPr>
            <w:sdtEndPr/>
            <w:sdtContent>
              <w:r w:rsidR="00BB1508">
                <w:rPr>
                  <w:b/>
                  <w:bCs/>
                  <w:noProof w:val="0"/>
                  <w:sz w:val="26"/>
                  <w:szCs w:val="26"/>
                  <w:rtl/>
                </w:rPr>
                <w:t>כלל חברה לביטוח בע"מ ואח' נ' אגבאריה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E109BE" w:rsidRDefault="00E109BE"/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E109BE">
      <w:trPr>
        <w:trHeight w:val="337"/>
        <w:jc w:val="center"/>
      </w:trPr>
      <w:tc>
        <w:tcPr>
          <w:tcW w:w="8721" w:type="dxa"/>
        </w:tcPr>
        <w:p w:rsidRPr="00E109BE" w:rsidR="00E109BE" w:rsidP="00E109BE" w:rsidRDefault="00E109BE">
          <w:pPr>
            <w:rPr>
              <w:rtl/>
            </w:rPr>
          </w:pPr>
          <w:r w:rsidRPr="00E109BE">
            <w:rPr>
              <w:rFonts w:hint="cs" w:ascii="Arial" w:hAnsi="Arial"/>
              <w:b/>
              <w:bCs/>
              <w:rtl/>
            </w:rPr>
            <w:t>בפני</w:t>
          </w:r>
          <w:r>
            <w:rPr>
              <w:rFonts w:hint="cs"/>
              <w:rtl/>
            </w:rPr>
            <w:t xml:space="preserve"> </w:t>
          </w:r>
          <w:r>
            <w:rPr>
              <w:rFonts w:hint="cs" w:ascii="Arial" w:hAnsi="Arial"/>
              <w:b/>
              <w:bCs/>
              <w:rtl/>
            </w:rPr>
            <w:t>כב' ה</w:t>
          </w:r>
          <w:sdt>
            <w:sdtPr>
              <w:rPr>
                <w:rtl/>
              </w:rPr>
              <w:alias w:val="1574"/>
              <w:tag w:val="1574"/>
              <w:id w:val="-215053852"/>
              <w:text w:multiLine="1"/>
            </w:sdtPr>
            <w:sdtEndPr/>
            <w:sdtContent>
              <w:r>
                <w:rPr>
                  <w:rFonts w:ascii="Arial" w:hAnsi="Arial"/>
                  <w:b/>
                  <w:bCs/>
                  <w:rtl/>
                </w:rPr>
                <w:t>שופטת</w:t>
              </w:r>
            </w:sdtContent>
          </w:sdt>
          <w:r>
            <w:rPr>
              <w:rFonts w:hint="cs" w:ascii="Arial" w:hAnsi="Arial"/>
              <w:b/>
              <w:bCs/>
              <w:rtl/>
            </w:rPr>
            <w:t xml:space="preserve">  </w:t>
          </w:r>
          <w:sdt>
            <w:sdtPr>
              <w:rPr>
                <w:rtl/>
              </w:rPr>
              <w:alias w:val="1573"/>
              <w:tag w:val="1573"/>
              <w:id w:val="1141923740"/>
              <w:text w:multiLine="1"/>
            </w:sdtPr>
            <w:sdtEndPr/>
            <w:sdtContent>
              <w:r>
                <w:rPr>
                  <w:rFonts w:ascii="Arial" w:hAnsi="Arial"/>
                  <w:b/>
                  <w:bCs/>
                  <w:rtl/>
                </w:rPr>
                <w:t>קרן אניספלד</w:t>
              </w:r>
            </w:sdtContent>
          </w:sdt>
        </w:p>
        <w:sdt>
          <w:sdtPr>
            <w:rPr>
              <w:rtl/>
            </w:rPr>
            <w:alias w:val="1597"/>
            <w:tag w:val="1597"/>
            <w:id w:val="1199350870"/>
            <w:text w:multiLine="1"/>
          </w:sdtPr>
          <w:sdtEndPr/>
          <w:sdtContent>
            <w:p w:rsidR="00E109BE" w:rsidP="00E109BE" w:rsidRDefault="001A696D">
              <w:pPr>
                <w:rPr>
                  <w:rtl/>
                </w:rPr>
              </w:pP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609" w:rsidRDefault="007F460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96AF7"/>
    <w:rsid w:val="000C3B0F"/>
    <w:rsid w:val="000F0BC8"/>
    <w:rsid w:val="00107E6D"/>
    <w:rsid w:val="0011194C"/>
    <w:rsid w:val="00144D2A"/>
    <w:rsid w:val="00180519"/>
    <w:rsid w:val="001A2034"/>
    <w:rsid w:val="001A696D"/>
    <w:rsid w:val="001C4003"/>
    <w:rsid w:val="0020185A"/>
    <w:rsid w:val="00222AAF"/>
    <w:rsid w:val="002265FF"/>
    <w:rsid w:val="00274B89"/>
    <w:rsid w:val="00307A6A"/>
    <w:rsid w:val="00307C40"/>
    <w:rsid w:val="00320433"/>
    <w:rsid w:val="0036743F"/>
    <w:rsid w:val="003F17C7"/>
    <w:rsid w:val="003F6BA9"/>
    <w:rsid w:val="0043125D"/>
    <w:rsid w:val="0043502B"/>
    <w:rsid w:val="004C4BDF"/>
    <w:rsid w:val="004D1187"/>
    <w:rsid w:val="004E6E3C"/>
    <w:rsid w:val="005268F6"/>
    <w:rsid w:val="00543E3B"/>
    <w:rsid w:val="00547DB7"/>
    <w:rsid w:val="00622BAA"/>
    <w:rsid w:val="00671BD5"/>
    <w:rsid w:val="006805C1"/>
    <w:rsid w:val="00694556"/>
    <w:rsid w:val="006E1A53"/>
    <w:rsid w:val="00704EDA"/>
    <w:rsid w:val="007713AF"/>
    <w:rsid w:val="007E6115"/>
    <w:rsid w:val="007F4609"/>
    <w:rsid w:val="00820005"/>
    <w:rsid w:val="00896889"/>
    <w:rsid w:val="008A05CD"/>
    <w:rsid w:val="008C5714"/>
    <w:rsid w:val="008F314C"/>
    <w:rsid w:val="00903896"/>
    <w:rsid w:val="00906F3D"/>
    <w:rsid w:val="00967DFF"/>
    <w:rsid w:val="00A75E24"/>
    <w:rsid w:val="00A94B64"/>
    <w:rsid w:val="00AB7C46"/>
    <w:rsid w:val="00AC3B7B"/>
    <w:rsid w:val="00AC5209"/>
    <w:rsid w:val="00B459F4"/>
    <w:rsid w:val="00B80CBD"/>
    <w:rsid w:val="00B86096"/>
    <w:rsid w:val="00BB1508"/>
    <w:rsid w:val="00BF1908"/>
    <w:rsid w:val="00C22D93"/>
    <w:rsid w:val="00C34482"/>
    <w:rsid w:val="00C900D5"/>
    <w:rsid w:val="00D33B86"/>
    <w:rsid w:val="00D53924"/>
    <w:rsid w:val="00D55D0C"/>
    <w:rsid w:val="00D96D8C"/>
    <w:rsid w:val="00DA6649"/>
    <w:rsid w:val="00E054D9"/>
    <w:rsid w:val="00E109BE"/>
    <w:rsid w:val="00E54642"/>
    <w:rsid w:val="00EC0227"/>
    <w:rsid w:val="00EC37E9"/>
    <w:rsid w:val="00F84B6D"/>
    <w:rsid w:val="00FA675A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74EA6D1B"/>
  <w15:docId w15:val="{7843481A-58EB-445C-BB06-E56EA36F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BB1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5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3b07f4f1bed4c2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27"/>
    <w:rsid w:val="00656D27"/>
    <w:rsid w:val="00FF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6D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646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אניספלד</cp:lastModifiedBy>
  <cp:revision>15</cp:revision>
  <dcterms:created xsi:type="dcterms:W3CDTF">2012-08-05T20:12:00Z</dcterms:created>
  <dcterms:modified xsi:type="dcterms:W3CDTF">2018-04-11T18:52:00Z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