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00870F64" w:rsidRDefault="0051562C">
            <w:pPr>
              <w:jc w:val="both"/>
              <w:rPr>
                <w:rFonts w:ascii="Arial" w:hAnsi="Arial"/>
                <w:b/>
                <w:bCs/>
              </w:rPr>
            </w:pPr>
            <w:bookmarkStart w:name="_GoBack" w:id="0"/>
            <w:bookmarkEnd w:id="0"/>
            <w:r>
              <w:rPr>
                <w:rFonts w:ascii="Arial" w:hAnsi="Arial"/>
                <w:b/>
                <w:bCs/>
                <w:rtl/>
              </w:rPr>
              <w:t xml:space="preserve">בפני </w:t>
            </w:r>
          </w:p>
        </w:tc>
        <w:tc>
          <w:tcPr>
            <w:tcW w:w="8077" w:type="dxa"/>
            <w:tcBorders>
              <w:top w:val="nil"/>
              <w:left w:val="nil"/>
              <w:bottom w:val="nil"/>
              <w:right w:val="nil"/>
            </w:tcBorders>
          </w:tcPr>
          <w:p w:rsidRPr="002D68F5" w:rsidR="002D68F5" w:rsidP="002D68F5" w:rsidRDefault="003A027F">
            <w:pPr>
              <w:rPr>
                <w:rFonts w:ascii="Arial" w:hAnsi="Arial"/>
                <w:b/>
                <w:bCs/>
                <w:highlight w:val="yellow"/>
              </w:rPr>
            </w:pPr>
            <w:r>
              <w:rPr>
                <w:rFonts w:hint="cs" w:ascii="Arial" w:hAnsi="Arial"/>
                <w:b/>
                <w:bCs/>
                <w:rtl/>
              </w:rPr>
              <w:t>כבוד</w:t>
            </w:r>
            <w:r w:rsidR="009251A2">
              <w:rPr>
                <w:rFonts w:hint="cs" w:ascii="Arial" w:hAnsi="Arial"/>
                <w:b/>
                <w:bCs/>
                <w:rtl/>
              </w:rPr>
              <w:t xml:space="preserve"> ה</w:t>
            </w:r>
            <w:sdt>
              <w:sdtPr>
                <w:rPr>
                  <w:rtl/>
                </w:rPr>
                <w:alias w:val="1574"/>
                <w:tag w:val="1574"/>
                <w:id w:val="758099010"/>
                <w:text w:multiLine="1"/>
              </w:sdtPr>
              <w:sdtEndPr/>
              <w:sdtContent>
                <w:r>
                  <w:rPr>
                    <w:rFonts w:ascii="Arial" w:hAnsi="Arial"/>
                    <w:b/>
                    <w:bCs/>
                    <w:rtl/>
                  </w:rPr>
                  <w:t>שופטת</w:t>
                </w:r>
              </w:sdtContent>
            </w:sdt>
            <w:r w:rsidRPr="002D68F5" w:rsidR="002D68F5">
              <w:rPr>
                <w:rFonts w:ascii="Arial" w:hAnsi="Arial"/>
                <w:b/>
                <w:bCs/>
                <w:rtl/>
              </w:rPr>
              <w:t xml:space="preserve"> </w:t>
            </w:r>
            <w:sdt>
              <w:sdtPr>
                <w:rPr>
                  <w:rtl/>
                </w:rPr>
                <w:alias w:val="1573"/>
                <w:tag w:val="1573"/>
                <w:id w:val="-1262760292"/>
                <w:text w:multiLine="1"/>
              </w:sdtPr>
              <w:sdtEndPr/>
              <w:sdtContent>
                <w:r>
                  <w:rPr>
                    <w:rFonts w:ascii="Arial" w:hAnsi="Arial"/>
                    <w:b/>
                    <w:bCs/>
                    <w:rtl/>
                  </w:rPr>
                  <w:t>שרית זוכוביצקי-אורי</w:t>
                </w:r>
              </w:sdtContent>
            </w:sdt>
          </w:p>
        </w:tc>
      </w:tr>
    </w:tbl>
    <w:p w:rsidR="00870F64" w:rsidRDefault="00870F64">
      <w:pPr>
        <w:rPr>
          <w:rtl/>
        </w:rPr>
      </w:pPr>
    </w:p>
    <w:tbl>
      <w:tblPr>
        <w:tblStyle w:val="a5"/>
        <w:bidiVisual/>
        <w:tblW w:w="8820" w:type="dxa"/>
        <w:jc w:val="center"/>
        <w:tblLook w:val="01E0" w:firstRow="1" w:lastRow="1" w:firstColumn="1" w:lastColumn="1" w:noHBand="0" w:noVBand="0"/>
      </w:tblPr>
      <w:tblGrid>
        <w:gridCol w:w="853"/>
        <w:gridCol w:w="4240"/>
        <w:gridCol w:w="3727"/>
      </w:tblGrid>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p w:rsidRPr="00B949CB" w:rsidR="00870F64" w:rsidRDefault="0051562C">
            <w:pPr>
              <w:jc w:val="both"/>
              <w:rPr>
                <w:rFonts w:ascii="Arial" w:hAnsi="Arial" w:cs="FrankRuehl"/>
                <w:b/>
                <w:bCs/>
                <w:sz w:val="28"/>
                <w:szCs w:val="28"/>
              </w:rPr>
            </w:pPr>
            <w:r w:rsidRPr="00B949CB">
              <w:rPr>
                <w:rFonts w:ascii="Arial" w:hAnsi="Arial" w:cs="FrankRuehl"/>
                <w:b/>
                <w:bCs/>
                <w:sz w:val="28"/>
                <w:szCs w:val="28"/>
                <w:rtl/>
              </w:rPr>
              <w:t>בעניין:</w:t>
            </w:r>
          </w:p>
        </w:tc>
        <w:tc>
          <w:tcPr>
            <w:tcW w:w="4241" w:type="dxa"/>
            <w:tcBorders>
              <w:top w:val="nil"/>
              <w:left w:val="nil"/>
              <w:bottom w:val="nil"/>
              <w:right w:val="nil"/>
            </w:tcBorders>
          </w:tcPr>
          <w:p w:rsidRPr="00B949CB" w:rsidR="00870F64" w:rsidP="00942F8C" w:rsidRDefault="00870F64">
            <w:pPr>
              <w:rPr>
                <w:rFonts w:ascii="Arial" w:hAnsi="Arial"/>
                <w:b/>
                <w:bCs/>
                <w:sz w:val="26"/>
                <w:szCs w:val="26"/>
                <w:rtl/>
              </w:rPr>
            </w:pPr>
          </w:p>
          <w:p w:rsidRPr="00B949CB" w:rsidR="00870F64" w:rsidP="00942F8C" w:rsidRDefault="002F5820">
            <w:pPr>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sdtContent>
            </w:sdt>
          </w:p>
        </w:tc>
        <w:tc>
          <w:tcPr>
            <w:tcW w:w="3727" w:type="dxa"/>
            <w:tcBorders>
              <w:top w:val="nil"/>
              <w:left w:val="nil"/>
              <w:bottom w:val="nil"/>
              <w:right w:val="nil"/>
            </w:tcBorders>
          </w:tcPr>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tl/>
              </w:rPr>
            </w:pPr>
            <w:r w:rsidRPr="00B949CB">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מאשימה</w:t>
                </w:r>
              </w:sdtContent>
            </w:sdt>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7968" w:type="dxa"/>
            <w:gridSpan w:val="2"/>
            <w:tcBorders>
              <w:top w:val="nil"/>
              <w:left w:val="nil"/>
              <w:bottom w:val="nil"/>
              <w:right w:val="nil"/>
            </w:tcBorders>
          </w:tcPr>
          <w:p w:rsidRPr="00B949CB" w:rsidR="00870F64" w:rsidRDefault="00870F64">
            <w:pPr>
              <w:jc w:val="center"/>
              <w:rPr>
                <w:rFonts w:ascii="Arial" w:hAnsi="Arial"/>
                <w:b/>
                <w:bCs/>
                <w:sz w:val="26"/>
                <w:szCs w:val="26"/>
                <w:rtl/>
              </w:rPr>
            </w:pPr>
          </w:p>
          <w:p w:rsidRPr="00B949CB" w:rsidR="00870F64" w:rsidRDefault="0051562C">
            <w:pPr>
              <w:jc w:val="center"/>
              <w:rPr>
                <w:rFonts w:ascii="Arial" w:hAnsi="Arial"/>
                <w:b/>
                <w:bCs/>
                <w:sz w:val="26"/>
                <w:szCs w:val="26"/>
                <w:rtl/>
              </w:rPr>
            </w:pPr>
            <w:r w:rsidRPr="00B949CB">
              <w:rPr>
                <w:rFonts w:ascii="Arial" w:hAnsi="Arial"/>
                <w:b/>
                <w:bCs/>
                <w:sz w:val="26"/>
                <w:szCs w:val="26"/>
                <w:rtl/>
              </w:rPr>
              <w:t>נגד</w:t>
            </w:r>
          </w:p>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P="00942F8C" w:rsidRDefault="002F5820">
            <w:pPr>
              <w:rPr>
                <w:b/>
                <w:bCs/>
                <w:sz w:val="26"/>
                <w:szCs w:val="26"/>
                <w:rtl/>
              </w:rPr>
            </w:pPr>
            <w:sdt>
              <w:sdtPr>
                <w:rPr>
                  <w:rtl/>
                </w:rPr>
                <w:alias w:val="1486"/>
                <w:tag w:val="1486"/>
                <w:id w:val="1635441335"/>
                <w:text w:multiLine="1"/>
              </w:sdtPr>
              <w:sdtEndPr/>
              <w:sdtContent>
                <w:r w:rsidR="00A27B94">
                  <w:rPr>
                    <w:rFonts w:ascii="Arial" w:hAnsi="Arial"/>
                    <w:b/>
                    <w:bCs/>
                    <w:sz w:val="26"/>
                    <w:szCs w:val="26"/>
                    <w:rtl/>
                  </w:rPr>
                  <w:t>שמואל אריה אזואלוס</w:t>
                </w:r>
              </w:sdtContent>
            </w:sdt>
          </w:p>
        </w:tc>
        <w:tc>
          <w:tcPr>
            <w:tcW w:w="3727" w:type="dxa"/>
            <w:tcBorders>
              <w:top w:val="nil"/>
              <w:left w:val="nil"/>
              <w:bottom w:val="nil"/>
              <w:right w:val="nil"/>
            </w:tcBorders>
          </w:tcPr>
          <w:p w:rsidRPr="00B949CB" w:rsidR="00870F64" w:rsidRDefault="00870F64">
            <w:pPr>
              <w:jc w:val="right"/>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Pr>
            </w:pPr>
            <w:r w:rsidRPr="00B949CB">
              <w:rPr>
                <w:rFonts w:ascii="Arial" w:hAnsi="Arial"/>
                <w:b/>
                <w:bCs/>
                <w:sz w:val="26"/>
                <w:szCs w:val="26"/>
                <w:rtl/>
              </w:rPr>
              <w:t>ה</w:t>
            </w:r>
            <w:sdt>
              <w:sdtPr>
                <w:rPr>
                  <w:rtl/>
                </w:rPr>
                <w:alias w:val="1184"/>
                <w:tag w:val="1184"/>
                <w:id w:val="-790980808"/>
                <w:text w:multiLine="1"/>
              </w:sdtPr>
              <w:sdtEndPr/>
              <w:sdtContent>
                <w:r w:rsidR="0044297B">
                  <w:rPr>
                    <w:rFonts w:ascii="Arial" w:hAnsi="Arial"/>
                    <w:b/>
                    <w:bCs/>
                    <w:sz w:val="26"/>
                    <w:szCs w:val="26"/>
                    <w:rtl/>
                  </w:rPr>
                  <w:t>נאש</w:t>
                </w:r>
                <w:r>
                  <w:rPr>
                    <w:rFonts w:ascii="Arial" w:hAnsi="Arial"/>
                    <w:b/>
                    <w:bCs/>
                    <w:sz w:val="26"/>
                    <w:szCs w:val="26"/>
                    <w:rtl/>
                  </w:rPr>
                  <w:t>ם</w:t>
                </w:r>
              </w:sdtContent>
            </w:sdt>
          </w:p>
        </w:tc>
      </w:tr>
    </w:tbl>
    <w:p w:rsidR="00870F64" w:rsidRDefault="00870F64">
      <w:pPr>
        <w:rPr>
          <w:rtl/>
        </w:rPr>
      </w:pPr>
    </w:p>
    <w:p w:rsidR="00870F64" w:rsidRDefault="00870F64">
      <w:pPr>
        <w:rPr>
          <w:rtl/>
        </w:rPr>
      </w:pP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RDefault="0051562C">
            <w:pPr>
              <w:jc w:val="center"/>
              <w:rPr>
                <w:rFonts w:ascii="Arial" w:hAnsi="Arial"/>
                <w:sz w:val="28"/>
                <w:szCs w:val="28"/>
                <w:u w:val="single"/>
                <w:rtl/>
              </w:rPr>
            </w:pPr>
            <w:r w:rsidRPr="00B949CB">
              <w:rPr>
                <w:rFonts w:ascii="Arial" w:hAnsi="Arial"/>
                <w:b/>
                <w:bCs/>
                <w:sz w:val="28"/>
                <w:szCs w:val="28"/>
                <w:u w:val="single"/>
                <w:rtl/>
              </w:rPr>
              <w:t>הכרעת דין</w:t>
            </w:r>
          </w:p>
        </w:tc>
      </w:tr>
    </w:tbl>
    <w:p w:rsidR="00870F64" w:rsidRDefault="00870F64">
      <w:pPr>
        <w:rPr>
          <w:rFonts w:ascii="Arial" w:hAnsi="Arial" w:cs="FrankRuehl"/>
          <w:sz w:val="28"/>
          <w:szCs w:val="28"/>
          <w:rtl/>
        </w:rPr>
      </w:pPr>
    </w:p>
    <w:p w:rsidR="00870F64" w:rsidRDefault="00870F64">
      <w:pPr>
        <w:rPr>
          <w:rFonts w:ascii="Arial" w:hAnsi="Arial" w:cs="FrankRuehl"/>
          <w:sz w:val="28"/>
          <w:szCs w:val="28"/>
          <w:rtl/>
        </w:rPr>
      </w:pPr>
    </w:p>
    <w:p w:rsidRPr="0044297B" w:rsidR="0044297B" w:rsidP="0044297B" w:rsidRDefault="0044297B">
      <w:pPr>
        <w:spacing w:line="360" w:lineRule="auto"/>
        <w:ind w:left="26"/>
        <w:jc w:val="both"/>
        <w:rPr>
          <w:rFonts w:ascii="Times New Roman" w:hAnsi="Times New Roman"/>
          <w:b/>
          <w:bCs/>
          <w:u w:val="single"/>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rtl/>
        </w:rPr>
        <w:t>החלטתי להרשיע הנאשם במיוחס לו בכתב האישום.</w:t>
      </w:r>
    </w:p>
    <w:p w:rsidRPr="0044297B" w:rsidR="0044297B" w:rsidP="0044297B" w:rsidRDefault="0044297B">
      <w:pPr>
        <w:spacing w:line="360" w:lineRule="auto"/>
        <w:ind w:left="26" w:firstLine="694"/>
        <w:jc w:val="both"/>
        <w:rPr>
          <w:rFonts w:ascii="Times New Roman" w:hAnsi="Times New Roman"/>
          <w:b/>
          <w:bCs/>
          <w:u w:val="single"/>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האישום</w:t>
      </w:r>
    </w:p>
    <w:p w:rsidRPr="0044297B" w:rsidR="0044297B" w:rsidP="0044297B" w:rsidRDefault="0044297B">
      <w:pPr>
        <w:spacing w:line="360" w:lineRule="auto"/>
        <w:ind w:left="26" w:firstLine="694"/>
        <w:jc w:val="both"/>
        <w:rPr>
          <w:rFonts w:ascii="Times New Roman" w:hAnsi="Times New Roman"/>
          <w:b/>
          <w:bCs/>
          <w:u w:val="single"/>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כתב האישום מייחס לנאשם עבירות של נהיגה בקלות ראש בניגוד לסעיף 62(2) לפקודת התעבורה [נוסח חדש], התשכ"א – 1961, סיכון הולך רגל שחצה במעבר חציה (נסיבות מחמירות) בניגוד לתקנה 67א לתקנות התעבורה, התשכ"א- 1961 (להלן-התקנות) והתנהגות הגורמת נזק בניגוד לתקנה  ולתקנות  21(ב)(2) לתקנות. </w:t>
      </w:r>
    </w:p>
    <w:p w:rsidRPr="0044297B" w:rsidR="0044297B" w:rsidP="0044297B" w:rsidRDefault="0044297B">
      <w:pPr>
        <w:spacing w:line="360" w:lineRule="auto"/>
        <w:ind w:left="26"/>
        <w:jc w:val="both"/>
        <w:rPr>
          <w:rFonts w:ascii="Times New Roman" w:hAnsi="Times New Roman"/>
          <w:b/>
          <w:bCs/>
          <w:u w:val="single"/>
          <w:rtl/>
        </w:rPr>
      </w:pPr>
    </w:p>
    <w:p w:rsidRPr="0044297B" w:rsidR="0044297B" w:rsidP="0044297B" w:rsidRDefault="0044297B">
      <w:pPr>
        <w:spacing w:line="360" w:lineRule="auto"/>
        <w:ind w:left="26"/>
        <w:jc w:val="both"/>
        <w:rPr>
          <w:rFonts w:ascii="Times New Roman" w:hAnsi="Times New Roman"/>
          <w:b/>
          <w:bCs/>
          <w:u w:val="single"/>
          <w:rtl/>
        </w:rPr>
      </w:pPr>
      <w:r w:rsidRPr="0044297B">
        <w:rPr>
          <w:rFonts w:ascii="Times New Roman" w:hAnsi="Times New Roman"/>
          <w:b/>
          <w:bCs/>
          <w:u w:val="single"/>
          <w:rtl/>
        </w:rPr>
        <w:t>העובדות שאינן במחלוקת</w:t>
      </w:r>
    </w:p>
    <w:p w:rsidRPr="0044297B" w:rsidR="0044297B" w:rsidP="0044297B" w:rsidRDefault="0044297B">
      <w:pPr>
        <w:spacing w:line="360" w:lineRule="auto"/>
        <w:ind w:left="26"/>
        <w:jc w:val="both"/>
        <w:rPr>
          <w:rFonts w:ascii="Times New Roman" w:hAnsi="Times New Roman"/>
          <w:b/>
          <w:bCs/>
          <w:u w:val="single"/>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ביום 14.7.16 בסמוך לשעה 19:20 בערב נהג הנאשם ברכבו הפרטי ברחוב עוזיאל והתקרב לצומת עם רחוב מיכלין (להלן: "הצומת").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הנאשם נכנס לצומת בנסיעה רצופה תוך פניה ימינה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אותה שעה החלה גב' זימאם היילו (להלן: "המעורבת") לחצות את הכביש ברחוב מיכלין במעבר חציה. בכביש ישנם מספר מעברי חציה. המעורבת חצתה את הכביש במעבר החציה הקרוב למדרכה מצד ימין של הנאשם.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הנאשם לא הבחין במעורבת מבעוד מועד ובלם את רכבו בחוזקה כדי לה</w:t>
      </w:r>
      <w:r w:rsidR="00065147">
        <w:rPr>
          <w:rFonts w:hint="cs" w:ascii="Times New Roman" w:hAnsi="Times New Roman"/>
          <w:rtl/>
        </w:rPr>
        <w:t>י</w:t>
      </w:r>
      <w:r w:rsidRPr="0044297B">
        <w:rPr>
          <w:rFonts w:ascii="Times New Roman" w:hAnsi="Times New Roman"/>
          <w:rtl/>
        </w:rPr>
        <w:t xml:space="preserve">מנע מהתנגשות בה.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המעורבת אשר הלכה בהליכה רגילה ולא רצה לכביש הגיעה לאמצע מעבר החציה נבהלה ונפלה על הכביש.</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בוחן התנועה לא  הגיע ולמקום התאונה  וביסס מסקנותיו לגבי אשמת הנאשם על סמך גרסתם של עדי הראיה בלבד.</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 xml:space="preserve">המחלוקת העובדתית </w:t>
      </w:r>
    </w:p>
    <w:p w:rsidRPr="0044297B" w:rsidR="0044297B" w:rsidP="0044297B" w:rsidRDefault="0044297B">
      <w:pPr>
        <w:spacing w:line="360" w:lineRule="auto"/>
        <w:ind w:left="720"/>
        <w:jc w:val="both"/>
        <w:rPr>
          <w:rFonts w:ascii="Times New Roman" w:hAnsi="Times New Roman"/>
          <w:b/>
          <w:bCs/>
          <w:u w:val="single"/>
          <w:rtl/>
        </w:rPr>
      </w:pPr>
    </w:p>
    <w:p w:rsidRPr="0044297B" w:rsidR="0044297B" w:rsidP="0044297B" w:rsidRDefault="0044297B">
      <w:pPr>
        <w:spacing w:line="360" w:lineRule="auto"/>
        <w:ind w:left="720" w:hanging="720"/>
        <w:jc w:val="both"/>
        <w:rPr>
          <w:rFonts w:ascii="Times New Roman" w:hAnsi="Times New Roman"/>
          <w:rtl/>
        </w:rPr>
      </w:pPr>
      <w:r w:rsidRPr="0044297B">
        <w:rPr>
          <w:rFonts w:ascii="Times New Roman" w:hAnsi="Times New Roman"/>
          <w:rtl/>
        </w:rPr>
        <w:t>1.</w:t>
      </w:r>
      <w:r w:rsidRPr="0044297B">
        <w:rPr>
          <w:rFonts w:ascii="Times New Roman" w:hAnsi="Times New Roman"/>
          <w:rtl/>
        </w:rPr>
        <w:tab/>
        <w:t>מהו כיוון חציית הכביש של המעורבת. הנאשם טוען כי המעורבת חצתה את הכביש משמאל לימין והמאשימה טוענת על פי גרסת המעורבת כי היא חצתה את הכביש מימין לשמאל.</w:t>
      </w:r>
    </w:p>
    <w:p w:rsidRPr="0044297B" w:rsidR="0044297B" w:rsidP="0044297B" w:rsidRDefault="0044297B">
      <w:pPr>
        <w:spacing w:line="360" w:lineRule="auto"/>
        <w:jc w:val="both"/>
        <w:rPr>
          <w:rFonts w:ascii="Times New Roman" w:hAnsi="Times New Roman"/>
        </w:rPr>
      </w:pPr>
    </w:p>
    <w:p w:rsidRPr="0044297B" w:rsidR="0044297B" w:rsidP="0044297B" w:rsidRDefault="0044297B">
      <w:pPr>
        <w:spacing w:line="360" w:lineRule="auto"/>
        <w:ind w:left="720" w:hanging="720"/>
        <w:jc w:val="both"/>
        <w:rPr>
          <w:rFonts w:ascii="Times New Roman" w:hAnsi="Times New Roman"/>
          <w:rtl/>
        </w:rPr>
      </w:pPr>
      <w:r w:rsidRPr="0044297B">
        <w:rPr>
          <w:rFonts w:ascii="Times New Roman" w:hAnsi="Times New Roman"/>
          <w:rtl/>
        </w:rPr>
        <w:t>2.</w:t>
      </w:r>
      <w:r w:rsidRPr="0044297B">
        <w:rPr>
          <w:rFonts w:ascii="Times New Roman" w:hAnsi="Times New Roman"/>
          <w:rtl/>
        </w:rPr>
        <w:tab/>
        <w:t>היכן הי</w:t>
      </w:r>
      <w:r w:rsidR="00065147">
        <w:rPr>
          <w:rFonts w:hint="cs" w:ascii="Times New Roman" w:hAnsi="Times New Roman"/>
          <w:rtl/>
        </w:rPr>
        <w:t>י</w:t>
      </w:r>
      <w:r w:rsidRPr="0044297B">
        <w:rPr>
          <w:rFonts w:ascii="Times New Roman" w:hAnsi="Times New Roman"/>
          <w:rtl/>
        </w:rPr>
        <w:t>תה המעורבת על מעבר החציה כאשר בלם הנאשם את רכבו. הנאשם טוען שהמע</w:t>
      </w:r>
      <w:r w:rsidR="00065147">
        <w:rPr>
          <w:rFonts w:ascii="Times New Roman" w:hAnsi="Times New Roman"/>
          <w:rtl/>
        </w:rPr>
        <w:t>ורבת  הי</w:t>
      </w:r>
      <w:r w:rsidR="00065147">
        <w:rPr>
          <w:rFonts w:hint="cs" w:ascii="Times New Roman" w:hAnsi="Times New Roman"/>
          <w:rtl/>
        </w:rPr>
        <w:t>י</w:t>
      </w:r>
      <w:r w:rsidR="00065147">
        <w:rPr>
          <w:rFonts w:ascii="Times New Roman" w:hAnsi="Times New Roman"/>
          <w:rtl/>
        </w:rPr>
        <w:t>תה קרובה יותר למדרכה מצ</w:t>
      </w:r>
      <w:r w:rsidRPr="0044297B">
        <w:rPr>
          <w:rFonts w:ascii="Times New Roman" w:hAnsi="Times New Roman"/>
          <w:rtl/>
        </w:rPr>
        <w:t>דו הימני ואילו המאשימה טוענת כי על פי גרסת המעורבת שהיא  שהי</w:t>
      </w:r>
      <w:r w:rsidR="00065147">
        <w:rPr>
          <w:rFonts w:hint="cs" w:ascii="Times New Roman" w:hAnsi="Times New Roman"/>
          <w:rtl/>
        </w:rPr>
        <w:t>י</w:t>
      </w:r>
      <w:r w:rsidRPr="0044297B">
        <w:rPr>
          <w:rFonts w:ascii="Times New Roman" w:hAnsi="Times New Roman"/>
          <w:rtl/>
        </w:rPr>
        <w:t xml:space="preserve">תה במרכז הכביש. </w:t>
      </w:r>
    </w:p>
    <w:p w:rsidRPr="0044297B" w:rsidR="0044297B" w:rsidP="0044297B" w:rsidRDefault="0044297B">
      <w:pPr>
        <w:spacing w:line="360" w:lineRule="auto"/>
        <w:ind w:left="720" w:hanging="720"/>
        <w:jc w:val="both"/>
        <w:rPr>
          <w:rFonts w:ascii="Times New Roman" w:hAnsi="Times New Roman"/>
        </w:rPr>
      </w:pPr>
    </w:p>
    <w:p w:rsidRPr="0044297B" w:rsidR="0044297B" w:rsidP="0044297B" w:rsidRDefault="0044297B">
      <w:pPr>
        <w:spacing w:line="360" w:lineRule="auto"/>
        <w:ind w:left="720" w:hanging="720"/>
        <w:jc w:val="both"/>
        <w:rPr>
          <w:rFonts w:ascii="Times New Roman" w:hAnsi="Times New Roman"/>
          <w:rtl/>
        </w:rPr>
      </w:pPr>
      <w:r w:rsidRPr="0044297B">
        <w:rPr>
          <w:rFonts w:ascii="Times New Roman" w:hAnsi="Times New Roman"/>
          <w:rtl/>
        </w:rPr>
        <w:t>3.</w:t>
      </w:r>
      <w:r w:rsidRPr="0044297B">
        <w:rPr>
          <w:rFonts w:ascii="Times New Roman" w:hAnsi="Times New Roman"/>
          <w:rtl/>
        </w:rPr>
        <w:tab/>
        <w:t xml:space="preserve">האם המעורבת נפלה ונפגעה כתוצאה מפגיעת רכבו של הנאשם . הנאשם טוען כי עצר את רכבו מספר סנטימטרים לפני המעורבת ולא פגע בה  ואילו המאשימה טוענת על פי גרסת המעורבת כי היא רכבו של הנאשם  פגע בה והיא אף פנתה לקבלת טיפול רפואי. </w:t>
      </w:r>
    </w:p>
    <w:p w:rsidRPr="0044297B" w:rsidR="0044297B" w:rsidP="0044297B" w:rsidRDefault="0044297B">
      <w:pPr>
        <w:spacing w:line="360" w:lineRule="auto"/>
        <w:ind w:left="720" w:hanging="720"/>
        <w:jc w:val="both"/>
        <w:rPr>
          <w:rFonts w:ascii="Times New Roman" w:hAnsi="Times New Roman"/>
        </w:rPr>
      </w:pPr>
    </w:p>
    <w:p w:rsidRPr="0044297B" w:rsidR="0044297B" w:rsidP="0044297B" w:rsidRDefault="0044297B">
      <w:pPr>
        <w:spacing w:line="360" w:lineRule="auto"/>
        <w:ind w:left="720" w:hanging="720"/>
        <w:jc w:val="both"/>
        <w:rPr>
          <w:rFonts w:ascii="Times New Roman" w:hAnsi="Times New Roman"/>
          <w:rtl/>
        </w:rPr>
      </w:pPr>
      <w:r w:rsidRPr="0044297B">
        <w:rPr>
          <w:rFonts w:ascii="Times New Roman" w:hAnsi="Times New Roman"/>
          <w:rtl/>
        </w:rPr>
        <w:t>4.</w:t>
      </w:r>
      <w:r w:rsidRPr="0044297B">
        <w:rPr>
          <w:rFonts w:ascii="Times New Roman" w:hAnsi="Times New Roman"/>
          <w:rtl/>
        </w:rPr>
        <w:tab/>
        <w:t xml:space="preserve">האם מדובר בתאונה בלתי נמנעת לנוכח שדה הראיה במקום. הנאשם טוען כי מדובר בתאונה בלתי נמנעת בהעדר שדה ראיה. המאשימה טוענת  שאם שדה הראיה של הנאשם במקום היה מוגבל  היה עליו להתאים נסיעתו לתנאי הדרך ולנסוע באופן זהיר ואיטי עד לנקודה  בה שדה הראיה מתרחב.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הראיות</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מטעם המאשימה העידו המעורבת  והשוטר יהודה ונטורה (להלן: "השוטר") ועד הראיה דניאל מרדכי ל כהן  (להלן: "מרדכי")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באמצעות עדי התביעה הוגשו: תעודות רפואיות של המעורבת ת/1, סקיצה שרשמה המעורבת בעת עדותה - ת/2, סקיצה על גבי צילום מקום התאונה שנרשמה  על-ידי השוטר על פי גרסת העד מרדכי דניאל כהן -   ת/3 ,  הודעתו של העד מרדכי דניאל כהן -  ת/4, הודעת הנאשם – ת/5, סקיצה שנערכה בהנחיית הנאשם-ת/6.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מטעם הנאשם העידו הנאשם בעצמו והוגשו  הנחיות משטרת ישראל בעניין ביצוע שיחזור תאונת דרכים – נ/1</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 xml:space="preserve">דיון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בפני העידו שלושה עדים  שהיו במקום התאונה: המעורבת, הנאשם ומרדכי.</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על פי הודעתו במשטרה (ת/4 ש' 2-3) בעת האירוע עמד מרדכי  על המדרכה שמימין הדרך ממנה החלה המעורבת לחצות את הכביש. לפי עדותו בפני הוא ישב על ספסל במקום והמתין לטרמפ (פרוט' עמ' 7 ש' 23-24). על גבי הצילום של מקום התאונה  (ת/3) סימן מרדכי כי עמד  במרחק מה ממעבר החציה פנימה לתוך רחוב מיכלין.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 מרדכי והנאשם לא זרים לחלוטין. אחיו של מרדכי לומד עם הנאשם והנאשם אף התקשר אליו (פרוט' עמ' 8 ש' 4-6, ת/4 ש' </w:t>
      </w:r>
      <w:r w:rsidR="00065147">
        <w:rPr>
          <w:rFonts w:ascii="Times New Roman" w:hAnsi="Times New Roman"/>
          <w:rtl/>
        </w:rPr>
        <w:t>14-15). לכן לא ייחשב מרדכי עד נ</w:t>
      </w:r>
      <w:r w:rsidRPr="0044297B">
        <w:rPr>
          <w:rFonts w:ascii="Times New Roman" w:hAnsi="Times New Roman"/>
          <w:rtl/>
        </w:rPr>
        <w:t xml:space="preserve">יטרלי מובהק. הודעתו של מרדכי נמסרה למשטרה למעלה מחודשיים לאחר האירוע (25.9.16).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b/>
          <w:bCs/>
          <w:u w:val="single"/>
          <w:rtl/>
        </w:rPr>
        <w:t xml:space="preserve">מהו כיוון חציית המעורבת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המעורבת העידה כי היא חצתה את הכביש והנאשם הגיע מצד שמאל, תוך שהיא מסמנת בידיה. (פרוט' עמ' 3 ש' 13-14).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מרדכי לא ידע לומר במדויק מהיכן הגיעה המעורבת. הוא סבר כי לפי כיוון פניה כי היא  חצתה משמאל לימין כיוון נסיעת הנאשם (פרוט' עמ' 8 ש' 22-24 ) לאחר מכן אמר כי אינו זוכר מאיזה כיוון חצתה (פרוט' עמ' 9 ש' 1-3).</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בהודעתו אמר מרדכי כי לא שם לב אליה עד לרגע ששמע את חריקת הבלמים (פרוט' ת/4 ש' 11-12, 25-26).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הנאשם טען כי המעורבת חצתה את הכביש משמאל לימין כיוון נסיעתו. בהודעתו במשטרה (ת/5 ש' 6-9) אמר שמדובר בהערכה שלו כיוון שראה את פניה לכיוון ימין. בעדותו היה משוכנע בכך (פרוט' עמ' 12 ש' 21, 26-28).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הנאשם ומרדכי לא ראו את הנאשמת כאשר החלה לחצות את הכביש. כיוון שגם הנאשם וגם מרדכי הבחינו במעורבת רק בזמן בלימת הרכב  הם סברו כי היא חצתה את מעבר החציה מימין לשמאל בשל כיוון פניה .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אני מקבלת את עדותה של המעורבת לגבי הכיוון בו חצתה את הכביש.</w:t>
      </w:r>
      <w:r w:rsidR="00065147">
        <w:rPr>
          <w:rFonts w:hint="cs" w:ascii="Times New Roman" w:hAnsi="Times New Roman"/>
          <w:rtl/>
        </w:rPr>
        <w:t xml:space="preserve"> </w:t>
      </w:r>
      <w:r w:rsidRPr="0044297B">
        <w:rPr>
          <w:rFonts w:ascii="Times New Roman" w:hAnsi="Times New Roman"/>
          <w:rtl/>
        </w:rPr>
        <w:t>עדותה של המעורבת הי</w:t>
      </w:r>
      <w:r w:rsidR="00065147">
        <w:rPr>
          <w:rFonts w:hint="cs" w:ascii="Times New Roman" w:hAnsi="Times New Roman"/>
          <w:rtl/>
        </w:rPr>
        <w:t>י</w:t>
      </w:r>
      <w:r w:rsidRPr="0044297B">
        <w:rPr>
          <w:rFonts w:ascii="Times New Roman" w:hAnsi="Times New Roman"/>
          <w:rtl/>
        </w:rPr>
        <w:t xml:space="preserve">תה עקבית סדורה וברורה ואני סבורה  כי אין לה כל אינטרס למסור גרסה לא נכונה בעניין זה.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rtl/>
        </w:rPr>
      </w:pPr>
      <w:r w:rsidRPr="0044297B">
        <w:rPr>
          <w:rFonts w:ascii="Times New Roman" w:hAnsi="Times New Roman"/>
          <w:b/>
          <w:bCs/>
          <w:rtl/>
        </w:rPr>
        <w:t xml:space="preserve">לפיכך אני קובעת כי המעורבת חצתה את הכביש במעבר חציה מימין לשמאל כיוון נסיעת הנאשם.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מיקום המעורבת במעבר החציה</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המעורבת העידה  כי הי</w:t>
      </w:r>
      <w:r w:rsidR="00065147">
        <w:rPr>
          <w:rFonts w:hint="cs" w:ascii="Times New Roman" w:hAnsi="Times New Roman"/>
          <w:rtl/>
        </w:rPr>
        <w:t>י</w:t>
      </w:r>
      <w:r w:rsidRPr="0044297B">
        <w:rPr>
          <w:rFonts w:ascii="Times New Roman" w:hAnsi="Times New Roman"/>
          <w:rtl/>
        </w:rPr>
        <w:t xml:space="preserve">תה במרכז הכביש עת הגיע רכבו של הנאשם (פרוט' עמ' 3 ש' 13-14, עמ' 5 ש' 19). כך גם סימנה בסקיצה (ת/2).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גם מרדכי העיד כי הנאשמת הי</w:t>
      </w:r>
      <w:r w:rsidR="00065147">
        <w:rPr>
          <w:rFonts w:hint="cs" w:ascii="Times New Roman" w:hAnsi="Times New Roman"/>
          <w:rtl/>
        </w:rPr>
        <w:t>י</w:t>
      </w:r>
      <w:r w:rsidRPr="0044297B">
        <w:rPr>
          <w:rFonts w:ascii="Times New Roman" w:hAnsi="Times New Roman"/>
          <w:rtl/>
        </w:rPr>
        <w:t xml:space="preserve">תה במרכז מעבר החציה (פרוט' עמ' 7 ש' 31) וכי מדובר בכביש המחולק למספר מעברי חציה עם אי תנועה במרכז.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גרסת הנאשם על פי הסקיצה שרשם (ת/6) היא כי המעורבת ה</w:t>
      </w:r>
      <w:r w:rsidR="00065147">
        <w:rPr>
          <w:rFonts w:hint="cs" w:ascii="Times New Roman" w:hAnsi="Times New Roman"/>
          <w:rtl/>
        </w:rPr>
        <w:t>י</w:t>
      </w:r>
      <w:r w:rsidRPr="0044297B">
        <w:rPr>
          <w:rFonts w:ascii="Times New Roman" w:hAnsi="Times New Roman"/>
          <w:rtl/>
        </w:rPr>
        <w:t>יתה בחלקו הימני של מעבר החציה בכיוון נסיעתו. לעומת זאת בעדותו הסכים כי המעורבת הגיעה כבר לאמצע מעבר החציה (פרוט' עמ' 13 ש' 39-40).</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על פי (ת/3) מדובר במעבר חציה שאינו לאורך כל הכביש. מדובר בכביש רחב המחולק למספר מקטעי מעבר חציה ולמעשה המעורבת חצתה את מעבר החציה הראשון מימין בכיוון נסיעת הנאשם.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מקבלת אני את גרסתה של המעורבת כי הי</w:t>
      </w:r>
      <w:r w:rsidR="00065147">
        <w:rPr>
          <w:rFonts w:hint="cs" w:ascii="Times New Roman" w:hAnsi="Times New Roman"/>
          <w:rtl/>
        </w:rPr>
        <w:t>י</w:t>
      </w:r>
      <w:r w:rsidRPr="0044297B">
        <w:rPr>
          <w:rFonts w:ascii="Times New Roman" w:hAnsi="Times New Roman"/>
          <w:rtl/>
        </w:rPr>
        <w:t xml:space="preserve">תה באמצע מעבר חציה בזמן הגעת רכבו של הנאשם. גרסה זו נתמכה גם על-ידי מרדכי ובסופו של דבר גם על ידי הנאשם בעדותו.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rtl/>
        </w:rPr>
      </w:pPr>
      <w:r w:rsidRPr="0044297B">
        <w:rPr>
          <w:rFonts w:ascii="Times New Roman" w:hAnsi="Times New Roman"/>
          <w:b/>
          <w:bCs/>
          <w:rtl/>
        </w:rPr>
        <w:t>לפיכך אני קובעת כי עובר להגעת רכבו של הנאשם למעבר החציה הי</w:t>
      </w:r>
      <w:r w:rsidR="00065147">
        <w:rPr>
          <w:rFonts w:hint="cs" w:ascii="Times New Roman" w:hAnsi="Times New Roman"/>
          <w:b/>
          <w:bCs/>
          <w:rtl/>
        </w:rPr>
        <w:t>י</w:t>
      </w:r>
      <w:r w:rsidRPr="0044297B">
        <w:rPr>
          <w:rFonts w:ascii="Times New Roman" w:hAnsi="Times New Roman"/>
          <w:b/>
          <w:bCs/>
          <w:rtl/>
        </w:rPr>
        <w:t xml:space="preserve">תה המעורבת באמצעו של מעבר החציה.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האם המעורבת נפגעה כתוצאה מפגיעת רכבו של הנאשם</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המעורבת העידה כי נפגעה בתאונה. לדבריה  רכבו של  הנאשם  פגע בה בגב והעיף אותה למרחק של כשני מטר. כתוצאה מהתאונה  סבלה המעורבת מכאבי גב מהם היא עודנה סובלת. (פרו' עמ' 3  שו' 18  ומסמכים רפואיים מיום הא</w:t>
      </w:r>
      <w:r w:rsidR="00065147">
        <w:rPr>
          <w:rFonts w:hint="cs" w:ascii="Times New Roman" w:hAnsi="Times New Roman"/>
          <w:rtl/>
        </w:rPr>
        <w:t>י</w:t>
      </w:r>
      <w:r w:rsidRPr="0044297B">
        <w:rPr>
          <w:rFonts w:ascii="Times New Roman" w:hAnsi="Times New Roman"/>
          <w:rtl/>
        </w:rPr>
        <w:t xml:space="preserve">רוע (ת/1 ).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המעורבת נשאלה כיצד  יתכן שנפגעה בגבה ולא בצידה והשיבה שיתכן כי הסתובבה מהבהלה (פרוט' עמ' 4 ש' 10-12).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 xml:space="preserve">במסמכים הרפואיים נכתב שהמעורבת הועפה למרחק של כמה סנטימטרים ולא מטרים. בתשובה  לשאלת ב"כ הנאשם לעניין הסתירה השיבה: "כך אני מרגישה לא מדדתי את המקום" (פרוט' עמ' 5 ש' 4).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כשעומתה עם גרסת הנאשם לפיה הוא לא פגע בה אמרה: "זה שקר, יכול להיות שיש שם מצלמה" (פרוט' עמ' 5 ש' 15). ניכר היה שהמעורבת  נסערת מהטענה שלא נפגעה בתאונה.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מרדכי העיד כי רכבו של הנאשם  לא פגע במעורבת. לדעתו היא נשארה על המקום והתיישבה (פרוט' עמ' 8 ש' 10-11). בהודעתו במשטרה ציין כי המעורבת "כנראה נבהלה מהבלימה ונפלה מפחד או משוק, או שהיא מעדה" (ת/4 ש' 6-7).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כשעומת עם השינוי בגרסתו טען "היא נפלה מפחד" (פרוט' עמ' 8 ש' 13) וכי אולי היא זרקה את עצמה (שם ש' 15). עם זאת כשנשאל מה המרחק שעצר הנאשם מהמעורבת אמר כי זה היה צמוד "אולי מרחק של כ- 30 ס"מ" (פרוט' עמ' 10 ש' 1-5).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בעדותו אמר כי בשל חלוף הזמן לא זכר כמעט דבר אלא "היא עברה ... לא זוכר את כל הפרטים האלה, זוכר דבר אחד שהוא עצר ואפילו לא נגע בה והיא התיישבה, כל הפרטים אני לא עו"ד קרה לפני שנה וחצי עברו הרבה דברים מאז מאיזה צד לא זוכר" (פרוט' עמ' 9 ש' 1-3).</w:t>
      </w:r>
    </w:p>
    <w:p w:rsidRPr="0044297B" w:rsidR="0044297B" w:rsidP="0044297B" w:rsidRDefault="0044297B">
      <w:pPr>
        <w:spacing w:line="360" w:lineRule="auto"/>
        <w:jc w:val="both"/>
        <w:rPr>
          <w:rFonts w:ascii="Times New Roman" w:hAnsi="Times New Roman"/>
          <w:rtl/>
        </w:rPr>
      </w:pPr>
    </w:p>
    <w:p w:rsidRPr="0044297B" w:rsidR="0044297B" w:rsidP="0044297B" w:rsidRDefault="00065147">
      <w:pPr>
        <w:spacing w:line="360" w:lineRule="auto"/>
        <w:jc w:val="both"/>
        <w:rPr>
          <w:rFonts w:ascii="Times New Roman" w:hAnsi="Times New Roman"/>
          <w:rtl/>
        </w:rPr>
      </w:pPr>
      <w:r>
        <w:rPr>
          <w:rFonts w:ascii="Times New Roman" w:hAnsi="Times New Roman"/>
          <w:rtl/>
        </w:rPr>
        <w:t>יצו</w:t>
      </w:r>
      <w:r w:rsidRPr="0044297B" w:rsidR="0044297B">
        <w:rPr>
          <w:rFonts w:ascii="Times New Roman" w:hAnsi="Times New Roman"/>
          <w:rtl/>
        </w:rPr>
        <w:t>ין כי בעדותו שב וחזר מרדכי על כך שהי</w:t>
      </w:r>
      <w:r>
        <w:rPr>
          <w:rFonts w:hint="cs" w:ascii="Times New Roman" w:hAnsi="Times New Roman"/>
          <w:rtl/>
        </w:rPr>
        <w:t>י</w:t>
      </w:r>
      <w:r w:rsidRPr="0044297B" w:rsidR="0044297B">
        <w:rPr>
          <w:rFonts w:ascii="Times New Roman" w:hAnsi="Times New Roman"/>
          <w:rtl/>
        </w:rPr>
        <w:t>תה חריקת בלמים חזקה מאוד. דברים אלו מקבלים משנה תוקף  כיון שמרדכי העיד כי שמע באותה שעה מוסיקה באוזניות (פרוט' עמ' 8 ש' 26-28)</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בהודעתו במשטרה ציין כי גם הוא היה נבהל מהבלימה לו היה במקום המעורבת. (ת/4 ש' 17) גם בעדותו נשאל מדוע היה נבהל והשיב "כי החריקה ה</w:t>
      </w:r>
      <w:r w:rsidR="00065147">
        <w:rPr>
          <w:rFonts w:hint="cs" w:ascii="Times New Roman" w:hAnsi="Times New Roman"/>
          <w:rtl/>
        </w:rPr>
        <w:t>י</w:t>
      </w:r>
      <w:r w:rsidRPr="0044297B">
        <w:rPr>
          <w:rFonts w:ascii="Times New Roman" w:hAnsi="Times New Roman"/>
          <w:rtl/>
        </w:rPr>
        <w:t xml:space="preserve">יתה מאוד, מאוד חזקה" (פרוט' עמ' 8 ש' 8).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הנאשם העיד כי המעורבת לא נפגעה בתאונה. לדבריו הוא הבחין בה מאוחר בשל קושי בשדה הראיה, ועצירתו הבהילה אותה, "וכנראה העצירה נתנה משמעות להולכת רגל שנבהלה מזה, היה ברור שנבהלה, הרגשתי שהבהלתי" (פרוט' עמ' 11 ש' 18-19). עם זאת  אמר "חד משמעית לא היה מגע ביני לבין הולכת הרגל". (שם ש' 23).  בהודעתו (ת/5 ש' 10) אמר  כי המעורבת נפלה "הולכת הרגל נבהלה ומעדה ונפלה על הכביש".</w:t>
      </w:r>
      <w:r w:rsidR="00065147">
        <w:rPr>
          <w:rFonts w:ascii="Times New Roman" w:hAnsi="Times New Roman"/>
          <w:rtl/>
        </w:rPr>
        <w:t>. לטענתו מרדכי הגזים וחריקת הבל</w:t>
      </w:r>
      <w:r w:rsidRPr="0044297B">
        <w:rPr>
          <w:rFonts w:ascii="Times New Roman" w:hAnsi="Times New Roman"/>
          <w:rtl/>
        </w:rPr>
        <w:t>מים לא ה</w:t>
      </w:r>
      <w:r w:rsidR="00065147">
        <w:rPr>
          <w:rFonts w:hint="cs" w:ascii="Times New Roman" w:hAnsi="Times New Roman"/>
          <w:rtl/>
        </w:rPr>
        <w:t>י</w:t>
      </w:r>
      <w:r w:rsidRPr="0044297B">
        <w:rPr>
          <w:rFonts w:ascii="Times New Roman" w:hAnsi="Times New Roman"/>
          <w:rtl/>
        </w:rPr>
        <w:t>יתה כה משמעותית (פרוט' עמ</w:t>
      </w:r>
      <w:r w:rsidR="00065147">
        <w:rPr>
          <w:rFonts w:hint="cs" w:ascii="Times New Roman" w:hAnsi="Times New Roman"/>
          <w:rtl/>
        </w:rPr>
        <w:t>'</w:t>
      </w:r>
      <w:r w:rsidRPr="0044297B">
        <w:rPr>
          <w:rFonts w:ascii="Times New Roman" w:hAnsi="Times New Roman"/>
          <w:rtl/>
        </w:rPr>
        <w:t xml:space="preserve"> 13 ש' 23-24).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מהעדויות עולה כי הנאשם עצר את רכבו בחריקת בלמים. מקבלת אני את גרסתו של מרדכי שמדובר היה בחריקת בלמים משמעותית. סבורה אני כי המעורבת חוותה את האירוע כמי שנפגעה על-ידי הרכב ואני סבורה כי היא העידה בכנות. אין מחלוקת  כי היא נבהלה, מעדה ונפלה כתוצאה מהתאונה.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 xml:space="preserve">לאחר שבחנתי את עדויות המעורבת, הנאשם ומרדכי, סבורה אני כי המעורבת נפגעה מהרכב ולו קלות. איני סבורה  כי ממקום עמדתו  ומזווית ראייתו יכול היה מרדכי להבחין אם רכבו של הנאשם פגע  במעורבת וזאת בשל העובדה שעד לרגע חריקת הבלמים הוא כלל לא הביט בנעשה.  סבורה אני כי המעורבת אמינה וכי לכל הפחות בתחושתה היא נפגעה מהרכב או מכך שקרב אליה במהירות ובלם בצמוד אליה. איני מקבלת את הטענה כי המעורבת הפילה את עצמה, או כל טענה הבאה להקטין מעוצמת נפילתה ותחושותיה של המעורבת.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למען הזהירות לא אקבע כי היה מגע ישיר בין הרכב לבין המעורבת, אך אני מקבלת את  גרסתו של מרדכי שהנאשם בלם את הרכב בחוזקה ובחריקת בלמים ונעצר צמוד למעורבת דבר שהוביל לבהלתה ולנפילתה.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rtl/>
        </w:rPr>
      </w:pPr>
      <w:r w:rsidRPr="0044297B">
        <w:rPr>
          <w:rFonts w:ascii="Times New Roman" w:hAnsi="Times New Roman"/>
          <w:b/>
          <w:bCs/>
          <w:rtl/>
        </w:rPr>
        <w:t>לפיכך אני קובעת כי  אלמלא בלימת החרום שביצע הנאשם המעורבת לא הי</w:t>
      </w:r>
      <w:r w:rsidR="00065147">
        <w:rPr>
          <w:rFonts w:hint="cs" w:ascii="Times New Roman" w:hAnsi="Times New Roman"/>
          <w:b/>
          <w:bCs/>
          <w:rtl/>
        </w:rPr>
        <w:t>י</w:t>
      </w:r>
      <w:r w:rsidRPr="0044297B">
        <w:rPr>
          <w:rFonts w:ascii="Times New Roman" w:hAnsi="Times New Roman"/>
          <w:b/>
          <w:bCs/>
          <w:rtl/>
        </w:rPr>
        <w:t>תה נופלת ונחבלת.</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האם לצורך הגדרת תאונת דרכים נדרש כי יהיה מגע ישיר בין הרכב לנפגע</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אין בפקודת התעבורה ותקנותיה הגדה למונח "תאונת דרכים". בפסיקה נקבע  כי הגדרת "תאונת דרכים" תהיה לפי חוק הפיצויים לנפגעי תאונות דרכים, תשל"ה – 1975 (להלן: "חוק הפלת"ד").</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כך למשל בת"ד (אש') 2075/03 מדינת ישראל נ' ריבקין, מיום 5.9.04 שם רכב לא נתן זכות קדימה לאוטובוס ובשל כך בלם נהג האוטובוס בלימת חירום שכתוצאה ממנה הוא עף על השמשה הקדמית ונשברה לו שן. בית המשפט קבע כי לא דרוש שיהיה מגע בין כלי הרכב כדי שהדבר ייחשב לתאונת דרכים. בית המשפט הפנה לחוק הפלת"ד לצורך הגדרת תאונת דרכים. (והשוו עם ע"פ (ת"א) נקר נ' מדינת ישראל, פס"מ מו (2) 302 שם נקבע כי לצורך עבירת אי מסירת פרטים לפי תקנה 144 לתקנות התעבורה אין חובה שיהיה מגע ישיר בין כלי הרכב, וראו גם ת"ד (י-ם) 8746-10-12 מדינת ישראל נ' עגלוני, מיום 6.1.14)</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בת"א 40339-12-09 לוי נ' "קרנית" קרן לפיצוי נפגעי תאונות דרכים, מיום 10.2.14, עמדה א</w:t>
      </w:r>
      <w:r w:rsidR="00065147">
        <w:rPr>
          <w:rFonts w:hint="cs" w:ascii="Times New Roman" w:hAnsi="Times New Roman"/>
          <w:rtl/>
        </w:rPr>
        <w:t>י</w:t>
      </w:r>
      <w:r w:rsidRPr="0044297B">
        <w:rPr>
          <w:rFonts w:ascii="Times New Roman" w:hAnsi="Times New Roman"/>
          <w:rtl/>
        </w:rPr>
        <w:t>שה על המדרכה נבהלה מרכב שהתקרב לעברה וחלף לידה. הא</w:t>
      </w:r>
      <w:r w:rsidR="00065147">
        <w:rPr>
          <w:rFonts w:hint="cs" w:ascii="Times New Roman" w:hAnsi="Times New Roman"/>
          <w:rtl/>
        </w:rPr>
        <w:t>י</w:t>
      </w:r>
      <w:r w:rsidRPr="0044297B">
        <w:rPr>
          <w:rFonts w:ascii="Times New Roman" w:hAnsi="Times New Roman"/>
          <w:rtl/>
        </w:rPr>
        <w:t xml:space="preserve">שה פסעה לאחור ונפלה על פתח ביוב ונפגעה. בית המשפט קבע כי לצורך הגדרת תאונה לפי חוק הפלת"ד, לא נדרש כי יהיה מגע של ממש בין כלי הרכב לנפגע אלא שיש קשר תוצאתי בין אופן נהיגת הרכב לבין קרות הנזק.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כך נקבע גם בת"א (חי') 41901-05-10 אברמזון נ' שומרה חברה לביטוח בע"מ, מיום 16.3.15 שם אירע מקרה הדומה להפליא למקרה שבפני. רכב עצר בצמוד ובפתאומיות להולכת רגל וכתוצאה מהבהלה היא נפלה לכביש ונפגעה. שם נקבע כי:</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"המקרה הנדון בתיק זה, קרי בהלה של הולך רגל החוצה כביש מפני רכב המתקרב אליו, הינו המקרה הקלאסי של בהלה מרכב המוגדרת כתאונת דרכים."</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מקרה זה שונה מעפ"ת (י-ם) 4823-04-15 גלזנר נ' מדינת ישראל, מיום 30.5.15, שהוגש על-ידי ב"כ הנאשם, שבו לא הוכחה כל פגיעה בהולך הרגל. הולך הרגל לא נפל, אלא התיישב על שפת המדרכה וטען לפגיעה ברגלו בימנית, שה</w:t>
      </w:r>
      <w:r w:rsidR="00065147">
        <w:rPr>
          <w:rFonts w:hint="cs" w:ascii="Times New Roman" w:hAnsi="Times New Roman"/>
          <w:rtl/>
        </w:rPr>
        <w:t>י</w:t>
      </w:r>
      <w:r w:rsidRPr="0044297B">
        <w:rPr>
          <w:rFonts w:ascii="Times New Roman" w:hAnsi="Times New Roman"/>
          <w:rtl/>
        </w:rPr>
        <w:t>יתה רחוקה מהרכב. הממצאים הובילו לספק באשר להתכנות שה</w:t>
      </w:r>
      <w:r w:rsidR="00065147">
        <w:rPr>
          <w:rFonts w:hint="cs" w:ascii="Times New Roman" w:hAnsi="Times New Roman"/>
          <w:rtl/>
        </w:rPr>
        <w:t>י</w:t>
      </w:r>
      <w:r w:rsidRPr="0044297B">
        <w:rPr>
          <w:rFonts w:ascii="Times New Roman" w:hAnsi="Times New Roman"/>
          <w:rtl/>
        </w:rPr>
        <w:t>יתה פגיעה כלשהי בהולך הרגל.</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מקרה זה שונה בתכלית מת"ד (פ"ת) 3425-07-12 מדינת ישראל נ' פוקס, מיום 10.8.14, שהוצג ע</w:t>
      </w:r>
      <w:r w:rsidR="00065147">
        <w:rPr>
          <w:rFonts w:ascii="Times New Roman" w:hAnsi="Times New Roman"/>
          <w:rtl/>
        </w:rPr>
        <w:t>ל-ידי ב"כ הנאשם. שם הי</w:t>
      </w:r>
      <w:r w:rsidR="00065147">
        <w:rPr>
          <w:rFonts w:hint="cs" w:ascii="Times New Roman" w:hAnsi="Times New Roman"/>
          <w:rtl/>
        </w:rPr>
        <w:t>י</w:t>
      </w:r>
      <w:r w:rsidR="00065147">
        <w:rPr>
          <w:rFonts w:ascii="Times New Roman" w:hAnsi="Times New Roman"/>
          <w:rtl/>
        </w:rPr>
        <w:t>תה עדה ני</w:t>
      </w:r>
      <w:r w:rsidRPr="0044297B">
        <w:rPr>
          <w:rFonts w:ascii="Times New Roman" w:hAnsi="Times New Roman"/>
          <w:rtl/>
        </w:rPr>
        <w:t>טרלית שראתה את הנפגעת נופלת בכוונה ובאופן תמוה, כשהנאשמת עצרה ללא חריקת בלמים לפני מעבר החציה. במקרה דנן עד  מציין כי הי</w:t>
      </w:r>
      <w:r w:rsidR="00065147">
        <w:rPr>
          <w:rFonts w:hint="cs" w:ascii="Times New Roman" w:hAnsi="Times New Roman"/>
          <w:rtl/>
        </w:rPr>
        <w:t>י</w:t>
      </w:r>
      <w:r w:rsidRPr="0044297B">
        <w:rPr>
          <w:rFonts w:ascii="Times New Roman" w:hAnsi="Times New Roman"/>
          <w:rtl/>
        </w:rPr>
        <w:t xml:space="preserve">תה חריקת בלמים שגם הוא היה נבהל ממנה וכי הרכב נעצר צמוד למעורבת.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במקרה שלפני  אין חולק כי המעורבת  נבהלה ונפלה כתוצאה מאופן נהיגת הנאשם.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rtl/>
        </w:rPr>
      </w:pPr>
      <w:r w:rsidRPr="0044297B">
        <w:rPr>
          <w:rFonts w:ascii="Times New Roman" w:hAnsi="Times New Roman"/>
          <w:b/>
          <w:bCs/>
          <w:rtl/>
        </w:rPr>
        <w:t>לפיכך אני  קובעת כי המעורבת נפגעה בתאונת דרכים.</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האם ניתן היה למנוע את התאונה</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הנאשם טען כי התאונה הי</w:t>
      </w:r>
      <w:r w:rsidR="00065147">
        <w:rPr>
          <w:rFonts w:hint="cs" w:ascii="Times New Roman" w:hAnsi="Times New Roman"/>
          <w:rtl/>
        </w:rPr>
        <w:t>י</w:t>
      </w:r>
      <w:r w:rsidRPr="0044297B">
        <w:rPr>
          <w:rFonts w:ascii="Times New Roman" w:hAnsi="Times New Roman"/>
          <w:rtl/>
        </w:rPr>
        <w:t>תה בלתי נמנעת וכי לא בוצעה בדיקת שדה ראיה במקום. לשיטתו כיוון שמעבר החציה נמצא לאחר סיבוב והמעורבת הי</w:t>
      </w:r>
      <w:r w:rsidR="00065147">
        <w:rPr>
          <w:rFonts w:hint="cs" w:ascii="Times New Roman" w:hAnsi="Times New Roman"/>
          <w:rtl/>
        </w:rPr>
        <w:t>י</w:t>
      </w:r>
      <w:r w:rsidRPr="0044297B">
        <w:rPr>
          <w:rFonts w:ascii="Times New Roman" w:hAnsi="Times New Roman"/>
          <w:rtl/>
        </w:rPr>
        <w:t>תה קרובה יחסית למדרכה הוא לא הבחין בה עד הגיעו למעבר החציה (פרוט' עמ' 11 ש'  16-18). הנאשם תיאר בסקיצה (ת/5 ) כי לפני הפניה לרחוב מיכלין ישנו מעבר חציה נוסף ולאחריו פס האטה. (כך גם בעדותו פרוט' עמ' 11 ש' 11-12). בהודעתו במשטרה הסביר את העובדה שלא הבחין במעורבת גם בכך שהיו אנשים שעמדו על המדרכה מימינו ברחוב בפניה לרחוב מיכלין (ת/5 ש' 19-20).  בעדותו הסביר כי לא חשש שאנשים אלו ירדו לכביש כיוון שיש גדר עד למעבר החציה שמונעת ירידה לכביש ולכן לא האט.(פרוט' עמ' 13 ש' 12-14). לטענתו נסע במהירות של 15 קמ"ש (ת/5 ש' 4).</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עם זאת הסביר כי אותם אנשים הפריעו לו לראות את שדה הראיה במלואו והעיד כי הם "הסתירו את מלוא רוחבו של המעבר חצייה" (פרוט' עמ' 13 ש' 33). לשאלת המאשימה מדוע לא האט יותר בשל חסימת שדה הראייה השיב: "כיוון שאת החצי השמאלי של המעבר החצייה כן ניתן לראיה  ונתן לי הרגשה שאין משהו במעבר החצייה, ואם הייתי לוקח סיבוב של 60 קמ"ש, המחשבה שלי במהירות גם אם אראה בן אדם גם במעבר חצייה בחלק הפנימי אוכל לעצור למרות של שדרה את זה להולכת הרגל". (שם ש' 36-38) ובהמשך: "האנשי</w:t>
      </w:r>
      <w:r w:rsidR="00065147">
        <w:rPr>
          <w:rFonts w:ascii="Times New Roman" w:hAnsi="Times New Roman"/>
          <w:rtl/>
        </w:rPr>
        <w:t>ם הסתירו את הצד הימני, את הצד ה</w:t>
      </w:r>
      <w:r w:rsidR="00065147">
        <w:rPr>
          <w:rFonts w:hint="cs" w:ascii="Times New Roman" w:hAnsi="Times New Roman"/>
          <w:rtl/>
        </w:rPr>
        <w:t>שמא</w:t>
      </w:r>
      <w:r w:rsidRPr="0044297B">
        <w:rPr>
          <w:rFonts w:ascii="Times New Roman" w:hAnsi="Times New Roman"/>
          <w:rtl/>
        </w:rPr>
        <w:t>לי יכולתי לראות, היא הגיעה לאמצע מעבר החצייה". (שם ש' 39-40).</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 xml:space="preserve">כשנשאל על-ידי המאשימה מדוע במהירות של 15 קמ"ש הוא רואה את הולכת הרגל חלקיקי שניה לפני הגיעו למעבר החציה ולא כמה שניות לפני השיב: "כל הצומת בעייתית מבחינת שדה ראייה, אם הייתי בא מהצד השני של עוזיאל ברור שהכביש פתוח ורואה, מכיוון שבאתי מצד ימין הקושי לראות את מלוא רוחבו של מעבר החצייה" (פרוט' עמ' 14 ש' 19-21).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המעורבת העידה כי הנאשם נסע מהר "בטח נסע מהר, אני חושבת, אני נבהלתי לא יודעת מאיפה הוא הגיע, פתאום הייתי באמצע, איך לא ראה אותי?" (פרוט' עמ' 4 ש' 27-28)</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לאחר מכן העידה: "יכול להיות שנסע מהר, אני לא ראיתי אותו, שהוא פגע בי צעקתי" (פרוט' עמ' 4 ש' 32).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כשנשאלה מדוע במסמכים הרפואיים ת/1 הרופא רשם כי רכב הנאשם נסע במהירות של 20 קמ"ש השיבה: "אדוני אני לא יודעת, לא מדדתי המקום, הוא פשוט העיף אותי" (פרוט' עמ' 5 ש' 6).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מרדכי העיד:" גם אני שנוסע שם נוסע מאוד לאט, המעבר חצייה ממש ליד הפנייה, שדה הראייה בעייתי שם". (פרוט' עמ' 9 ש' 9). בהודעתו במשטרה כנשאל מדוע לדעתו הנאשם בלם בבלימת חירום השיב: "כנראה לא ראה אותה". (ת/4 ש' 19).</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אף מרדכי כמו הנאשם הסביר בהודעתו במשטרה, שהיו ילדים רבים במדרכה הצמודה לכביש מימין לכיוון נסיעת הנאשם (ת/4 ש' 5).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כשנשאל באשר למהירותו של הנאשם השיב כי אם היה נוסע מהר לא היה לו זמן לעצור. "אם היה לו זמן לחרוק בלמים, לתת ברקס זאת אומרת שלא נסע מהר" (פרוט' עמ' 9 ש' 11-12).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גם אם נקבל גרסתו של הנאשם כי לא יכול היה להבחין במעורבת כיוון שכל חלקו הימני של מעבר החצייה היה מוסתר מעיניו בשל אנשים שעמדו על המדרכה הרי שחובת הזהירות המוטלת עליו מחייבת אותו לנהוג בזהירות ובאופן שיוכל לעצור קודם מעבר החציה ולא בבלימת חירום שתבהיל את הולך הרגל שעשוי לחצות במקום.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לא בכדי היה פס האטה לאחר מעבר החציה הקודם ולפני  העיקול. שומה על הנאשם שידע כי מעבר חציה לפניו, וידע שנסתר מעיניו חלקו הימני של מעבר החציה ובוודאי כ</w:t>
      </w:r>
      <w:r w:rsidR="00065147">
        <w:rPr>
          <w:rFonts w:ascii="Times New Roman" w:hAnsi="Times New Roman"/>
          <w:rtl/>
        </w:rPr>
        <w:t>שאנשים רבים עומדים על המדרכה מצ</w:t>
      </w:r>
      <w:r w:rsidRPr="0044297B">
        <w:rPr>
          <w:rFonts w:ascii="Times New Roman" w:hAnsi="Times New Roman"/>
          <w:rtl/>
        </w:rPr>
        <w:t xml:space="preserve">דו הימני ועשויים לרדת אל מעבר החציה להאט באופן ניכר.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העובדה שנאלץ לבלום בחריקת בלמים מעידה כי לא נהג לפי תנאי הדרך, ולא הביא בחשבון כנדרש את החסימה בשדה הראייה ולכן נאלץ לבלום בחריקה כדי לה</w:t>
      </w:r>
      <w:r w:rsidR="00065147">
        <w:rPr>
          <w:rFonts w:hint="cs" w:ascii="Times New Roman" w:hAnsi="Times New Roman"/>
          <w:rtl/>
        </w:rPr>
        <w:t>י</w:t>
      </w:r>
      <w:r w:rsidRPr="0044297B">
        <w:rPr>
          <w:rFonts w:ascii="Times New Roman" w:hAnsi="Times New Roman"/>
          <w:rtl/>
        </w:rPr>
        <w:t xml:space="preserve">מנע מפגיעה בהולכת הרגל.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העובדה ששדה הראיה חסום אינה מצדיקה פגיעה בהולכי רגל או אי מתן אפשרות לחצות בבטחה. נהפוך הוא שדה ראיה חסום מחייב את הנהג לה</w:t>
      </w:r>
      <w:r w:rsidR="00065147">
        <w:rPr>
          <w:rFonts w:hint="cs" w:ascii="Times New Roman" w:hAnsi="Times New Roman"/>
          <w:rtl/>
        </w:rPr>
        <w:t>י</w:t>
      </w:r>
      <w:r w:rsidRPr="0044297B">
        <w:rPr>
          <w:rFonts w:ascii="Times New Roman" w:hAnsi="Times New Roman"/>
          <w:rtl/>
        </w:rPr>
        <w:t>שמר ולה</w:t>
      </w:r>
      <w:r w:rsidR="00065147">
        <w:rPr>
          <w:rFonts w:hint="cs" w:ascii="Times New Roman" w:hAnsi="Times New Roman"/>
          <w:rtl/>
        </w:rPr>
        <w:t>י</w:t>
      </w:r>
      <w:r w:rsidRPr="0044297B">
        <w:rPr>
          <w:rFonts w:ascii="Times New Roman" w:hAnsi="Times New Roman"/>
          <w:rtl/>
        </w:rPr>
        <w:t xml:space="preserve">זהר שמא קיים בהמשך דרכו מכשול. הדברים נכונים פי כמה כשהמדובר במעבר חציה שנועד להולכי רגל וכשבצד הדרך אנשים רבים העשויים בכל רגע לרדת אל הכביש. </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lastRenderedPageBreak/>
        <w:t>חובת זהירות מוגברת במעברי חצייה</w:t>
      </w:r>
    </w:p>
    <w:p w:rsidRPr="0044297B" w:rsidR="0044297B" w:rsidP="0044297B" w:rsidRDefault="0044297B">
      <w:pPr>
        <w:spacing w:line="360" w:lineRule="auto"/>
        <w:ind w:left="720"/>
        <w:jc w:val="both"/>
        <w:rPr>
          <w:rFonts w:ascii="Times New Roman" w:hAnsi="Times New Roman"/>
          <w:b/>
          <w:bCs/>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מעבר החצייה הינו "ממלכת הולכי הרגל". לא בכדי מוטלות על הנוהג חובות זהירות מיוחדות בהתקרבו למעבר החצייה. בתקנה 67 לתקנות התעבורה נקבע :</w:t>
      </w:r>
    </w:p>
    <w:p w:rsidRPr="0044297B" w:rsidR="0044297B" w:rsidP="0044297B" w:rsidRDefault="0044297B">
      <w:pPr>
        <w:spacing w:line="360" w:lineRule="auto"/>
        <w:ind w:left="1436" w:right="284" w:hanging="716"/>
        <w:jc w:val="both"/>
        <w:rPr>
          <w:rFonts w:ascii="David" w:hAnsi="David"/>
          <w:b/>
          <w:bCs/>
          <w:rtl/>
          <w:lang w:eastAsia="he-IL"/>
        </w:rPr>
      </w:pPr>
      <w:r w:rsidRPr="0044297B">
        <w:rPr>
          <w:rFonts w:ascii="Times New Roman" w:hAnsi="Times New Roman" w:cs="Times New Roman"/>
          <w:rtl/>
          <w:lang w:eastAsia="he-IL"/>
        </w:rPr>
        <w:t>"</w:t>
      </w:r>
      <w:r w:rsidRPr="0044297B">
        <w:rPr>
          <w:rFonts w:ascii="David" w:hAnsi="David"/>
          <w:b/>
          <w:bCs/>
          <w:rtl/>
          <w:lang w:eastAsia="he-IL"/>
        </w:rPr>
        <w:t>(</w:t>
      </w:r>
      <w:r w:rsidRPr="0044297B">
        <w:rPr>
          <w:rFonts w:hint="eastAsia" w:ascii="David" w:hAnsi="David"/>
          <w:b/>
          <w:bCs/>
          <w:rtl/>
          <w:lang w:eastAsia="he-IL"/>
        </w:rPr>
        <w:t>א</w:t>
      </w:r>
      <w:r w:rsidRPr="0044297B">
        <w:rPr>
          <w:rFonts w:ascii="David" w:hAnsi="David"/>
          <w:b/>
          <w:bCs/>
          <w:rtl/>
          <w:lang w:eastAsia="he-IL"/>
        </w:rPr>
        <w:t>)</w:t>
      </w:r>
      <w:r w:rsidRPr="0044297B">
        <w:rPr>
          <w:rFonts w:ascii="David" w:hAnsi="David"/>
          <w:b/>
          <w:bCs/>
          <w:rtl/>
          <w:lang w:eastAsia="he-IL"/>
        </w:rPr>
        <w:tab/>
      </w:r>
      <w:r w:rsidRPr="0044297B">
        <w:rPr>
          <w:rFonts w:hint="eastAsia" w:ascii="David" w:hAnsi="David"/>
          <w:b/>
          <w:bCs/>
          <w:rtl/>
          <w:lang w:eastAsia="he-IL"/>
        </w:rPr>
        <w:t>נוהג</w:t>
      </w:r>
      <w:r w:rsidRPr="0044297B">
        <w:rPr>
          <w:rFonts w:ascii="David" w:hAnsi="David"/>
          <w:b/>
          <w:bCs/>
          <w:rtl/>
          <w:lang w:eastAsia="he-IL"/>
        </w:rPr>
        <w:t xml:space="preserve"> </w:t>
      </w:r>
      <w:r w:rsidRPr="0044297B">
        <w:rPr>
          <w:rFonts w:hint="eastAsia" w:ascii="David" w:hAnsi="David"/>
          <w:b/>
          <w:bCs/>
          <w:rtl/>
          <w:lang w:eastAsia="he-IL"/>
        </w:rPr>
        <w:t>רכב</w:t>
      </w:r>
      <w:r w:rsidRPr="0044297B">
        <w:rPr>
          <w:rFonts w:ascii="David" w:hAnsi="David"/>
          <w:b/>
          <w:bCs/>
          <w:rtl/>
          <w:lang w:eastAsia="he-IL"/>
        </w:rPr>
        <w:t xml:space="preserve"> </w:t>
      </w:r>
      <w:r w:rsidRPr="0044297B">
        <w:rPr>
          <w:rFonts w:hint="eastAsia" w:ascii="David" w:hAnsi="David"/>
          <w:b/>
          <w:bCs/>
          <w:rtl/>
          <w:lang w:eastAsia="he-IL"/>
        </w:rPr>
        <w:t>המתקרב</w:t>
      </w:r>
      <w:r w:rsidRPr="0044297B">
        <w:rPr>
          <w:rFonts w:ascii="David" w:hAnsi="David"/>
          <w:b/>
          <w:bCs/>
          <w:rtl/>
          <w:lang w:eastAsia="he-IL"/>
        </w:rPr>
        <w:t xml:space="preserve"> </w:t>
      </w:r>
      <w:r w:rsidRPr="0044297B">
        <w:rPr>
          <w:rFonts w:hint="eastAsia" w:ascii="David" w:hAnsi="David"/>
          <w:b/>
          <w:bCs/>
          <w:rtl/>
          <w:lang w:eastAsia="he-IL"/>
        </w:rPr>
        <w:t>למעבר</w:t>
      </w:r>
      <w:r w:rsidRPr="0044297B">
        <w:rPr>
          <w:rFonts w:ascii="David" w:hAnsi="David"/>
          <w:b/>
          <w:bCs/>
          <w:rtl/>
          <w:lang w:eastAsia="he-IL"/>
        </w:rPr>
        <w:t xml:space="preserve"> </w:t>
      </w:r>
      <w:r w:rsidRPr="0044297B">
        <w:rPr>
          <w:rFonts w:hint="eastAsia" w:ascii="David" w:hAnsi="David"/>
          <w:b/>
          <w:bCs/>
          <w:rtl/>
          <w:lang w:eastAsia="he-IL"/>
        </w:rPr>
        <w:t>חציה</w:t>
      </w:r>
      <w:r w:rsidRPr="0044297B">
        <w:rPr>
          <w:rFonts w:ascii="David" w:hAnsi="David"/>
          <w:b/>
          <w:bCs/>
          <w:rtl/>
          <w:lang w:eastAsia="he-IL"/>
        </w:rPr>
        <w:t xml:space="preserve">, </w:t>
      </w:r>
      <w:r w:rsidRPr="0044297B">
        <w:rPr>
          <w:rFonts w:hint="eastAsia" w:ascii="David" w:hAnsi="David"/>
          <w:b/>
          <w:bCs/>
          <w:rtl/>
          <w:lang w:eastAsia="he-IL"/>
        </w:rPr>
        <w:t>והולכי</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חוצים</w:t>
      </w:r>
      <w:r w:rsidRPr="0044297B">
        <w:rPr>
          <w:rFonts w:ascii="David" w:hAnsi="David"/>
          <w:b/>
          <w:bCs/>
          <w:rtl/>
          <w:lang w:eastAsia="he-IL"/>
        </w:rPr>
        <w:t xml:space="preserve"> </w:t>
      </w:r>
      <w:r w:rsidRPr="0044297B">
        <w:rPr>
          <w:rFonts w:hint="eastAsia" w:ascii="David" w:hAnsi="David"/>
          <w:b/>
          <w:bCs/>
          <w:rtl/>
          <w:lang w:eastAsia="he-IL"/>
        </w:rPr>
        <w:t>במעבר</w:t>
      </w:r>
      <w:r w:rsidRPr="0044297B">
        <w:rPr>
          <w:rFonts w:ascii="David" w:hAnsi="David"/>
          <w:b/>
          <w:bCs/>
          <w:rtl/>
          <w:lang w:eastAsia="he-IL"/>
        </w:rPr>
        <w:t xml:space="preserve">, </w:t>
      </w:r>
      <w:r w:rsidRPr="0044297B">
        <w:rPr>
          <w:rFonts w:hint="eastAsia" w:ascii="David" w:hAnsi="David"/>
          <w:b/>
          <w:bCs/>
          <w:rtl/>
          <w:lang w:eastAsia="he-IL"/>
        </w:rPr>
        <w:t>יאפשר</w:t>
      </w:r>
      <w:r w:rsidRPr="0044297B">
        <w:rPr>
          <w:rFonts w:ascii="David" w:hAnsi="David"/>
          <w:b/>
          <w:bCs/>
          <w:rtl/>
          <w:lang w:eastAsia="he-IL"/>
        </w:rPr>
        <w:t xml:space="preserve"> </w:t>
      </w:r>
      <w:r w:rsidRPr="0044297B">
        <w:rPr>
          <w:rFonts w:hint="eastAsia" w:ascii="David" w:hAnsi="David"/>
          <w:b/>
          <w:bCs/>
          <w:rtl/>
          <w:lang w:eastAsia="he-IL"/>
        </w:rPr>
        <w:t>להם</w:t>
      </w:r>
      <w:r w:rsidRPr="0044297B">
        <w:rPr>
          <w:rFonts w:ascii="David" w:hAnsi="David"/>
          <w:b/>
          <w:bCs/>
          <w:rtl/>
          <w:lang w:eastAsia="he-IL"/>
        </w:rPr>
        <w:t xml:space="preserve"> </w:t>
      </w:r>
      <w:r w:rsidRPr="0044297B">
        <w:rPr>
          <w:rFonts w:hint="eastAsia" w:ascii="David" w:hAnsi="David"/>
          <w:b/>
          <w:bCs/>
          <w:rtl/>
          <w:lang w:eastAsia="he-IL"/>
        </w:rPr>
        <w:t>להשלים</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החציה</w:t>
      </w:r>
      <w:r w:rsidRPr="0044297B">
        <w:rPr>
          <w:rFonts w:ascii="David" w:hAnsi="David"/>
          <w:b/>
          <w:bCs/>
          <w:rtl/>
          <w:lang w:eastAsia="he-IL"/>
        </w:rPr>
        <w:t xml:space="preserve"> </w:t>
      </w:r>
      <w:r w:rsidRPr="0044297B">
        <w:rPr>
          <w:rFonts w:hint="eastAsia" w:ascii="David" w:hAnsi="David"/>
          <w:b/>
          <w:bCs/>
          <w:rtl/>
          <w:lang w:eastAsia="he-IL"/>
        </w:rPr>
        <w:t>בבטחה</w:t>
      </w:r>
      <w:r w:rsidRPr="0044297B">
        <w:rPr>
          <w:rFonts w:ascii="David" w:hAnsi="David"/>
          <w:b/>
          <w:bCs/>
          <w:rtl/>
          <w:lang w:eastAsia="he-IL"/>
        </w:rPr>
        <w:t xml:space="preserve"> </w:t>
      </w:r>
      <w:r w:rsidRPr="0044297B">
        <w:rPr>
          <w:rFonts w:hint="eastAsia" w:ascii="David" w:hAnsi="David"/>
          <w:b/>
          <w:bCs/>
          <w:rtl/>
          <w:lang w:eastAsia="he-IL"/>
        </w:rPr>
        <w:t>ואם</w:t>
      </w:r>
      <w:r w:rsidRPr="0044297B">
        <w:rPr>
          <w:rFonts w:ascii="David" w:hAnsi="David"/>
          <w:b/>
          <w:bCs/>
          <w:rtl/>
          <w:lang w:eastAsia="he-IL"/>
        </w:rPr>
        <w:t xml:space="preserve"> </w:t>
      </w:r>
      <w:r w:rsidRPr="0044297B">
        <w:rPr>
          <w:rFonts w:hint="eastAsia" w:ascii="David" w:hAnsi="David"/>
          <w:b/>
          <w:bCs/>
          <w:rtl/>
          <w:lang w:eastAsia="he-IL"/>
        </w:rPr>
        <w:t>יש</w:t>
      </w:r>
      <w:r w:rsidRPr="0044297B">
        <w:rPr>
          <w:rFonts w:ascii="David" w:hAnsi="David"/>
          <w:b/>
          <w:bCs/>
          <w:rtl/>
          <w:lang w:eastAsia="he-IL"/>
        </w:rPr>
        <w:t xml:space="preserve"> </w:t>
      </w:r>
      <w:r w:rsidRPr="0044297B">
        <w:rPr>
          <w:rFonts w:hint="eastAsia" w:ascii="David" w:hAnsi="David"/>
          <w:b/>
          <w:bCs/>
          <w:rtl/>
          <w:lang w:eastAsia="he-IL"/>
        </w:rPr>
        <w:t>צורך</w:t>
      </w:r>
      <w:r w:rsidRPr="0044297B">
        <w:rPr>
          <w:rFonts w:ascii="David" w:hAnsi="David"/>
          <w:b/>
          <w:bCs/>
          <w:rtl/>
          <w:lang w:eastAsia="he-IL"/>
        </w:rPr>
        <w:t xml:space="preserve"> </w:t>
      </w:r>
      <w:r w:rsidRPr="0044297B">
        <w:rPr>
          <w:rFonts w:hint="eastAsia" w:ascii="David" w:hAnsi="David"/>
          <w:b/>
          <w:bCs/>
          <w:rtl/>
          <w:lang w:eastAsia="he-IL"/>
        </w:rPr>
        <w:t>בכך</w:t>
      </w:r>
      <w:r w:rsidRPr="0044297B">
        <w:rPr>
          <w:rFonts w:ascii="David" w:hAnsi="David"/>
          <w:b/>
          <w:bCs/>
          <w:rtl/>
          <w:lang w:eastAsia="he-IL"/>
        </w:rPr>
        <w:t xml:space="preserve"> </w:t>
      </w:r>
      <w:r w:rsidRPr="0044297B">
        <w:rPr>
          <w:rFonts w:hint="eastAsia" w:ascii="David" w:hAnsi="David"/>
          <w:b/>
          <w:bCs/>
          <w:rtl/>
          <w:lang w:eastAsia="he-IL"/>
        </w:rPr>
        <w:t>יעצור</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רכבו</w:t>
      </w:r>
      <w:r w:rsidRPr="0044297B">
        <w:rPr>
          <w:rFonts w:ascii="David" w:hAnsi="David"/>
          <w:b/>
          <w:bCs/>
          <w:rtl/>
          <w:lang w:eastAsia="he-IL"/>
        </w:rPr>
        <w:t xml:space="preserve"> </w:t>
      </w:r>
      <w:r w:rsidRPr="0044297B">
        <w:rPr>
          <w:rFonts w:hint="eastAsia" w:ascii="David" w:hAnsi="David"/>
          <w:b/>
          <w:bCs/>
          <w:rtl/>
          <w:lang w:eastAsia="he-IL"/>
        </w:rPr>
        <w:t>לשם</w:t>
      </w:r>
      <w:r w:rsidRPr="0044297B">
        <w:rPr>
          <w:rFonts w:ascii="David" w:hAnsi="David"/>
          <w:b/>
          <w:bCs/>
          <w:rtl/>
          <w:lang w:eastAsia="he-IL"/>
        </w:rPr>
        <w:t xml:space="preserve"> </w:t>
      </w:r>
      <w:r w:rsidRPr="0044297B">
        <w:rPr>
          <w:rFonts w:hint="eastAsia" w:ascii="David" w:hAnsi="David"/>
          <w:b/>
          <w:bCs/>
          <w:rtl/>
          <w:lang w:eastAsia="he-IL"/>
        </w:rPr>
        <w:t>כך</w:t>
      </w:r>
      <w:r w:rsidRPr="0044297B">
        <w:rPr>
          <w:rFonts w:ascii="David" w:hAnsi="David"/>
          <w:b/>
          <w:bCs/>
          <w:rtl/>
          <w:lang w:eastAsia="he-IL"/>
        </w:rPr>
        <w:t>.</w:t>
      </w:r>
    </w:p>
    <w:p w:rsidRPr="0044297B" w:rsidR="0044297B" w:rsidP="0044297B" w:rsidRDefault="0044297B">
      <w:pPr>
        <w:spacing w:line="360" w:lineRule="auto"/>
        <w:ind w:left="1436" w:right="284" w:hanging="716"/>
        <w:jc w:val="both"/>
        <w:rPr>
          <w:rFonts w:ascii="David" w:hAnsi="David"/>
          <w:b/>
          <w:bCs/>
          <w:rtl/>
          <w:lang w:eastAsia="he-IL"/>
        </w:rPr>
      </w:pPr>
      <w:r w:rsidRPr="0044297B">
        <w:rPr>
          <w:rFonts w:ascii="David" w:hAnsi="David"/>
          <w:b/>
          <w:bCs/>
          <w:rtl/>
          <w:lang w:eastAsia="he-IL"/>
        </w:rPr>
        <w:t>(</w:t>
      </w:r>
      <w:r w:rsidRPr="0044297B">
        <w:rPr>
          <w:rFonts w:hint="eastAsia" w:ascii="David" w:hAnsi="David"/>
          <w:b/>
          <w:bCs/>
          <w:rtl/>
          <w:lang w:eastAsia="he-IL"/>
        </w:rPr>
        <w:t>א</w:t>
      </w:r>
      <w:r w:rsidRPr="0044297B">
        <w:rPr>
          <w:rFonts w:ascii="David" w:hAnsi="David"/>
          <w:b/>
          <w:bCs/>
          <w:rtl/>
          <w:lang w:eastAsia="he-IL"/>
        </w:rPr>
        <w:t>1)</w:t>
      </w:r>
      <w:r w:rsidRPr="0044297B">
        <w:rPr>
          <w:rFonts w:ascii="David" w:hAnsi="David"/>
          <w:b/>
          <w:bCs/>
          <w:rtl/>
          <w:lang w:eastAsia="he-IL"/>
        </w:rPr>
        <w:tab/>
      </w:r>
      <w:r w:rsidRPr="0044297B">
        <w:rPr>
          <w:rFonts w:hint="eastAsia" w:ascii="David" w:hAnsi="David"/>
          <w:b/>
          <w:bCs/>
          <w:rtl/>
          <w:lang w:eastAsia="he-IL"/>
        </w:rPr>
        <w:t>נוהג</w:t>
      </w:r>
      <w:r w:rsidRPr="0044297B">
        <w:rPr>
          <w:rFonts w:ascii="David" w:hAnsi="David"/>
          <w:b/>
          <w:bCs/>
          <w:rtl/>
          <w:lang w:eastAsia="he-IL"/>
        </w:rPr>
        <w:t xml:space="preserve"> </w:t>
      </w:r>
      <w:r w:rsidRPr="0044297B">
        <w:rPr>
          <w:rFonts w:hint="eastAsia" w:ascii="David" w:hAnsi="David"/>
          <w:b/>
          <w:bCs/>
          <w:rtl/>
          <w:lang w:eastAsia="he-IL"/>
        </w:rPr>
        <w:t>רכב</w:t>
      </w:r>
      <w:r w:rsidRPr="0044297B">
        <w:rPr>
          <w:rFonts w:ascii="David" w:hAnsi="David"/>
          <w:b/>
          <w:bCs/>
          <w:rtl/>
          <w:lang w:eastAsia="he-IL"/>
        </w:rPr>
        <w:t xml:space="preserve"> </w:t>
      </w:r>
      <w:r w:rsidRPr="0044297B">
        <w:rPr>
          <w:rFonts w:hint="eastAsia" w:ascii="David" w:hAnsi="David"/>
          <w:b/>
          <w:bCs/>
          <w:rtl/>
          <w:lang w:eastAsia="he-IL"/>
        </w:rPr>
        <w:t>המתקרב</w:t>
      </w:r>
      <w:r w:rsidRPr="0044297B">
        <w:rPr>
          <w:rFonts w:ascii="David" w:hAnsi="David"/>
          <w:b/>
          <w:bCs/>
          <w:rtl/>
          <w:lang w:eastAsia="he-IL"/>
        </w:rPr>
        <w:t xml:space="preserve"> </w:t>
      </w:r>
      <w:r w:rsidRPr="0044297B">
        <w:rPr>
          <w:rFonts w:hint="eastAsia" w:ascii="David" w:hAnsi="David"/>
          <w:b/>
          <w:bCs/>
          <w:rtl/>
          <w:lang w:eastAsia="he-IL"/>
        </w:rPr>
        <w:t>למעבר</w:t>
      </w:r>
      <w:r w:rsidRPr="0044297B">
        <w:rPr>
          <w:rFonts w:ascii="David" w:hAnsi="David"/>
          <w:b/>
          <w:bCs/>
          <w:rtl/>
          <w:lang w:eastAsia="he-IL"/>
        </w:rPr>
        <w:t xml:space="preserve"> </w:t>
      </w:r>
      <w:r w:rsidRPr="0044297B">
        <w:rPr>
          <w:rFonts w:hint="eastAsia" w:ascii="David" w:hAnsi="David"/>
          <w:b/>
          <w:bCs/>
          <w:rtl/>
          <w:lang w:eastAsia="he-IL"/>
        </w:rPr>
        <w:t>חצייה</w:t>
      </w:r>
      <w:r w:rsidRPr="0044297B">
        <w:rPr>
          <w:rFonts w:ascii="David" w:hAnsi="David"/>
          <w:b/>
          <w:bCs/>
          <w:rtl/>
          <w:lang w:eastAsia="he-IL"/>
        </w:rPr>
        <w:t xml:space="preserve">, </w:t>
      </w:r>
      <w:r w:rsidRPr="0044297B">
        <w:rPr>
          <w:rFonts w:hint="eastAsia" w:ascii="David" w:hAnsi="David"/>
          <w:b/>
          <w:bCs/>
          <w:rtl/>
          <w:lang w:eastAsia="he-IL"/>
        </w:rPr>
        <w:t>יאט</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רכבו</w:t>
      </w:r>
      <w:r w:rsidRPr="0044297B">
        <w:rPr>
          <w:rFonts w:ascii="David" w:hAnsi="David"/>
          <w:b/>
          <w:bCs/>
          <w:rtl/>
          <w:lang w:eastAsia="he-IL"/>
        </w:rPr>
        <w:t xml:space="preserve"> </w:t>
      </w:r>
      <w:r w:rsidRPr="0044297B">
        <w:rPr>
          <w:rFonts w:hint="eastAsia" w:ascii="David" w:hAnsi="David"/>
          <w:b/>
          <w:bCs/>
          <w:rtl/>
          <w:lang w:eastAsia="he-IL"/>
        </w:rPr>
        <w:t>אם</w:t>
      </w:r>
      <w:r w:rsidRPr="0044297B">
        <w:rPr>
          <w:rFonts w:ascii="David" w:hAnsi="David"/>
          <w:b/>
          <w:bCs/>
          <w:rtl/>
          <w:lang w:eastAsia="he-IL"/>
        </w:rPr>
        <w:t xml:space="preserve"> </w:t>
      </w:r>
      <w:r w:rsidRPr="0044297B">
        <w:rPr>
          <w:rFonts w:hint="eastAsia" w:ascii="David" w:hAnsi="David"/>
          <w:b/>
          <w:bCs/>
          <w:rtl/>
          <w:lang w:eastAsia="he-IL"/>
        </w:rPr>
        <w:t>הולך</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עומד</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המדרכה</w:t>
      </w:r>
      <w:r w:rsidRPr="0044297B">
        <w:rPr>
          <w:rFonts w:ascii="David" w:hAnsi="David"/>
          <w:b/>
          <w:bCs/>
          <w:rtl/>
          <w:lang w:eastAsia="he-IL"/>
        </w:rPr>
        <w:t xml:space="preserve"> </w:t>
      </w:r>
      <w:r w:rsidRPr="0044297B">
        <w:rPr>
          <w:rFonts w:hint="eastAsia" w:ascii="David" w:hAnsi="David"/>
          <w:b/>
          <w:bCs/>
          <w:rtl/>
          <w:lang w:eastAsia="he-IL"/>
        </w:rPr>
        <w:t>בסמוך</w:t>
      </w:r>
      <w:r w:rsidRPr="0044297B">
        <w:rPr>
          <w:rFonts w:ascii="David" w:hAnsi="David"/>
          <w:b/>
          <w:bCs/>
          <w:rtl/>
          <w:lang w:eastAsia="he-IL"/>
        </w:rPr>
        <w:t xml:space="preserve"> </w:t>
      </w:r>
      <w:r w:rsidRPr="0044297B">
        <w:rPr>
          <w:rFonts w:hint="eastAsia" w:ascii="David" w:hAnsi="David"/>
          <w:b/>
          <w:bCs/>
          <w:rtl/>
          <w:lang w:eastAsia="he-IL"/>
        </w:rPr>
        <w:t>למעבר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ואם</w:t>
      </w:r>
      <w:r w:rsidRPr="0044297B">
        <w:rPr>
          <w:rFonts w:ascii="David" w:hAnsi="David"/>
          <w:b/>
          <w:bCs/>
          <w:rtl/>
          <w:lang w:eastAsia="he-IL"/>
        </w:rPr>
        <w:t xml:space="preserve"> </w:t>
      </w:r>
      <w:r w:rsidRPr="0044297B">
        <w:rPr>
          <w:rFonts w:hint="eastAsia" w:ascii="David" w:hAnsi="David"/>
          <w:b/>
          <w:bCs/>
          <w:rtl/>
          <w:lang w:eastAsia="he-IL"/>
        </w:rPr>
        <w:t>ניכר</w:t>
      </w:r>
      <w:r w:rsidRPr="0044297B">
        <w:rPr>
          <w:rFonts w:ascii="David" w:hAnsi="David"/>
          <w:b/>
          <w:bCs/>
          <w:rtl/>
          <w:lang w:eastAsia="he-IL"/>
        </w:rPr>
        <w:t xml:space="preserve"> </w:t>
      </w:r>
      <w:r w:rsidRPr="0044297B">
        <w:rPr>
          <w:rFonts w:hint="eastAsia" w:ascii="David" w:hAnsi="David"/>
          <w:b/>
          <w:bCs/>
          <w:rtl/>
          <w:lang w:eastAsia="he-IL"/>
        </w:rPr>
        <w:t>שבכוונתו</w:t>
      </w:r>
      <w:r w:rsidRPr="0044297B">
        <w:rPr>
          <w:rFonts w:ascii="David" w:hAnsi="David"/>
          <w:b/>
          <w:bCs/>
          <w:rtl/>
          <w:lang w:eastAsia="he-IL"/>
        </w:rPr>
        <w:t xml:space="preserve"> </w:t>
      </w:r>
      <w:r w:rsidRPr="0044297B">
        <w:rPr>
          <w:rFonts w:hint="eastAsia" w:ascii="David" w:hAnsi="David"/>
          <w:b/>
          <w:bCs/>
          <w:rtl/>
          <w:lang w:eastAsia="he-IL"/>
        </w:rPr>
        <w:t>של</w:t>
      </w:r>
      <w:r w:rsidRPr="0044297B">
        <w:rPr>
          <w:rFonts w:ascii="David" w:hAnsi="David"/>
          <w:b/>
          <w:bCs/>
          <w:rtl/>
          <w:lang w:eastAsia="he-IL"/>
        </w:rPr>
        <w:t xml:space="preserve"> </w:t>
      </w:r>
      <w:r w:rsidRPr="0044297B">
        <w:rPr>
          <w:rFonts w:hint="eastAsia" w:ascii="David" w:hAnsi="David"/>
          <w:b/>
          <w:bCs/>
          <w:rtl/>
          <w:lang w:eastAsia="he-IL"/>
        </w:rPr>
        <w:t>הולך</w:t>
      </w:r>
      <w:r w:rsidRPr="0044297B">
        <w:rPr>
          <w:rFonts w:ascii="David" w:hAnsi="David"/>
          <w:b/>
          <w:bCs/>
          <w:rtl/>
          <w:lang w:eastAsia="he-IL"/>
        </w:rPr>
        <w:t xml:space="preserve"> </w:t>
      </w:r>
      <w:r w:rsidRPr="0044297B">
        <w:rPr>
          <w:rFonts w:hint="eastAsia" w:ascii="David" w:hAnsi="David"/>
          <w:b/>
          <w:bCs/>
          <w:rtl/>
          <w:lang w:eastAsia="he-IL"/>
        </w:rPr>
        <w:t>הרגל</w:t>
      </w:r>
      <w:r w:rsidRPr="0044297B">
        <w:rPr>
          <w:rFonts w:ascii="David" w:hAnsi="David"/>
          <w:b/>
          <w:bCs/>
          <w:rtl/>
          <w:lang w:eastAsia="he-IL"/>
        </w:rPr>
        <w:t xml:space="preserve"> </w:t>
      </w:r>
      <w:r w:rsidRPr="0044297B">
        <w:rPr>
          <w:rFonts w:hint="eastAsia" w:ascii="David" w:hAnsi="David"/>
          <w:b/>
          <w:bCs/>
          <w:rtl/>
          <w:lang w:eastAsia="he-IL"/>
        </w:rPr>
        <w:t>לחצות</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הכביש</w:t>
      </w:r>
      <w:r w:rsidRPr="0044297B">
        <w:rPr>
          <w:rFonts w:ascii="David" w:hAnsi="David"/>
          <w:b/>
          <w:bCs/>
          <w:rtl/>
          <w:lang w:eastAsia="he-IL"/>
        </w:rPr>
        <w:t xml:space="preserve">, </w:t>
      </w:r>
      <w:r w:rsidRPr="0044297B">
        <w:rPr>
          <w:rFonts w:hint="eastAsia" w:ascii="David" w:hAnsi="David"/>
          <w:b/>
          <w:bCs/>
          <w:rtl/>
          <w:lang w:eastAsia="he-IL"/>
        </w:rPr>
        <w:t>ייתן</w:t>
      </w:r>
      <w:r w:rsidRPr="0044297B">
        <w:rPr>
          <w:rFonts w:ascii="David" w:hAnsi="David"/>
          <w:b/>
          <w:bCs/>
          <w:rtl/>
          <w:lang w:eastAsia="he-IL"/>
        </w:rPr>
        <w:t xml:space="preserve"> </w:t>
      </w:r>
      <w:r w:rsidRPr="0044297B">
        <w:rPr>
          <w:rFonts w:hint="eastAsia" w:ascii="David" w:hAnsi="David"/>
          <w:b/>
          <w:bCs/>
          <w:rtl/>
          <w:lang w:eastAsia="he-IL"/>
        </w:rPr>
        <w:t>לו</w:t>
      </w:r>
      <w:r w:rsidRPr="0044297B">
        <w:rPr>
          <w:rFonts w:ascii="David" w:hAnsi="David"/>
          <w:b/>
          <w:bCs/>
          <w:rtl/>
          <w:lang w:eastAsia="he-IL"/>
        </w:rPr>
        <w:t xml:space="preserve"> </w:t>
      </w:r>
      <w:r w:rsidRPr="0044297B">
        <w:rPr>
          <w:rFonts w:hint="eastAsia" w:ascii="David" w:hAnsi="David"/>
          <w:b/>
          <w:bCs/>
          <w:rtl/>
          <w:lang w:eastAsia="he-IL"/>
        </w:rPr>
        <w:t>זכות</w:t>
      </w:r>
      <w:r w:rsidRPr="0044297B">
        <w:rPr>
          <w:rFonts w:ascii="David" w:hAnsi="David"/>
          <w:b/>
          <w:bCs/>
          <w:rtl/>
          <w:lang w:eastAsia="he-IL"/>
        </w:rPr>
        <w:t xml:space="preserve"> </w:t>
      </w:r>
      <w:r w:rsidRPr="0044297B">
        <w:rPr>
          <w:rFonts w:hint="eastAsia" w:ascii="David" w:hAnsi="David"/>
          <w:b/>
          <w:bCs/>
          <w:rtl/>
          <w:lang w:eastAsia="he-IL"/>
        </w:rPr>
        <w:t>קדימה</w:t>
      </w:r>
      <w:r w:rsidRPr="0044297B">
        <w:rPr>
          <w:rFonts w:ascii="David" w:hAnsi="David"/>
          <w:b/>
          <w:bCs/>
          <w:rtl/>
          <w:lang w:eastAsia="he-IL"/>
        </w:rPr>
        <w:t>.</w:t>
      </w:r>
    </w:p>
    <w:p w:rsidRPr="0044297B" w:rsidR="0044297B" w:rsidP="0044297B" w:rsidRDefault="0044297B">
      <w:pPr>
        <w:spacing w:line="360" w:lineRule="auto"/>
        <w:ind w:left="1436" w:right="284" w:hanging="716"/>
        <w:jc w:val="both"/>
        <w:rPr>
          <w:rFonts w:ascii="David" w:hAnsi="David"/>
          <w:b/>
          <w:bCs/>
          <w:rtl/>
          <w:lang w:eastAsia="he-IL"/>
        </w:rPr>
      </w:pPr>
      <w:r w:rsidRPr="0044297B">
        <w:rPr>
          <w:rFonts w:ascii="David" w:hAnsi="David"/>
          <w:b/>
          <w:bCs/>
          <w:rtl/>
          <w:lang w:eastAsia="he-IL"/>
        </w:rPr>
        <w:t>(</w:t>
      </w:r>
      <w:r w:rsidRPr="0044297B">
        <w:rPr>
          <w:rFonts w:hint="eastAsia" w:ascii="David" w:hAnsi="David"/>
          <w:b/>
          <w:bCs/>
          <w:rtl/>
          <w:lang w:eastAsia="he-IL"/>
        </w:rPr>
        <w:t>א</w:t>
      </w:r>
      <w:r w:rsidRPr="0044297B">
        <w:rPr>
          <w:rFonts w:ascii="David" w:hAnsi="David"/>
          <w:b/>
          <w:bCs/>
          <w:rtl/>
          <w:lang w:eastAsia="he-IL"/>
        </w:rPr>
        <w:t>2)</w:t>
      </w:r>
      <w:r w:rsidRPr="0044297B">
        <w:rPr>
          <w:rFonts w:ascii="David" w:hAnsi="David"/>
          <w:b/>
          <w:bCs/>
          <w:rtl/>
          <w:lang w:eastAsia="he-IL"/>
        </w:rPr>
        <w:tab/>
      </w:r>
      <w:r w:rsidRPr="0044297B">
        <w:rPr>
          <w:rFonts w:hint="eastAsia" w:ascii="David" w:hAnsi="David"/>
          <w:b/>
          <w:bCs/>
          <w:rtl/>
          <w:lang w:eastAsia="he-IL"/>
        </w:rPr>
        <w:t>התקרב</w:t>
      </w:r>
      <w:r w:rsidRPr="0044297B">
        <w:rPr>
          <w:rFonts w:ascii="David" w:hAnsi="David"/>
          <w:b/>
          <w:bCs/>
          <w:rtl/>
          <w:lang w:eastAsia="he-IL"/>
        </w:rPr>
        <w:t xml:space="preserve"> </w:t>
      </w:r>
      <w:r w:rsidRPr="0044297B">
        <w:rPr>
          <w:rFonts w:hint="eastAsia" w:ascii="David" w:hAnsi="David"/>
          <w:b/>
          <w:bCs/>
          <w:rtl/>
          <w:lang w:eastAsia="he-IL"/>
        </w:rPr>
        <w:t>נוהג</w:t>
      </w:r>
      <w:r w:rsidRPr="0044297B">
        <w:rPr>
          <w:rFonts w:ascii="David" w:hAnsi="David"/>
          <w:b/>
          <w:bCs/>
          <w:rtl/>
          <w:lang w:eastAsia="he-IL"/>
        </w:rPr>
        <w:t xml:space="preserve"> </w:t>
      </w:r>
      <w:r w:rsidRPr="0044297B">
        <w:rPr>
          <w:rFonts w:hint="eastAsia" w:ascii="David" w:hAnsi="David"/>
          <w:b/>
          <w:bCs/>
          <w:rtl/>
          <w:lang w:eastAsia="he-IL"/>
        </w:rPr>
        <w:t>רכב</w:t>
      </w:r>
      <w:r w:rsidRPr="0044297B">
        <w:rPr>
          <w:rFonts w:ascii="David" w:hAnsi="David"/>
          <w:b/>
          <w:bCs/>
          <w:rtl/>
          <w:lang w:eastAsia="he-IL"/>
        </w:rPr>
        <w:t xml:space="preserve"> </w:t>
      </w:r>
      <w:r w:rsidRPr="0044297B">
        <w:rPr>
          <w:rFonts w:hint="eastAsia" w:ascii="David" w:hAnsi="David"/>
          <w:b/>
          <w:bCs/>
          <w:rtl/>
          <w:lang w:eastAsia="he-IL"/>
        </w:rPr>
        <w:t>למעבר</w:t>
      </w:r>
      <w:r w:rsidRPr="0044297B">
        <w:rPr>
          <w:rFonts w:ascii="David" w:hAnsi="David"/>
          <w:b/>
          <w:bCs/>
          <w:rtl/>
          <w:lang w:eastAsia="he-IL"/>
        </w:rPr>
        <w:t xml:space="preserve"> </w:t>
      </w:r>
      <w:r w:rsidRPr="0044297B">
        <w:rPr>
          <w:rFonts w:hint="eastAsia" w:ascii="David" w:hAnsi="David"/>
          <w:b/>
          <w:bCs/>
          <w:rtl/>
          <w:lang w:eastAsia="he-IL"/>
        </w:rPr>
        <w:t>חצייה</w:t>
      </w:r>
      <w:r w:rsidRPr="0044297B">
        <w:rPr>
          <w:rFonts w:ascii="David" w:hAnsi="David"/>
          <w:b/>
          <w:bCs/>
          <w:rtl/>
          <w:lang w:eastAsia="he-IL"/>
        </w:rPr>
        <w:t xml:space="preserve"> </w:t>
      </w:r>
      <w:r w:rsidRPr="0044297B">
        <w:rPr>
          <w:rFonts w:hint="eastAsia" w:ascii="David" w:hAnsi="David"/>
          <w:b/>
          <w:bCs/>
          <w:rtl/>
          <w:lang w:eastAsia="he-IL"/>
        </w:rPr>
        <w:t>ובנתיב</w:t>
      </w:r>
      <w:r w:rsidRPr="0044297B">
        <w:rPr>
          <w:rFonts w:ascii="David" w:hAnsi="David"/>
          <w:b/>
          <w:bCs/>
          <w:rtl/>
          <w:lang w:eastAsia="he-IL"/>
        </w:rPr>
        <w:t xml:space="preserve"> </w:t>
      </w:r>
      <w:r w:rsidRPr="0044297B">
        <w:rPr>
          <w:rFonts w:hint="eastAsia" w:ascii="David" w:hAnsi="David"/>
          <w:b/>
          <w:bCs/>
          <w:rtl/>
          <w:lang w:eastAsia="he-IL"/>
        </w:rPr>
        <w:t>אחר</w:t>
      </w:r>
      <w:r w:rsidRPr="0044297B">
        <w:rPr>
          <w:rFonts w:ascii="David" w:hAnsi="David"/>
          <w:b/>
          <w:bCs/>
          <w:rtl/>
          <w:lang w:eastAsia="he-IL"/>
        </w:rPr>
        <w:t xml:space="preserve"> </w:t>
      </w:r>
      <w:r w:rsidRPr="0044297B">
        <w:rPr>
          <w:rFonts w:hint="eastAsia" w:ascii="David" w:hAnsi="David"/>
          <w:b/>
          <w:bCs/>
          <w:rtl/>
          <w:lang w:eastAsia="he-IL"/>
        </w:rPr>
        <w:t>האט</w:t>
      </w:r>
      <w:r w:rsidRPr="0044297B">
        <w:rPr>
          <w:rFonts w:ascii="David" w:hAnsi="David"/>
          <w:b/>
          <w:bCs/>
          <w:rtl/>
          <w:lang w:eastAsia="he-IL"/>
        </w:rPr>
        <w:t xml:space="preserve"> </w:t>
      </w:r>
      <w:r w:rsidRPr="0044297B">
        <w:rPr>
          <w:rFonts w:hint="eastAsia" w:ascii="David" w:hAnsi="David"/>
          <w:b/>
          <w:bCs/>
          <w:rtl/>
          <w:lang w:eastAsia="he-IL"/>
        </w:rPr>
        <w:t>רכב</w:t>
      </w:r>
      <w:r w:rsidRPr="0044297B">
        <w:rPr>
          <w:rFonts w:ascii="David" w:hAnsi="David"/>
          <w:b/>
          <w:bCs/>
          <w:rtl/>
          <w:lang w:eastAsia="he-IL"/>
        </w:rPr>
        <w:t xml:space="preserve"> </w:t>
      </w:r>
      <w:r w:rsidRPr="0044297B">
        <w:rPr>
          <w:rFonts w:hint="eastAsia" w:ascii="David" w:hAnsi="David"/>
          <w:b/>
          <w:bCs/>
          <w:rtl/>
          <w:lang w:eastAsia="he-IL"/>
        </w:rPr>
        <w:t>לפני</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יאט</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רכבו</w:t>
      </w:r>
      <w:r w:rsidRPr="0044297B">
        <w:rPr>
          <w:rFonts w:ascii="David" w:hAnsi="David"/>
          <w:b/>
          <w:bCs/>
          <w:rtl/>
          <w:lang w:eastAsia="he-IL"/>
        </w:rPr>
        <w:t xml:space="preserve"> </w:t>
      </w:r>
      <w:r w:rsidRPr="0044297B">
        <w:rPr>
          <w:rFonts w:hint="eastAsia" w:ascii="David" w:hAnsi="David"/>
          <w:b/>
          <w:bCs/>
          <w:rtl/>
          <w:lang w:eastAsia="he-IL"/>
        </w:rPr>
        <w:t>לפני</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האמור</w:t>
      </w:r>
      <w:r w:rsidRPr="0044297B">
        <w:rPr>
          <w:rFonts w:ascii="David" w:hAnsi="David"/>
          <w:b/>
          <w:bCs/>
          <w:rtl/>
          <w:lang w:eastAsia="he-IL"/>
        </w:rPr>
        <w:t xml:space="preserve">, </w:t>
      </w:r>
      <w:r w:rsidRPr="0044297B">
        <w:rPr>
          <w:rFonts w:hint="eastAsia" w:ascii="David" w:hAnsi="David"/>
          <w:b/>
          <w:bCs/>
          <w:rtl/>
          <w:lang w:eastAsia="he-IL"/>
        </w:rPr>
        <w:t>ואם</w:t>
      </w:r>
      <w:r w:rsidRPr="0044297B">
        <w:rPr>
          <w:rFonts w:ascii="David" w:hAnsi="David"/>
          <w:b/>
          <w:bCs/>
          <w:rtl/>
          <w:lang w:eastAsia="he-IL"/>
        </w:rPr>
        <w:t xml:space="preserve"> </w:t>
      </w:r>
      <w:r w:rsidRPr="0044297B">
        <w:rPr>
          <w:rFonts w:hint="eastAsia" w:ascii="David" w:hAnsi="David"/>
          <w:b/>
          <w:bCs/>
          <w:rtl/>
          <w:lang w:eastAsia="he-IL"/>
        </w:rPr>
        <w:t>הרכב</w:t>
      </w:r>
      <w:r w:rsidRPr="0044297B">
        <w:rPr>
          <w:rFonts w:ascii="David" w:hAnsi="David"/>
          <w:b/>
          <w:bCs/>
          <w:rtl/>
          <w:lang w:eastAsia="he-IL"/>
        </w:rPr>
        <w:t xml:space="preserve"> </w:t>
      </w:r>
      <w:r w:rsidRPr="0044297B">
        <w:rPr>
          <w:rFonts w:hint="eastAsia" w:ascii="David" w:hAnsi="David"/>
          <w:b/>
          <w:bCs/>
          <w:rtl/>
          <w:lang w:eastAsia="he-IL"/>
        </w:rPr>
        <w:t>בנתיב</w:t>
      </w:r>
      <w:r w:rsidRPr="0044297B">
        <w:rPr>
          <w:rFonts w:ascii="David" w:hAnsi="David"/>
          <w:b/>
          <w:bCs/>
          <w:rtl/>
          <w:lang w:eastAsia="he-IL"/>
        </w:rPr>
        <w:t xml:space="preserve"> </w:t>
      </w:r>
      <w:r w:rsidRPr="0044297B">
        <w:rPr>
          <w:rFonts w:hint="eastAsia" w:ascii="David" w:hAnsi="David"/>
          <w:b/>
          <w:bCs/>
          <w:rtl/>
          <w:lang w:eastAsia="he-IL"/>
        </w:rPr>
        <w:t>האחר</w:t>
      </w:r>
      <w:r w:rsidRPr="0044297B">
        <w:rPr>
          <w:rFonts w:ascii="David" w:hAnsi="David"/>
          <w:b/>
          <w:bCs/>
          <w:rtl/>
          <w:lang w:eastAsia="he-IL"/>
        </w:rPr>
        <w:t xml:space="preserve"> </w:t>
      </w:r>
      <w:r w:rsidRPr="0044297B">
        <w:rPr>
          <w:rFonts w:hint="eastAsia" w:ascii="David" w:hAnsi="David"/>
          <w:b/>
          <w:bCs/>
          <w:rtl/>
          <w:lang w:eastAsia="he-IL"/>
        </w:rPr>
        <w:t>עצר</w:t>
      </w:r>
      <w:r w:rsidRPr="0044297B">
        <w:rPr>
          <w:rFonts w:ascii="David" w:hAnsi="David"/>
          <w:b/>
          <w:bCs/>
          <w:rtl/>
          <w:lang w:eastAsia="he-IL"/>
        </w:rPr>
        <w:t xml:space="preserve"> – </w:t>
      </w:r>
      <w:r w:rsidRPr="0044297B">
        <w:rPr>
          <w:rFonts w:hint="eastAsia" w:ascii="David" w:hAnsi="David"/>
          <w:b/>
          <w:bCs/>
          <w:rtl/>
          <w:lang w:eastAsia="he-IL"/>
        </w:rPr>
        <w:t>יעצור</w:t>
      </w:r>
      <w:r w:rsidRPr="0044297B">
        <w:rPr>
          <w:rFonts w:ascii="David" w:hAnsi="David"/>
          <w:b/>
          <w:bCs/>
          <w:rtl/>
          <w:lang w:eastAsia="he-IL"/>
        </w:rPr>
        <w:t xml:space="preserve"> </w:t>
      </w:r>
      <w:r w:rsidRPr="0044297B">
        <w:rPr>
          <w:rFonts w:hint="eastAsia" w:ascii="David" w:hAnsi="David"/>
          <w:b/>
          <w:bCs/>
          <w:rtl/>
          <w:lang w:eastAsia="he-IL"/>
        </w:rPr>
        <w:t>אף</w:t>
      </w:r>
      <w:r w:rsidRPr="0044297B">
        <w:rPr>
          <w:rFonts w:ascii="David" w:hAnsi="David"/>
          <w:b/>
          <w:bCs/>
          <w:rtl/>
          <w:lang w:eastAsia="he-IL"/>
        </w:rPr>
        <w:t xml:space="preserve"> </w:t>
      </w:r>
      <w:r w:rsidRPr="0044297B">
        <w:rPr>
          <w:rFonts w:hint="eastAsia" w:ascii="David" w:hAnsi="David"/>
          <w:b/>
          <w:bCs/>
          <w:rtl/>
          <w:lang w:eastAsia="he-IL"/>
        </w:rPr>
        <w:t>הוא</w:t>
      </w:r>
      <w:r w:rsidRPr="0044297B">
        <w:rPr>
          <w:rFonts w:ascii="David" w:hAnsi="David"/>
          <w:b/>
          <w:bCs/>
          <w:rtl/>
          <w:lang w:eastAsia="he-IL"/>
        </w:rPr>
        <w:t xml:space="preserve">; </w:t>
      </w:r>
      <w:r w:rsidRPr="0044297B">
        <w:rPr>
          <w:rFonts w:hint="eastAsia" w:ascii="David" w:hAnsi="David"/>
          <w:b/>
          <w:bCs/>
          <w:rtl/>
          <w:lang w:eastAsia="he-IL"/>
        </w:rPr>
        <w:t>היה</w:t>
      </w:r>
      <w:r w:rsidRPr="0044297B">
        <w:rPr>
          <w:rFonts w:ascii="David" w:hAnsi="David"/>
          <w:b/>
          <w:bCs/>
          <w:rtl/>
          <w:lang w:eastAsia="he-IL"/>
        </w:rPr>
        <w:t xml:space="preserve"> </w:t>
      </w:r>
      <w:r w:rsidRPr="0044297B">
        <w:rPr>
          <w:rFonts w:hint="eastAsia" w:ascii="David" w:hAnsi="David"/>
          <w:b/>
          <w:bCs/>
          <w:rtl/>
          <w:lang w:eastAsia="he-IL"/>
        </w:rPr>
        <w:t>הולך</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חוצה</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הכביש</w:t>
      </w:r>
      <w:r w:rsidRPr="0044297B">
        <w:rPr>
          <w:rFonts w:ascii="David" w:hAnsi="David"/>
          <w:b/>
          <w:bCs/>
          <w:rtl/>
          <w:lang w:eastAsia="he-IL"/>
        </w:rPr>
        <w:t xml:space="preserve"> </w:t>
      </w:r>
      <w:r w:rsidRPr="0044297B">
        <w:rPr>
          <w:rFonts w:hint="eastAsia" w:ascii="David" w:hAnsi="David"/>
          <w:b/>
          <w:bCs/>
          <w:rtl/>
          <w:lang w:eastAsia="he-IL"/>
        </w:rPr>
        <w:t>במעבר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ייתן</w:t>
      </w:r>
      <w:r w:rsidRPr="0044297B">
        <w:rPr>
          <w:rFonts w:ascii="David" w:hAnsi="David"/>
          <w:b/>
          <w:bCs/>
          <w:rtl/>
          <w:lang w:eastAsia="he-IL"/>
        </w:rPr>
        <w:t xml:space="preserve"> </w:t>
      </w:r>
      <w:r w:rsidRPr="0044297B">
        <w:rPr>
          <w:rFonts w:hint="eastAsia" w:ascii="David" w:hAnsi="David"/>
          <w:b/>
          <w:bCs/>
          <w:rtl/>
          <w:lang w:eastAsia="he-IL"/>
        </w:rPr>
        <w:t>לו</w:t>
      </w:r>
      <w:r w:rsidRPr="0044297B">
        <w:rPr>
          <w:rFonts w:ascii="David" w:hAnsi="David"/>
          <w:b/>
          <w:bCs/>
          <w:rtl/>
          <w:lang w:eastAsia="he-IL"/>
        </w:rPr>
        <w:t xml:space="preserve"> </w:t>
      </w:r>
      <w:r w:rsidRPr="0044297B">
        <w:rPr>
          <w:rFonts w:hint="eastAsia" w:ascii="David" w:hAnsi="David"/>
          <w:b/>
          <w:bCs/>
          <w:rtl/>
          <w:lang w:eastAsia="he-IL"/>
        </w:rPr>
        <w:t>זכות</w:t>
      </w:r>
      <w:r w:rsidRPr="0044297B">
        <w:rPr>
          <w:rFonts w:ascii="David" w:hAnsi="David"/>
          <w:b/>
          <w:bCs/>
          <w:rtl/>
          <w:lang w:eastAsia="he-IL"/>
        </w:rPr>
        <w:t xml:space="preserve"> </w:t>
      </w:r>
      <w:r w:rsidRPr="0044297B">
        <w:rPr>
          <w:rFonts w:hint="eastAsia" w:ascii="David" w:hAnsi="David"/>
          <w:b/>
          <w:bCs/>
          <w:rtl/>
          <w:lang w:eastAsia="he-IL"/>
        </w:rPr>
        <w:t>קדימה</w:t>
      </w:r>
      <w:r w:rsidRPr="0044297B">
        <w:rPr>
          <w:rFonts w:ascii="David" w:hAnsi="David"/>
          <w:b/>
          <w:bCs/>
          <w:rtl/>
          <w:lang w:eastAsia="he-IL"/>
        </w:rPr>
        <w:t>."</w:t>
      </w:r>
    </w:p>
    <w:p w:rsidRPr="0044297B" w:rsidR="0044297B" w:rsidP="0044297B" w:rsidRDefault="0044297B">
      <w:pPr>
        <w:spacing w:line="360" w:lineRule="auto"/>
        <w:ind w:left="720"/>
        <w:jc w:val="both"/>
        <w:rPr>
          <w:rFonts w:ascii="Times New Roman" w:hAnsi="Times New Roman"/>
          <w:b/>
          <w:bCs/>
          <w:rtl/>
        </w:rPr>
      </w:pPr>
    </w:p>
    <w:p w:rsidRPr="0044297B" w:rsidR="0044297B" w:rsidP="0044297B" w:rsidRDefault="0044297B">
      <w:pPr>
        <w:spacing w:line="360" w:lineRule="auto"/>
        <w:ind w:left="720"/>
        <w:jc w:val="both"/>
        <w:rPr>
          <w:rFonts w:ascii="Times New Roman" w:hAnsi="Times New Roman"/>
          <w:b/>
          <w:bCs/>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בפסק הדין ע"פ 8827/01 </w:t>
      </w:r>
      <w:r w:rsidRPr="0044297B">
        <w:rPr>
          <w:rFonts w:ascii="Times New Roman" w:hAnsi="Times New Roman"/>
          <w:b/>
          <w:bCs/>
          <w:rtl/>
        </w:rPr>
        <w:t>שטרייזנט נ' מדינת ישראל</w:t>
      </w:r>
      <w:r w:rsidRPr="0044297B">
        <w:rPr>
          <w:rFonts w:ascii="Times New Roman" w:hAnsi="Times New Roman"/>
          <w:rtl/>
        </w:rPr>
        <w:t>, פ"ד נ"ז (5) 506 נקבעו  חובותיו של הנהג בהתקרבו למעבר החציה וביניהן (עמ' 520-521):</w:t>
      </w:r>
    </w:p>
    <w:p w:rsidRPr="0044297B" w:rsidR="0044297B" w:rsidP="0044297B" w:rsidRDefault="0044297B">
      <w:pPr>
        <w:spacing w:line="360" w:lineRule="auto"/>
        <w:ind w:left="851" w:right="284"/>
        <w:jc w:val="both"/>
        <w:rPr>
          <w:rFonts w:ascii="David" w:hAnsi="David"/>
          <w:b/>
          <w:bCs/>
          <w:rtl/>
        </w:rPr>
      </w:pPr>
      <w:r w:rsidRPr="0044297B">
        <w:rPr>
          <w:rFonts w:ascii="Times New Roman" w:hAnsi="Times New Roman" w:cs="Times New Roman"/>
          <w:rtl/>
          <w:lang w:eastAsia="he-IL"/>
        </w:rPr>
        <w:t>"</w:t>
      </w:r>
      <w:r w:rsidRPr="0044297B">
        <w:rPr>
          <w:rFonts w:hint="eastAsia" w:ascii="David" w:hAnsi="David"/>
          <w:b/>
          <w:bCs/>
          <w:rtl/>
          <w:lang w:eastAsia="he-IL"/>
        </w:rPr>
        <w:t>מתקין</w:t>
      </w:r>
      <w:r w:rsidRPr="0044297B">
        <w:rPr>
          <w:rFonts w:ascii="David" w:hAnsi="David"/>
          <w:b/>
          <w:bCs/>
          <w:rtl/>
          <w:lang w:eastAsia="he-IL"/>
        </w:rPr>
        <w:t xml:space="preserve"> </w:t>
      </w:r>
      <w:r w:rsidRPr="0044297B">
        <w:rPr>
          <w:rFonts w:hint="eastAsia" w:ascii="David" w:hAnsi="David"/>
          <w:b/>
          <w:bCs/>
          <w:rtl/>
          <w:lang w:eastAsia="he-IL"/>
        </w:rPr>
        <w:t>התקנות</w:t>
      </w:r>
      <w:r w:rsidRPr="0044297B">
        <w:rPr>
          <w:rFonts w:ascii="David" w:hAnsi="David"/>
          <w:b/>
          <w:bCs/>
          <w:rtl/>
          <w:lang w:eastAsia="he-IL"/>
        </w:rPr>
        <w:t xml:space="preserve"> </w:t>
      </w:r>
      <w:r w:rsidRPr="0044297B">
        <w:rPr>
          <w:rFonts w:hint="eastAsia" w:ascii="David" w:hAnsi="David"/>
          <w:b/>
          <w:bCs/>
          <w:rtl/>
          <w:lang w:eastAsia="he-IL"/>
        </w:rPr>
        <w:t>צפה</w:t>
      </w:r>
      <w:r w:rsidRPr="0044297B">
        <w:rPr>
          <w:rFonts w:ascii="David" w:hAnsi="David"/>
          <w:b/>
          <w:bCs/>
          <w:rtl/>
          <w:lang w:eastAsia="he-IL"/>
        </w:rPr>
        <w:t xml:space="preserve"> </w:t>
      </w:r>
      <w:r w:rsidRPr="0044297B">
        <w:rPr>
          <w:rFonts w:hint="eastAsia" w:ascii="David" w:hAnsi="David"/>
          <w:b/>
          <w:bCs/>
          <w:rtl/>
          <w:lang w:eastAsia="he-IL"/>
        </w:rPr>
        <w:t>אפוא</w:t>
      </w:r>
      <w:r w:rsidRPr="0044297B">
        <w:rPr>
          <w:rFonts w:ascii="David" w:hAnsi="David"/>
          <w:b/>
          <w:bCs/>
          <w:rtl/>
          <w:lang w:eastAsia="he-IL"/>
        </w:rPr>
        <w:t xml:space="preserve"> </w:t>
      </w:r>
      <w:r w:rsidRPr="0044297B">
        <w:rPr>
          <w:rFonts w:hint="eastAsia" w:ascii="David" w:hAnsi="David"/>
          <w:b/>
          <w:bCs/>
          <w:rtl/>
          <w:lang w:eastAsia="he-IL"/>
        </w:rPr>
        <w:t>סכנה</w:t>
      </w:r>
      <w:r w:rsidRPr="0044297B">
        <w:rPr>
          <w:rFonts w:ascii="David" w:hAnsi="David"/>
          <w:b/>
          <w:bCs/>
          <w:rtl/>
          <w:lang w:eastAsia="he-IL"/>
        </w:rPr>
        <w:t xml:space="preserve"> </w:t>
      </w:r>
      <w:r w:rsidRPr="0044297B">
        <w:rPr>
          <w:rFonts w:hint="eastAsia" w:ascii="David" w:hAnsi="David"/>
          <w:b/>
          <w:bCs/>
          <w:rtl/>
          <w:lang w:eastAsia="he-IL"/>
        </w:rPr>
        <w:t>האורבת</w:t>
      </w:r>
      <w:r w:rsidRPr="0044297B">
        <w:rPr>
          <w:rFonts w:ascii="David" w:hAnsi="David"/>
          <w:b/>
          <w:bCs/>
          <w:rtl/>
          <w:lang w:eastAsia="he-IL"/>
        </w:rPr>
        <w:t xml:space="preserve"> </w:t>
      </w:r>
      <w:r w:rsidRPr="0044297B">
        <w:rPr>
          <w:rFonts w:hint="eastAsia" w:ascii="David" w:hAnsi="David"/>
          <w:b/>
          <w:bCs/>
          <w:rtl/>
          <w:lang w:eastAsia="he-IL"/>
        </w:rPr>
        <w:t>להולכי</w:t>
      </w:r>
      <w:r w:rsidRPr="0044297B">
        <w:rPr>
          <w:rFonts w:ascii="David" w:hAnsi="David"/>
          <w:b/>
          <w:bCs/>
          <w:position w:val="4"/>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במעברי</w:t>
      </w:r>
      <w:r w:rsidRPr="0044297B">
        <w:rPr>
          <w:rFonts w:ascii="David" w:hAnsi="David"/>
          <w:b/>
          <w:bCs/>
          <w:rtl/>
          <w:lang w:eastAsia="he-IL"/>
        </w:rPr>
        <w:t xml:space="preserve"> </w:t>
      </w:r>
      <w:r w:rsidRPr="0044297B">
        <w:rPr>
          <w:rFonts w:hint="eastAsia" w:ascii="David" w:hAnsi="David"/>
          <w:b/>
          <w:bCs/>
          <w:rtl/>
          <w:lang w:eastAsia="he-IL"/>
        </w:rPr>
        <w:t>חצייה</w:t>
      </w:r>
      <w:r w:rsidRPr="0044297B">
        <w:rPr>
          <w:rFonts w:ascii="David" w:hAnsi="David"/>
          <w:b/>
          <w:bCs/>
          <w:rtl/>
          <w:lang w:eastAsia="he-IL"/>
        </w:rPr>
        <w:t xml:space="preserve">, </w:t>
      </w:r>
      <w:r w:rsidRPr="0044297B">
        <w:rPr>
          <w:rFonts w:hint="eastAsia" w:ascii="David" w:hAnsi="David"/>
          <w:b/>
          <w:bCs/>
          <w:rtl/>
          <w:lang w:eastAsia="he-IL"/>
        </w:rPr>
        <w:t>ועל</w:t>
      </w:r>
      <w:r w:rsidRPr="0044297B">
        <w:rPr>
          <w:rFonts w:ascii="David" w:hAnsi="David"/>
          <w:b/>
          <w:bCs/>
          <w:position w:val="4"/>
          <w:rtl/>
          <w:lang w:eastAsia="he-IL"/>
        </w:rPr>
        <w:t>-</w:t>
      </w:r>
      <w:r w:rsidRPr="0044297B">
        <w:rPr>
          <w:rFonts w:hint="eastAsia" w:ascii="David" w:hAnsi="David"/>
          <w:b/>
          <w:bCs/>
          <w:rtl/>
          <w:lang w:eastAsia="he-IL"/>
        </w:rPr>
        <w:t>כן</w:t>
      </w:r>
      <w:r w:rsidRPr="0044297B">
        <w:rPr>
          <w:rFonts w:ascii="David" w:hAnsi="David"/>
          <w:b/>
          <w:bCs/>
          <w:rtl/>
          <w:lang w:eastAsia="he-IL"/>
        </w:rPr>
        <w:t xml:space="preserve"> </w:t>
      </w:r>
      <w:r w:rsidRPr="0044297B">
        <w:rPr>
          <w:rFonts w:hint="eastAsia" w:ascii="David" w:hAnsi="David"/>
          <w:b/>
          <w:bCs/>
          <w:rtl/>
          <w:lang w:eastAsia="he-IL"/>
        </w:rPr>
        <w:t>מצא</w:t>
      </w:r>
      <w:r w:rsidRPr="0044297B">
        <w:rPr>
          <w:rFonts w:ascii="David" w:hAnsi="David"/>
          <w:b/>
          <w:bCs/>
          <w:rtl/>
          <w:lang w:eastAsia="he-IL"/>
        </w:rPr>
        <w:t xml:space="preserve"> </w:t>
      </w:r>
      <w:r w:rsidRPr="0044297B">
        <w:rPr>
          <w:rFonts w:hint="eastAsia" w:ascii="David" w:hAnsi="David"/>
          <w:b/>
          <w:bCs/>
          <w:rtl/>
          <w:lang w:eastAsia="he-IL"/>
        </w:rPr>
        <w:t>להטיל</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נהג</w:t>
      </w:r>
      <w:r w:rsidRPr="0044297B">
        <w:rPr>
          <w:rFonts w:ascii="David" w:hAnsi="David"/>
          <w:b/>
          <w:bCs/>
          <w:rtl/>
          <w:lang w:eastAsia="he-IL"/>
        </w:rPr>
        <w:t xml:space="preserve"> </w:t>
      </w:r>
      <w:r w:rsidRPr="0044297B">
        <w:rPr>
          <w:rFonts w:hint="eastAsia" w:ascii="David" w:hAnsi="David"/>
          <w:b/>
          <w:bCs/>
          <w:rtl/>
          <w:lang w:eastAsia="he-IL"/>
        </w:rPr>
        <w:t>הרכב</w:t>
      </w:r>
      <w:r w:rsidRPr="0044297B">
        <w:rPr>
          <w:rFonts w:ascii="David" w:hAnsi="David"/>
          <w:b/>
          <w:bCs/>
          <w:rtl/>
          <w:lang w:eastAsia="he-IL"/>
        </w:rPr>
        <w:t xml:space="preserve"> </w:t>
      </w:r>
      <w:r w:rsidRPr="0044297B">
        <w:rPr>
          <w:rFonts w:hint="eastAsia" w:ascii="David" w:hAnsi="David"/>
          <w:b/>
          <w:bCs/>
          <w:rtl/>
          <w:lang w:eastAsia="he-IL"/>
        </w:rPr>
        <w:t>חובה</w:t>
      </w:r>
      <w:r w:rsidRPr="0044297B">
        <w:rPr>
          <w:rFonts w:ascii="David" w:hAnsi="David"/>
          <w:b/>
          <w:bCs/>
          <w:rtl/>
          <w:lang w:eastAsia="he-IL"/>
        </w:rPr>
        <w:t xml:space="preserve"> </w:t>
      </w:r>
      <w:r w:rsidRPr="0044297B">
        <w:rPr>
          <w:rFonts w:hint="eastAsia" w:ascii="David" w:hAnsi="David"/>
          <w:b/>
          <w:bCs/>
          <w:rtl/>
          <w:lang w:eastAsia="he-IL"/>
        </w:rPr>
        <w:t>להאט</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מהירות</w:t>
      </w:r>
      <w:r w:rsidRPr="0044297B">
        <w:rPr>
          <w:rFonts w:ascii="David" w:hAnsi="David"/>
          <w:b/>
          <w:bCs/>
          <w:rtl/>
          <w:lang w:eastAsia="he-IL"/>
        </w:rPr>
        <w:t xml:space="preserve"> </w:t>
      </w:r>
      <w:r w:rsidRPr="0044297B">
        <w:rPr>
          <w:rFonts w:hint="eastAsia" w:ascii="David" w:hAnsi="David"/>
          <w:b/>
          <w:bCs/>
          <w:rtl/>
          <w:lang w:eastAsia="he-IL"/>
        </w:rPr>
        <w:t>נסיעתו</w:t>
      </w:r>
      <w:r w:rsidRPr="0044297B">
        <w:rPr>
          <w:rFonts w:ascii="David" w:hAnsi="David"/>
          <w:b/>
          <w:bCs/>
          <w:rtl/>
          <w:lang w:eastAsia="he-IL"/>
        </w:rPr>
        <w:t xml:space="preserve">, </w:t>
      </w:r>
      <w:r w:rsidRPr="0044297B">
        <w:rPr>
          <w:rFonts w:hint="eastAsia" w:ascii="David" w:hAnsi="David"/>
          <w:b/>
          <w:bCs/>
          <w:rtl/>
          <w:lang w:eastAsia="he-IL"/>
        </w:rPr>
        <w:t>ועל</w:t>
      </w:r>
      <w:r w:rsidRPr="0044297B">
        <w:rPr>
          <w:rFonts w:ascii="David" w:hAnsi="David"/>
          <w:b/>
          <w:bCs/>
          <w:position w:val="4"/>
          <w:rtl/>
          <w:lang w:eastAsia="he-IL"/>
        </w:rPr>
        <w:t>-</w:t>
      </w:r>
      <w:r w:rsidRPr="0044297B">
        <w:rPr>
          <w:rFonts w:hint="eastAsia" w:ascii="David" w:hAnsi="David"/>
          <w:b/>
          <w:bCs/>
          <w:rtl/>
          <w:lang w:eastAsia="he-IL"/>
        </w:rPr>
        <w:t>פי</w:t>
      </w:r>
      <w:r w:rsidRPr="0044297B">
        <w:rPr>
          <w:rFonts w:ascii="David" w:hAnsi="David"/>
          <w:b/>
          <w:bCs/>
          <w:rtl/>
          <w:lang w:eastAsia="he-IL"/>
        </w:rPr>
        <w:t xml:space="preserve"> </w:t>
      </w:r>
      <w:r w:rsidRPr="0044297B">
        <w:rPr>
          <w:rFonts w:hint="eastAsia" w:ascii="David" w:hAnsi="David"/>
          <w:b/>
          <w:bCs/>
          <w:rtl/>
          <w:lang w:eastAsia="he-IL"/>
        </w:rPr>
        <w:t>הנדרש</w:t>
      </w:r>
      <w:r w:rsidRPr="0044297B">
        <w:rPr>
          <w:rFonts w:ascii="David" w:hAnsi="David"/>
          <w:b/>
          <w:bCs/>
          <w:rtl/>
          <w:lang w:eastAsia="he-IL"/>
        </w:rPr>
        <w:t xml:space="preserve"> </w:t>
      </w:r>
      <w:r w:rsidRPr="0044297B">
        <w:rPr>
          <w:rFonts w:hint="eastAsia" w:ascii="David" w:hAnsi="David"/>
          <w:b/>
          <w:bCs/>
          <w:rtl/>
          <w:lang w:eastAsia="he-IL"/>
        </w:rPr>
        <w:t>אף</w:t>
      </w:r>
      <w:r w:rsidRPr="0044297B">
        <w:rPr>
          <w:rFonts w:ascii="David" w:hAnsi="David"/>
          <w:b/>
          <w:bCs/>
          <w:rtl/>
          <w:lang w:eastAsia="he-IL"/>
        </w:rPr>
        <w:t xml:space="preserve"> </w:t>
      </w:r>
      <w:r w:rsidRPr="0044297B">
        <w:rPr>
          <w:rFonts w:hint="eastAsia" w:ascii="David" w:hAnsi="David"/>
          <w:b/>
          <w:bCs/>
          <w:rtl/>
          <w:lang w:eastAsia="he-IL"/>
        </w:rPr>
        <w:t>לעצור</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רכבו</w:t>
      </w:r>
      <w:r w:rsidRPr="0044297B">
        <w:rPr>
          <w:rFonts w:ascii="David" w:hAnsi="David"/>
          <w:b/>
          <w:bCs/>
          <w:rtl/>
          <w:lang w:eastAsia="he-IL"/>
        </w:rPr>
        <w:t xml:space="preserve">, </w:t>
      </w:r>
      <w:r w:rsidRPr="0044297B">
        <w:rPr>
          <w:rFonts w:hint="eastAsia" w:ascii="David" w:hAnsi="David"/>
          <w:b/>
          <w:bCs/>
          <w:rtl/>
          <w:lang w:eastAsia="he-IL"/>
        </w:rPr>
        <w:t>כדי</w:t>
      </w:r>
      <w:r w:rsidRPr="0044297B">
        <w:rPr>
          <w:rFonts w:ascii="David" w:hAnsi="David"/>
          <w:b/>
          <w:bCs/>
          <w:rtl/>
          <w:lang w:eastAsia="he-IL"/>
        </w:rPr>
        <w:t xml:space="preserve"> </w:t>
      </w:r>
      <w:r w:rsidRPr="0044297B">
        <w:rPr>
          <w:rFonts w:hint="eastAsia" w:ascii="David" w:hAnsi="David"/>
          <w:b/>
          <w:bCs/>
          <w:rtl/>
          <w:lang w:eastAsia="he-IL"/>
        </w:rPr>
        <w:t>לאפשר</w:t>
      </w:r>
      <w:r w:rsidRPr="0044297B">
        <w:rPr>
          <w:rFonts w:ascii="David" w:hAnsi="David"/>
          <w:b/>
          <w:bCs/>
          <w:rtl/>
          <w:lang w:eastAsia="he-IL"/>
        </w:rPr>
        <w:t xml:space="preserve"> </w:t>
      </w:r>
      <w:r w:rsidRPr="0044297B">
        <w:rPr>
          <w:rFonts w:hint="eastAsia" w:ascii="David" w:hAnsi="David"/>
          <w:b/>
          <w:bCs/>
          <w:rtl/>
          <w:lang w:eastAsia="he-IL"/>
        </w:rPr>
        <w:t>להולכי</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להשלים</w:t>
      </w:r>
      <w:r w:rsidRPr="0044297B">
        <w:rPr>
          <w:rFonts w:ascii="David" w:hAnsi="David"/>
          <w:b/>
          <w:bCs/>
          <w:rtl/>
          <w:lang w:eastAsia="he-IL"/>
        </w:rPr>
        <w:t xml:space="preserve"> </w:t>
      </w:r>
      <w:r w:rsidRPr="0044297B">
        <w:rPr>
          <w:rFonts w:hint="eastAsia" w:ascii="David" w:hAnsi="David"/>
          <w:b/>
          <w:bCs/>
          <w:rtl/>
          <w:lang w:eastAsia="he-IL"/>
        </w:rPr>
        <w:t>בבטחה</w:t>
      </w:r>
      <w:r w:rsidRPr="0044297B">
        <w:rPr>
          <w:rFonts w:ascii="David" w:hAnsi="David"/>
          <w:b/>
          <w:bCs/>
          <w:rtl/>
          <w:lang w:eastAsia="he-IL"/>
        </w:rPr>
        <w:t xml:space="preserve"> </w:t>
      </w:r>
      <w:r w:rsidRPr="0044297B">
        <w:rPr>
          <w:rFonts w:hint="eastAsia" w:ascii="David" w:hAnsi="David"/>
          <w:b/>
          <w:bCs/>
          <w:rtl/>
          <w:lang w:eastAsia="he-IL"/>
        </w:rPr>
        <w:t>חצייתו</w:t>
      </w:r>
      <w:r w:rsidRPr="0044297B">
        <w:rPr>
          <w:rFonts w:ascii="David" w:hAnsi="David"/>
          <w:b/>
          <w:bCs/>
          <w:rtl/>
          <w:lang w:eastAsia="he-IL"/>
        </w:rPr>
        <w:t xml:space="preserve"> </w:t>
      </w:r>
      <w:r w:rsidRPr="0044297B">
        <w:rPr>
          <w:rFonts w:hint="eastAsia" w:ascii="David" w:hAnsi="David"/>
          <w:b/>
          <w:bCs/>
          <w:rtl/>
          <w:lang w:eastAsia="he-IL"/>
        </w:rPr>
        <w:t>של</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חצייה</w:t>
      </w:r>
      <w:r w:rsidRPr="0044297B">
        <w:rPr>
          <w:rFonts w:ascii="David" w:hAnsi="David"/>
          <w:b/>
          <w:bCs/>
          <w:rtl/>
          <w:lang w:eastAsia="he-IL"/>
        </w:rPr>
        <w:t xml:space="preserve">. </w:t>
      </w:r>
      <w:r w:rsidRPr="0044297B">
        <w:rPr>
          <w:rFonts w:hint="eastAsia" w:ascii="David" w:hAnsi="David"/>
          <w:b/>
          <w:bCs/>
          <w:rtl/>
          <w:lang w:eastAsia="he-IL"/>
        </w:rPr>
        <w:t>אכן</w:t>
      </w:r>
      <w:r w:rsidRPr="0044297B">
        <w:rPr>
          <w:rFonts w:ascii="David" w:hAnsi="David"/>
          <w:b/>
          <w:bCs/>
          <w:rtl/>
          <w:lang w:eastAsia="he-IL"/>
        </w:rPr>
        <w:t xml:space="preserve">, </w:t>
      </w:r>
      <w:r w:rsidRPr="0044297B">
        <w:rPr>
          <w:rFonts w:hint="eastAsia" w:ascii="David" w:hAnsi="David"/>
          <w:b/>
          <w:bCs/>
          <w:rtl/>
          <w:lang w:eastAsia="he-IL"/>
        </w:rPr>
        <w:t>הדעת</w:t>
      </w:r>
      <w:r w:rsidRPr="0044297B">
        <w:rPr>
          <w:rFonts w:ascii="David" w:hAnsi="David"/>
          <w:b/>
          <w:bCs/>
          <w:rtl/>
          <w:lang w:eastAsia="he-IL"/>
        </w:rPr>
        <w:t xml:space="preserve"> </w:t>
      </w:r>
      <w:r w:rsidRPr="0044297B">
        <w:rPr>
          <w:rFonts w:hint="eastAsia" w:ascii="David" w:hAnsi="David"/>
          <w:b/>
          <w:bCs/>
          <w:rtl/>
          <w:lang w:eastAsia="he-IL"/>
        </w:rPr>
        <w:t>נותנת</w:t>
      </w:r>
      <w:r w:rsidRPr="0044297B">
        <w:rPr>
          <w:rFonts w:ascii="David" w:hAnsi="David"/>
          <w:b/>
          <w:bCs/>
          <w:rtl/>
          <w:lang w:eastAsia="he-IL"/>
        </w:rPr>
        <w:t xml:space="preserve"> </w:t>
      </w:r>
      <w:r w:rsidRPr="0044297B">
        <w:rPr>
          <w:rFonts w:hint="eastAsia" w:ascii="David" w:hAnsi="David"/>
          <w:b/>
          <w:bCs/>
          <w:rtl/>
          <w:lang w:eastAsia="he-IL"/>
        </w:rPr>
        <w:t>כי</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נוהגים</w:t>
      </w:r>
      <w:r w:rsidRPr="0044297B">
        <w:rPr>
          <w:rFonts w:ascii="David" w:hAnsi="David"/>
          <w:b/>
          <w:bCs/>
          <w:rtl/>
          <w:lang w:eastAsia="he-IL"/>
        </w:rPr>
        <w:t xml:space="preserve"> </w:t>
      </w:r>
      <w:r w:rsidRPr="0044297B">
        <w:rPr>
          <w:rFonts w:hint="eastAsia" w:ascii="David" w:hAnsi="David"/>
          <w:b/>
          <w:bCs/>
          <w:rtl/>
          <w:lang w:eastAsia="he-IL"/>
        </w:rPr>
        <w:t>ברכב</w:t>
      </w:r>
      <w:r w:rsidRPr="0044297B">
        <w:rPr>
          <w:rFonts w:ascii="David" w:hAnsi="David"/>
          <w:b/>
          <w:bCs/>
          <w:rtl/>
          <w:lang w:eastAsia="he-IL"/>
        </w:rPr>
        <w:t xml:space="preserve"> </w:t>
      </w:r>
      <w:r w:rsidRPr="0044297B">
        <w:rPr>
          <w:rFonts w:hint="eastAsia" w:ascii="David" w:hAnsi="David"/>
          <w:b/>
          <w:bCs/>
          <w:rtl/>
          <w:lang w:eastAsia="he-IL"/>
        </w:rPr>
        <w:t>המתקרבים</w:t>
      </w:r>
      <w:r w:rsidRPr="0044297B">
        <w:rPr>
          <w:rFonts w:ascii="David" w:hAnsi="David"/>
          <w:b/>
          <w:bCs/>
          <w:rtl/>
          <w:lang w:eastAsia="he-IL"/>
        </w:rPr>
        <w:t xml:space="preserve"> </w:t>
      </w:r>
      <w:r w:rsidRPr="0044297B">
        <w:rPr>
          <w:rFonts w:hint="eastAsia" w:ascii="David" w:hAnsi="David"/>
          <w:b/>
          <w:bCs/>
          <w:rtl/>
          <w:lang w:eastAsia="he-IL"/>
        </w:rPr>
        <w:t>למעבר</w:t>
      </w:r>
      <w:r w:rsidRPr="0044297B">
        <w:rPr>
          <w:rFonts w:ascii="David" w:hAnsi="David"/>
          <w:b/>
          <w:bCs/>
          <w:rtl/>
          <w:lang w:eastAsia="he-IL"/>
        </w:rPr>
        <w:t xml:space="preserve"> </w:t>
      </w:r>
      <w:r w:rsidRPr="0044297B">
        <w:rPr>
          <w:rFonts w:hint="eastAsia" w:ascii="David" w:hAnsi="David"/>
          <w:b/>
          <w:bCs/>
          <w:rtl/>
          <w:lang w:eastAsia="he-IL"/>
        </w:rPr>
        <w:t>חצייה</w:t>
      </w:r>
      <w:r w:rsidRPr="0044297B">
        <w:rPr>
          <w:rFonts w:ascii="David" w:hAnsi="David"/>
          <w:b/>
          <w:bCs/>
          <w:rtl/>
          <w:lang w:eastAsia="he-IL"/>
        </w:rPr>
        <w:t xml:space="preserve"> </w:t>
      </w:r>
      <w:r w:rsidRPr="0044297B">
        <w:rPr>
          <w:rFonts w:hint="eastAsia" w:ascii="David" w:hAnsi="David"/>
          <w:b/>
          <w:bCs/>
          <w:rtl/>
          <w:lang w:eastAsia="he-IL"/>
        </w:rPr>
        <w:t>שומה</w:t>
      </w:r>
      <w:r w:rsidRPr="0044297B">
        <w:rPr>
          <w:rFonts w:ascii="David" w:hAnsi="David"/>
          <w:b/>
          <w:bCs/>
          <w:rtl/>
          <w:lang w:eastAsia="he-IL"/>
        </w:rPr>
        <w:t xml:space="preserve"> </w:t>
      </w:r>
      <w:r w:rsidRPr="0044297B">
        <w:rPr>
          <w:rFonts w:hint="eastAsia" w:ascii="David" w:hAnsi="David"/>
          <w:b/>
          <w:bCs/>
          <w:rtl/>
          <w:lang w:eastAsia="he-IL"/>
        </w:rPr>
        <w:t>עליהם</w:t>
      </w:r>
      <w:r w:rsidRPr="0044297B">
        <w:rPr>
          <w:rFonts w:ascii="David" w:hAnsi="David"/>
          <w:b/>
          <w:bCs/>
          <w:rtl/>
          <w:lang w:eastAsia="he-IL"/>
        </w:rPr>
        <w:t xml:space="preserve"> </w:t>
      </w:r>
      <w:r w:rsidRPr="0044297B">
        <w:rPr>
          <w:rFonts w:hint="eastAsia" w:ascii="David" w:hAnsi="David"/>
          <w:b/>
          <w:bCs/>
          <w:rtl/>
          <w:lang w:eastAsia="he-IL"/>
        </w:rPr>
        <w:t>לצפות</w:t>
      </w:r>
      <w:r w:rsidRPr="0044297B">
        <w:rPr>
          <w:rFonts w:ascii="David" w:hAnsi="David"/>
          <w:b/>
          <w:bCs/>
          <w:rtl/>
          <w:lang w:eastAsia="he-IL"/>
        </w:rPr>
        <w:t xml:space="preserve"> </w:t>
      </w:r>
      <w:r w:rsidRPr="0044297B">
        <w:rPr>
          <w:rFonts w:hint="eastAsia" w:ascii="David" w:hAnsi="David"/>
          <w:b/>
          <w:bCs/>
          <w:rtl/>
          <w:lang w:eastAsia="he-IL"/>
        </w:rPr>
        <w:t>הימצאותם</w:t>
      </w:r>
      <w:r w:rsidRPr="0044297B">
        <w:rPr>
          <w:rFonts w:ascii="David" w:hAnsi="David"/>
          <w:b/>
          <w:bCs/>
          <w:rtl/>
          <w:lang w:eastAsia="he-IL"/>
        </w:rPr>
        <w:t xml:space="preserve"> </w:t>
      </w:r>
      <w:r w:rsidRPr="0044297B">
        <w:rPr>
          <w:rFonts w:hint="eastAsia" w:ascii="David" w:hAnsi="David"/>
          <w:b/>
          <w:bCs/>
          <w:rtl/>
          <w:lang w:eastAsia="he-IL"/>
        </w:rPr>
        <w:t>של</w:t>
      </w:r>
      <w:r w:rsidRPr="0044297B">
        <w:rPr>
          <w:rFonts w:ascii="David" w:hAnsi="David"/>
          <w:b/>
          <w:bCs/>
          <w:rtl/>
          <w:lang w:eastAsia="he-IL"/>
        </w:rPr>
        <w:t xml:space="preserve"> </w:t>
      </w:r>
      <w:r w:rsidRPr="0044297B">
        <w:rPr>
          <w:rFonts w:hint="eastAsia" w:ascii="David" w:hAnsi="David"/>
          <w:b/>
          <w:bCs/>
          <w:rtl/>
          <w:lang w:eastAsia="he-IL"/>
        </w:rPr>
        <w:t>הולכי</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במעבר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 </w:t>
      </w:r>
      <w:r w:rsidRPr="0044297B">
        <w:rPr>
          <w:rFonts w:hint="eastAsia" w:ascii="David" w:hAnsi="David"/>
          <w:b/>
          <w:bCs/>
          <w:rtl/>
          <w:lang w:eastAsia="he-IL"/>
        </w:rPr>
        <w:t>או</w:t>
      </w:r>
      <w:r w:rsidRPr="0044297B">
        <w:rPr>
          <w:rFonts w:ascii="David" w:hAnsi="David"/>
          <w:b/>
          <w:bCs/>
          <w:rtl/>
          <w:lang w:eastAsia="he-IL"/>
        </w:rPr>
        <w:t xml:space="preserve"> </w:t>
      </w:r>
      <w:r w:rsidRPr="0044297B">
        <w:rPr>
          <w:rFonts w:hint="eastAsia" w:ascii="David" w:hAnsi="David"/>
          <w:b/>
          <w:bCs/>
          <w:rtl/>
          <w:lang w:eastAsia="he-IL"/>
        </w:rPr>
        <w:t>הולכי</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העומדים</w:t>
      </w:r>
      <w:r w:rsidRPr="0044297B">
        <w:rPr>
          <w:rFonts w:ascii="David" w:hAnsi="David"/>
          <w:b/>
          <w:bCs/>
          <w:rtl/>
          <w:lang w:eastAsia="he-IL"/>
        </w:rPr>
        <w:t xml:space="preserve"> </w:t>
      </w:r>
      <w:r w:rsidRPr="0044297B">
        <w:rPr>
          <w:rFonts w:hint="eastAsia" w:ascii="David" w:hAnsi="David"/>
          <w:b/>
          <w:bCs/>
          <w:rtl/>
          <w:lang w:eastAsia="he-IL"/>
        </w:rPr>
        <w:t>לעלות</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 </w:t>
      </w:r>
      <w:r w:rsidRPr="0044297B">
        <w:rPr>
          <w:rFonts w:hint="eastAsia" w:ascii="David" w:hAnsi="David"/>
          <w:b/>
          <w:bCs/>
          <w:rtl/>
          <w:lang w:eastAsia="he-IL"/>
        </w:rPr>
        <w:t>ולנקוט</w:t>
      </w:r>
      <w:r w:rsidRPr="0044297B">
        <w:rPr>
          <w:rFonts w:ascii="David" w:hAnsi="David"/>
          <w:b/>
          <w:bCs/>
          <w:rtl/>
          <w:lang w:eastAsia="he-IL"/>
        </w:rPr>
        <w:t xml:space="preserve"> </w:t>
      </w:r>
      <w:r w:rsidRPr="0044297B">
        <w:rPr>
          <w:rFonts w:hint="eastAsia" w:ascii="David" w:hAnsi="David"/>
          <w:b/>
          <w:bCs/>
          <w:rtl/>
          <w:lang w:eastAsia="he-IL"/>
        </w:rPr>
        <w:t>אמצעי</w:t>
      </w:r>
      <w:r w:rsidRPr="0044297B">
        <w:rPr>
          <w:rFonts w:ascii="David" w:hAnsi="David"/>
          <w:b/>
          <w:bCs/>
          <w:rtl/>
          <w:lang w:eastAsia="he-IL"/>
        </w:rPr>
        <w:t xml:space="preserve"> </w:t>
      </w:r>
      <w:r w:rsidRPr="0044297B">
        <w:rPr>
          <w:rFonts w:hint="eastAsia" w:ascii="David" w:hAnsi="David"/>
          <w:b/>
          <w:bCs/>
          <w:rtl/>
          <w:lang w:eastAsia="he-IL"/>
        </w:rPr>
        <w:t>זהירות</w:t>
      </w:r>
      <w:r w:rsidRPr="0044297B">
        <w:rPr>
          <w:rFonts w:ascii="David" w:hAnsi="David"/>
          <w:b/>
          <w:bCs/>
          <w:rtl/>
          <w:lang w:eastAsia="he-IL"/>
        </w:rPr>
        <w:t xml:space="preserve"> </w:t>
      </w:r>
      <w:r w:rsidRPr="0044297B">
        <w:rPr>
          <w:rFonts w:hint="eastAsia" w:ascii="David" w:hAnsi="David"/>
          <w:b/>
          <w:bCs/>
          <w:rtl/>
          <w:lang w:eastAsia="he-IL"/>
        </w:rPr>
        <w:t>ראויים</w:t>
      </w:r>
      <w:r w:rsidRPr="0044297B">
        <w:rPr>
          <w:rFonts w:ascii="David" w:hAnsi="David"/>
          <w:b/>
          <w:bCs/>
          <w:rtl/>
          <w:lang w:eastAsia="he-IL"/>
        </w:rPr>
        <w:t xml:space="preserve"> </w:t>
      </w:r>
      <w:r w:rsidRPr="0044297B">
        <w:rPr>
          <w:rFonts w:hint="eastAsia" w:ascii="David" w:hAnsi="David"/>
          <w:b/>
          <w:bCs/>
          <w:rtl/>
          <w:lang w:eastAsia="he-IL"/>
        </w:rPr>
        <w:t>למנוע</w:t>
      </w:r>
      <w:r w:rsidRPr="0044297B">
        <w:rPr>
          <w:rFonts w:ascii="David" w:hAnsi="David"/>
          <w:b/>
          <w:bCs/>
          <w:rtl/>
          <w:lang w:eastAsia="he-IL"/>
        </w:rPr>
        <w:t xml:space="preserve"> </w:t>
      </w:r>
      <w:r w:rsidRPr="0044297B">
        <w:rPr>
          <w:rFonts w:hint="eastAsia" w:ascii="David" w:hAnsi="David"/>
          <w:b/>
          <w:bCs/>
          <w:rtl/>
          <w:lang w:eastAsia="he-IL"/>
        </w:rPr>
        <w:t>פגיעה</w:t>
      </w:r>
      <w:r w:rsidRPr="0044297B">
        <w:rPr>
          <w:rFonts w:ascii="David" w:hAnsi="David"/>
          <w:b/>
          <w:bCs/>
          <w:rtl/>
          <w:lang w:eastAsia="he-IL"/>
        </w:rPr>
        <w:t xml:space="preserve"> </w:t>
      </w:r>
      <w:r w:rsidRPr="0044297B">
        <w:rPr>
          <w:rFonts w:hint="eastAsia" w:ascii="David" w:hAnsi="David"/>
          <w:b/>
          <w:bCs/>
          <w:rtl/>
          <w:lang w:eastAsia="he-IL"/>
        </w:rPr>
        <w:t>בהם</w:t>
      </w:r>
      <w:r w:rsidRPr="0044297B">
        <w:rPr>
          <w:rFonts w:ascii="David" w:hAnsi="David"/>
          <w:b/>
          <w:bCs/>
          <w:rtl/>
          <w:lang w:eastAsia="he-IL"/>
        </w:rPr>
        <w:t>.</w:t>
      </w:r>
      <w:r w:rsidRPr="0044297B">
        <w:rPr>
          <w:rFonts w:ascii="David" w:hAnsi="David"/>
          <w:b/>
          <w:bCs/>
          <w:rtl/>
        </w:rPr>
        <w:t>...</w:t>
      </w:r>
    </w:p>
    <w:p w:rsidRPr="0044297B" w:rsidR="0044297B" w:rsidP="0044297B" w:rsidRDefault="0044297B">
      <w:pPr>
        <w:spacing w:line="360" w:lineRule="auto"/>
        <w:ind w:left="851" w:right="284"/>
        <w:jc w:val="both"/>
        <w:rPr>
          <w:rFonts w:ascii="David" w:hAnsi="David"/>
          <w:b/>
          <w:bCs/>
          <w:rtl/>
        </w:rPr>
      </w:pPr>
      <w:r w:rsidRPr="0044297B">
        <w:rPr>
          <w:rFonts w:hint="eastAsia" w:ascii="David" w:hAnsi="David"/>
          <w:b/>
          <w:bCs/>
          <w:rtl/>
          <w:lang w:eastAsia="he-IL"/>
        </w:rPr>
        <w:t>חובת</w:t>
      </w:r>
      <w:r w:rsidRPr="0044297B">
        <w:rPr>
          <w:rFonts w:ascii="David" w:hAnsi="David"/>
          <w:b/>
          <w:bCs/>
          <w:rtl/>
          <w:lang w:eastAsia="he-IL"/>
        </w:rPr>
        <w:t xml:space="preserve"> </w:t>
      </w:r>
      <w:r w:rsidRPr="0044297B">
        <w:rPr>
          <w:rFonts w:hint="eastAsia" w:ascii="David" w:hAnsi="David"/>
          <w:b/>
          <w:bCs/>
          <w:rtl/>
          <w:lang w:eastAsia="he-IL"/>
        </w:rPr>
        <w:t>הצפיות</w:t>
      </w:r>
      <w:r w:rsidRPr="0044297B">
        <w:rPr>
          <w:rFonts w:ascii="David" w:hAnsi="David"/>
          <w:b/>
          <w:bCs/>
          <w:rtl/>
          <w:lang w:eastAsia="he-IL"/>
        </w:rPr>
        <w:t xml:space="preserve"> </w:t>
      </w:r>
      <w:r w:rsidRPr="0044297B">
        <w:rPr>
          <w:rFonts w:hint="eastAsia" w:ascii="David" w:hAnsi="David"/>
          <w:b/>
          <w:bCs/>
          <w:rtl/>
          <w:lang w:eastAsia="he-IL"/>
        </w:rPr>
        <w:t>קיימת</w:t>
      </w:r>
      <w:r w:rsidRPr="0044297B">
        <w:rPr>
          <w:rFonts w:ascii="David" w:hAnsi="David"/>
          <w:b/>
          <w:bCs/>
          <w:rtl/>
          <w:lang w:eastAsia="he-IL"/>
        </w:rPr>
        <w:t xml:space="preserve"> </w:t>
      </w:r>
      <w:r w:rsidRPr="0044297B">
        <w:rPr>
          <w:rFonts w:hint="eastAsia" w:ascii="David" w:hAnsi="David"/>
          <w:b/>
          <w:bCs/>
          <w:rtl/>
          <w:lang w:eastAsia="he-IL"/>
        </w:rPr>
        <w:t>גם</w:t>
      </w:r>
      <w:r w:rsidRPr="0044297B">
        <w:rPr>
          <w:rFonts w:ascii="David" w:hAnsi="David"/>
          <w:b/>
          <w:bCs/>
          <w:rtl/>
          <w:lang w:eastAsia="he-IL"/>
        </w:rPr>
        <w:t xml:space="preserve"> </w:t>
      </w:r>
      <w:r w:rsidRPr="0044297B">
        <w:rPr>
          <w:rFonts w:hint="eastAsia" w:ascii="David" w:hAnsi="David"/>
          <w:b/>
          <w:bCs/>
          <w:rtl/>
          <w:lang w:eastAsia="he-IL"/>
        </w:rPr>
        <w:t>כאשר</w:t>
      </w:r>
      <w:r w:rsidRPr="0044297B">
        <w:rPr>
          <w:rFonts w:ascii="David" w:hAnsi="David"/>
          <w:b/>
          <w:bCs/>
          <w:rtl/>
          <w:lang w:eastAsia="he-IL"/>
        </w:rPr>
        <w:t xml:space="preserve"> </w:t>
      </w:r>
      <w:r w:rsidRPr="0044297B">
        <w:rPr>
          <w:rFonts w:hint="eastAsia" w:ascii="David" w:hAnsi="David"/>
          <w:b/>
          <w:bCs/>
          <w:rtl/>
          <w:lang w:eastAsia="he-IL"/>
        </w:rPr>
        <w:t>הנעשה</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המדרכה</w:t>
      </w:r>
      <w:r w:rsidRPr="0044297B">
        <w:rPr>
          <w:rFonts w:ascii="David" w:hAnsi="David"/>
          <w:b/>
          <w:bCs/>
          <w:rtl/>
          <w:lang w:eastAsia="he-IL"/>
        </w:rPr>
        <w:t xml:space="preserve"> </w:t>
      </w:r>
      <w:r w:rsidRPr="0044297B">
        <w:rPr>
          <w:rFonts w:hint="eastAsia" w:ascii="David" w:hAnsi="David"/>
          <w:b/>
          <w:bCs/>
          <w:rtl/>
          <w:lang w:eastAsia="he-IL"/>
        </w:rPr>
        <w:t>ליד</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מוסתר</w:t>
      </w:r>
      <w:r w:rsidRPr="0044297B">
        <w:rPr>
          <w:rFonts w:ascii="David" w:hAnsi="David"/>
          <w:b/>
          <w:bCs/>
          <w:rtl/>
          <w:lang w:eastAsia="he-IL"/>
        </w:rPr>
        <w:t xml:space="preserve"> </w:t>
      </w:r>
      <w:r w:rsidRPr="0044297B">
        <w:rPr>
          <w:rFonts w:hint="eastAsia" w:ascii="David" w:hAnsi="David"/>
          <w:b/>
          <w:bCs/>
          <w:rtl/>
          <w:lang w:eastAsia="he-IL"/>
        </w:rPr>
        <w:t>מעיניו</w:t>
      </w:r>
      <w:r w:rsidRPr="0044297B">
        <w:rPr>
          <w:rFonts w:ascii="David" w:hAnsi="David"/>
          <w:b/>
          <w:bCs/>
          <w:rtl/>
          <w:lang w:eastAsia="he-IL"/>
        </w:rPr>
        <w:t xml:space="preserve"> </w:t>
      </w:r>
      <w:r w:rsidRPr="0044297B">
        <w:rPr>
          <w:rFonts w:hint="eastAsia" w:ascii="David" w:hAnsi="David"/>
          <w:b/>
          <w:bCs/>
          <w:rtl/>
          <w:lang w:eastAsia="he-IL"/>
        </w:rPr>
        <w:t>של</w:t>
      </w:r>
      <w:r w:rsidRPr="0044297B">
        <w:rPr>
          <w:rFonts w:ascii="David" w:hAnsi="David"/>
          <w:b/>
          <w:bCs/>
          <w:rtl/>
          <w:lang w:eastAsia="he-IL"/>
        </w:rPr>
        <w:t xml:space="preserve"> </w:t>
      </w:r>
      <w:r w:rsidRPr="0044297B">
        <w:rPr>
          <w:rFonts w:hint="eastAsia" w:ascii="David" w:hAnsi="David"/>
          <w:b/>
          <w:bCs/>
          <w:rtl/>
          <w:lang w:eastAsia="he-IL"/>
        </w:rPr>
        <w:t>הנהג</w:t>
      </w:r>
      <w:r w:rsidRPr="0044297B">
        <w:rPr>
          <w:rFonts w:ascii="David" w:hAnsi="David"/>
          <w:b/>
          <w:bCs/>
          <w:rtl/>
          <w:lang w:eastAsia="he-IL"/>
        </w:rPr>
        <w:t xml:space="preserve">, </w:t>
      </w:r>
      <w:r w:rsidRPr="0044297B">
        <w:rPr>
          <w:rFonts w:hint="eastAsia" w:ascii="David" w:hAnsi="David"/>
          <w:b/>
          <w:bCs/>
          <w:rtl/>
          <w:lang w:eastAsia="he-IL"/>
        </w:rPr>
        <w:t>או</w:t>
      </w:r>
      <w:r w:rsidRPr="0044297B">
        <w:rPr>
          <w:rFonts w:ascii="David" w:hAnsi="David"/>
          <w:b/>
          <w:bCs/>
          <w:position w:val="4"/>
          <w:rtl/>
          <w:lang w:eastAsia="he-IL"/>
        </w:rPr>
        <w:t>-</w:t>
      </w:r>
      <w:r w:rsidRPr="0044297B">
        <w:rPr>
          <w:rFonts w:hint="eastAsia" w:ascii="David" w:hAnsi="David"/>
          <w:b/>
          <w:bCs/>
          <w:rtl/>
          <w:lang w:eastAsia="he-IL"/>
        </w:rPr>
        <w:t>אז</w:t>
      </w:r>
      <w:r w:rsidRPr="0044297B">
        <w:rPr>
          <w:rFonts w:ascii="David" w:hAnsi="David"/>
          <w:b/>
          <w:bCs/>
          <w:rtl/>
          <w:lang w:eastAsia="he-IL"/>
        </w:rPr>
        <w:t xml:space="preserve"> </w:t>
      </w:r>
      <w:r w:rsidRPr="0044297B">
        <w:rPr>
          <w:rFonts w:hint="eastAsia" w:ascii="David" w:hAnsi="David"/>
          <w:b/>
          <w:bCs/>
          <w:rtl/>
          <w:lang w:eastAsia="he-IL"/>
        </w:rPr>
        <w:t>חובה</w:t>
      </w:r>
      <w:r w:rsidRPr="0044297B">
        <w:rPr>
          <w:rFonts w:ascii="David" w:hAnsi="David"/>
          <w:b/>
          <w:bCs/>
          <w:rtl/>
          <w:lang w:eastAsia="he-IL"/>
        </w:rPr>
        <w:t xml:space="preserve"> </w:t>
      </w:r>
      <w:r w:rsidRPr="0044297B">
        <w:rPr>
          <w:rFonts w:hint="eastAsia" w:ascii="David" w:hAnsi="David"/>
          <w:b/>
          <w:bCs/>
          <w:rtl/>
          <w:lang w:eastAsia="he-IL"/>
        </w:rPr>
        <w:t>היא</w:t>
      </w:r>
      <w:r w:rsidRPr="0044297B">
        <w:rPr>
          <w:rFonts w:ascii="David" w:hAnsi="David"/>
          <w:b/>
          <w:bCs/>
          <w:rtl/>
          <w:lang w:eastAsia="he-IL"/>
        </w:rPr>
        <w:t xml:space="preserve"> </w:t>
      </w:r>
      <w:r w:rsidRPr="0044297B">
        <w:rPr>
          <w:rFonts w:hint="eastAsia" w:ascii="David" w:hAnsi="David"/>
          <w:b/>
          <w:bCs/>
          <w:rtl/>
          <w:lang w:eastAsia="he-IL"/>
        </w:rPr>
        <w:t>המוטלת</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נהג</w:t>
      </w:r>
      <w:r w:rsidRPr="0044297B">
        <w:rPr>
          <w:rFonts w:ascii="David" w:hAnsi="David"/>
          <w:b/>
          <w:bCs/>
          <w:rtl/>
          <w:lang w:eastAsia="he-IL"/>
        </w:rPr>
        <w:t xml:space="preserve"> </w:t>
      </w:r>
      <w:r w:rsidRPr="0044297B">
        <w:rPr>
          <w:rFonts w:hint="eastAsia" w:ascii="David" w:hAnsi="David"/>
          <w:b/>
          <w:bCs/>
          <w:rtl/>
          <w:lang w:eastAsia="he-IL"/>
        </w:rPr>
        <w:t>לצפות</w:t>
      </w:r>
      <w:r w:rsidRPr="0044297B">
        <w:rPr>
          <w:rFonts w:ascii="David" w:hAnsi="David"/>
          <w:b/>
          <w:bCs/>
          <w:rtl/>
          <w:lang w:eastAsia="he-IL"/>
        </w:rPr>
        <w:t xml:space="preserve"> </w:t>
      </w:r>
      <w:r w:rsidRPr="0044297B">
        <w:rPr>
          <w:rFonts w:hint="eastAsia" w:ascii="David" w:hAnsi="David"/>
          <w:b/>
          <w:bCs/>
          <w:rtl/>
          <w:lang w:eastAsia="he-IL"/>
        </w:rPr>
        <w:t>אפשרות</w:t>
      </w:r>
      <w:r w:rsidRPr="0044297B">
        <w:rPr>
          <w:rFonts w:ascii="David" w:hAnsi="David"/>
          <w:b/>
          <w:bCs/>
          <w:rtl/>
          <w:lang w:eastAsia="he-IL"/>
        </w:rPr>
        <w:t xml:space="preserve"> </w:t>
      </w:r>
      <w:r w:rsidRPr="0044297B">
        <w:rPr>
          <w:rFonts w:hint="eastAsia" w:ascii="David" w:hAnsi="David"/>
          <w:b/>
          <w:bCs/>
          <w:rtl/>
          <w:lang w:eastAsia="he-IL"/>
        </w:rPr>
        <w:t>שהולכי</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שאינם</w:t>
      </w:r>
      <w:r w:rsidRPr="0044297B">
        <w:rPr>
          <w:rFonts w:ascii="David" w:hAnsi="David"/>
          <w:b/>
          <w:bCs/>
          <w:rtl/>
          <w:lang w:eastAsia="he-IL"/>
        </w:rPr>
        <w:t xml:space="preserve"> </w:t>
      </w:r>
      <w:r w:rsidRPr="0044297B">
        <w:rPr>
          <w:rFonts w:hint="eastAsia" w:ascii="David" w:hAnsi="David"/>
          <w:b/>
          <w:bCs/>
          <w:rtl/>
          <w:lang w:eastAsia="he-IL"/>
        </w:rPr>
        <w:t>נראים</w:t>
      </w:r>
      <w:r w:rsidRPr="0044297B">
        <w:rPr>
          <w:rFonts w:ascii="David" w:hAnsi="David"/>
          <w:b/>
          <w:bCs/>
          <w:rtl/>
          <w:lang w:eastAsia="he-IL"/>
        </w:rPr>
        <w:t xml:space="preserve"> </w:t>
      </w:r>
      <w:r w:rsidRPr="0044297B">
        <w:rPr>
          <w:rFonts w:hint="eastAsia" w:ascii="David" w:hAnsi="David"/>
          <w:b/>
          <w:bCs/>
          <w:rtl/>
          <w:lang w:eastAsia="he-IL"/>
        </w:rPr>
        <w:t>ירדו</w:t>
      </w:r>
      <w:r w:rsidRPr="0044297B">
        <w:rPr>
          <w:rFonts w:ascii="David" w:hAnsi="David"/>
          <w:b/>
          <w:bCs/>
          <w:rtl/>
          <w:lang w:eastAsia="he-IL"/>
        </w:rPr>
        <w:t xml:space="preserve"> </w:t>
      </w:r>
      <w:r w:rsidRPr="0044297B">
        <w:rPr>
          <w:rFonts w:hint="eastAsia" w:ascii="David" w:hAnsi="David"/>
          <w:b/>
          <w:bCs/>
          <w:rtl/>
          <w:lang w:eastAsia="he-IL"/>
        </w:rPr>
        <w:t>אל</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w:t>
      </w:r>
      <w:r w:rsidRPr="0044297B">
        <w:rPr>
          <w:rFonts w:ascii="David" w:hAnsi="David"/>
          <w:b/>
          <w:bCs/>
          <w:rtl/>
        </w:rPr>
        <w:t>...</w:t>
      </w:r>
    </w:p>
    <w:p w:rsidRPr="0044297B" w:rsidR="0044297B" w:rsidP="0044297B" w:rsidRDefault="0044297B">
      <w:pPr>
        <w:spacing w:line="360" w:lineRule="auto"/>
        <w:ind w:left="851" w:right="284"/>
        <w:jc w:val="both"/>
        <w:rPr>
          <w:rFonts w:ascii="Times New Roman" w:hAnsi="Times New Roman"/>
          <w:b/>
          <w:bCs/>
          <w:rtl/>
        </w:rPr>
      </w:pPr>
      <w:r w:rsidRPr="0044297B">
        <w:rPr>
          <w:rFonts w:hint="eastAsia" w:ascii="David" w:hAnsi="David"/>
          <w:b/>
          <w:bCs/>
          <w:rtl/>
          <w:lang w:eastAsia="he-IL"/>
        </w:rPr>
        <w:t>חובה</w:t>
      </w:r>
      <w:r w:rsidRPr="0044297B">
        <w:rPr>
          <w:rFonts w:ascii="David" w:hAnsi="David"/>
          <w:b/>
          <w:bCs/>
          <w:rtl/>
          <w:lang w:eastAsia="he-IL"/>
        </w:rPr>
        <w:t xml:space="preserve"> </w:t>
      </w:r>
      <w:r w:rsidRPr="0044297B">
        <w:rPr>
          <w:rFonts w:hint="eastAsia" w:ascii="David" w:hAnsi="David"/>
          <w:b/>
          <w:bCs/>
          <w:rtl/>
          <w:lang w:eastAsia="he-IL"/>
        </w:rPr>
        <w:t>זו</w:t>
      </w:r>
      <w:r w:rsidRPr="0044297B">
        <w:rPr>
          <w:rFonts w:ascii="David" w:hAnsi="David"/>
          <w:b/>
          <w:bCs/>
          <w:rtl/>
          <w:lang w:eastAsia="he-IL"/>
        </w:rPr>
        <w:t xml:space="preserve"> </w:t>
      </w:r>
      <w:r w:rsidRPr="0044297B">
        <w:rPr>
          <w:rFonts w:hint="eastAsia" w:ascii="David" w:hAnsi="David"/>
          <w:b/>
          <w:bCs/>
          <w:rtl/>
          <w:lang w:eastAsia="he-IL"/>
        </w:rPr>
        <w:t>קיימת</w:t>
      </w:r>
      <w:r w:rsidRPr="0044297B">
        <w:rPr>
          <w:rFonts w:ascii="David" w:hAnsi="David"/>
          <w:b/>
          <w:bCs/>
          <w:rtl/>
          <w:lang w:eastAsia="he-IL"/>
        </w:rPr>
        <w:t xml:space="preserve"> </w:t>
      </w:r>
      <w:r w:rsidRPr="0044297B">
        <w:rPr>
          <w:rFonts w:hint="eastAsia" w:ascii="David" w:hAnsi="David"/>
          <w:b/>
          <w:bCs/>
          <w:rtl/>
          <w:lang w:eastAsia="he-IL"/>
        </w:rPr>
        <w:t>גם</w:t>
      </w:r>
      <w:r w:rsidRPr="0044297B">
        <w:rPr>
          <w:rFonts w:ascii="David" w:hAnsi="David"/>
          <w:b/>
          <w:bCs/>
          <w:rtl/>
          <w:lang w:eastAsia="he-IL"/>
        </w:rPr>
        <w:t xml:space="preserve"> </w:t>
      </w:r>
      <w:r w:rsidRPr="0044297B">
        <w:rPr>
          <w:rFonts w:hint="eastAsia" w:ascii="David" w:hAnsi="David"/>
          <w:b/>
          <w:bCs/>
          <w:rtl/>
          <w:lang w:eastAsia="he-IL"/>
        </w:rPr>
        <w:t>כאשר</w:t>
      </w:r>
      <w:r w:rsidRPr="0044297B">
        <w:rPr>
          <w:rFonts w:ascii="David" w:hAnsi="David"/>
          <w:b/>
          <w:bCs/>
          <w:rtl/>
          <w:lang w:eastAsia="he-IL"/>
        </w:rPr>
        <w:t xml:space="preserve"> </w:t>
      </w:r>
      <w:r w:rsidRPr="0044297B">
        <w:rPr>
          <w:rFonts w:hint="eastAsia" w:ascii="David" w:hAnsi="David"/>
          <w:b/>
          <w:bCs/>
          <w:rtl/>
          <w:lang w:eastAsia="he-IL"/>
        </w:rPr>
        <w:t>מקצת</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מוסתר</w:t>
      </w:r>
      <w:r w:rsidRPr="0044297B">
        <w:rPr>
          <w:rFonts w:ascii="David" w:hAnsi="David"/>
          <w:b/>
          <w:bCs/>
          <w:rtl/>
          <w:lang w:eastAsia="he-IL"/>
        </w:rPr>
        <w:t xml:space="preserve"> </w:t>
      </w:r>
      <w:r w:rsidRPr="0044297B">
        <w:rPr>
          <w:rFonts w:hint="eastAsia" w:ascii="David" w:hAnsi="David"/>
          <w:b/>
          <w:bCs/>
          <w:rtl/>
          <w:lang w:eastAsia="he-IL"/>
        </w:rPr>
        <w:t>מעיניו</w:t>
      </w:r>
      <w:r w:rsidRPr="0044297B">
        <w:rPr>
          <w:rFonts w:ascii="David" w:hAnsi="David"/>
          <w:b/>
          <w:bCs/>
          <w:rtl/>
          <w:lang w:eastAsia="he-IL"/>
        </w:rPr>
        <w:t xml:space="preserve"> </w:t>
      </w:r>
      <w:r w:rsidRPr="0044297B">
        <w:rPr>
          <w:rFonts w:hint="eastAsia" w:ascii="David" w:hAnsi="David"/>
          <w:b/>
          <w:bCs/>
          <w:rtl/>
          <w:lang w:eastAsia="he-IL"/>
        </w:rPr>
        <w:t>של</w:t>
      </w:r>
      <w:r w:rsidRPr="0044297B">
        <w:rPr>
          <w:rFonts w:ascii="David" w:hAnsi="David"/>
          <w:b/>
          <w:bCs/>
          <w:rtl/>
          <w:lang w:eastAsia="he-IL"/>
        </w:rPr>
        <w:t xml:space="preserve"> </w:t>
      </w:r>
      <w:r w:rsidRPr="0044297B">
        <w:rPr>
          <w:rFonts w:hint="eastAsia" w:ascii="David" w:hAnsi="David"/>
          <w:b/>
          <w:bCs/>
          <w:rtl/>
          <w:lang w:eastAsia="he-IL"/>
        </w:rPr>
        <w:t>הנהג</w:t>
      </w:r>
      <w:r w:rsidRPr="0044297B">
        <w:rPr>
          <w:rFonts w:ascii="David" w:hAnsi="David"/>
          <w:b/>
          <w:bCs/>
          <w:rtl/>
          <w:lang w:eastAsia="he-IL"/>
        </w:rPr>
        <w:t xml:space="preserve">: </w:t>
      </w:r>
      <w:r w:rsidRPr="0044297B">
        <w:rPr>
          <w:rFonts w:hint="eastAsia" w:ascii="David" w:hAnsi="David"/>
          <w:b/>
          <w:bCs/>
          <w:rtl/>
          <w:lang w:eastAsia="he-IL"/>
        </w:rPr>
        <w:t>בין</w:t>
      </w:r>
      <w:r w:rsidRPr="0044297B">
        <w:rPr>
          <w:rFonts w:ascii="David" w:hAnsi="David"/>
          <w:b/>
          <w:bCs/>
          <w:rtl/>
          <w:lang w:eastAsia="he-IL"/>
        </w:rPr>
        <w:t xml:space="preserve"> </w:t>
      </w:r>
      <w:r w:rsidRPr="0044297B">
        <w:rPr>
          <w:rFonts w:hint="eastAsia" w:ascii="David" w:hAnsi="David"/>
          <w:b/>
          <w:bCs/>
          <w:rtl/>
          <w:lang w:eastAsia="he-IL"/>
        </w:rPr>
        <w:t>בשל</w:t>
      </w:r>
      <w:r w:rsidRPr="0044297B">
        <w:rPr>
          <w:rFonts w:ascii="David" w:hAnsi="David"/>
          <w:b/>
          <w:bCs/>
          <w:rtl/>
          <w:lang w:eastAsia="he-IL"/>
        </w:rPr>
        <w:t xml:space="preserve"> </w:t>
      </w:r>
      <w:r w:rsidRPr="0044297B">
        <w:rPr>
          <w:rFonts w:hint="eastAsia" w:ascii="David" w:hAnsi="David"/>
          <w:b/>
          <w:bCs/>
          <w:rtl/>
          <w:lang w:eastAsia="he-IL"/>
        </w:rPr>
        <w:t>רכב</w:t>
      </w:r>
      <w:r w:rsidRPr="0044297B">
        <w:rPr>
          <w:rFonts w:ascii="David" w:hAnsi="David"/>
          <w:b/>
          <w:bCs/>
          <w:rtl/>
          <w:lang w:eastAsia="he-IL"/>
        </w:rPr>
        <w:t xml:space="preserve"> </w:t>
      </w:r>
      <w:r w:rsidRPr="0044297B">
        <w:rPr>
          <w:rFonts w:hint="eastAsia" w:ascii="David" w:hAnsi="David"/>
          <w:b/>
          <w:bCs/>
          <w:rtl/>
          <w:lang w:eastAsia="he-IL"/>
        </w:rPr>
        <w:t>החונה</w:t>
      </w:r>
      <w:r w:rsidRPr="0044297B">
        <w:rPr>
          <w:rFonts w:ascii="David" w:hAnsi="David"/>
          <w:b/>
          <w:bCs/>
          <w:rtl/>
          <w:lang w:eastAsia="he-IL"/>
        </w:rPr>
        <w:t xml:space="preserve"> </w:t>
      </w:r>
      <w:r w:rsidRPr="0044297B">
        <w:rPr>
          <w:rFonts w:hint="eastAsia" w:ascii="David" w:hAnsi="David"/>
          <w:b/>
          <w:bCs/>
          <w:rtl/>
          <w:lang w:eastAsia="he-IL"/>
        </w:rPr>
        <w:t>ליד</w:t>
      </w:r>
      <w:r w:rsidRPr="0044297B">
        <w:rPr>
          <w:rFonts w:ascii="David" w:hAnsi="David"/>
          <w:b/>
          <w:bCs/>
          <w:rtl/>
          <w:lang w:eastAsia="he-IL"/>
        </w:rPr>
        <w:t xml:space="preserve"> </w:t>
      </w:r>
      <w:r w:rsidRPr="0044297B">
        <w:rPr>
          <w:rFonts w:hint="eastAsia" w:ascii="David" w:hAnsi="David"/>
          <w:b/>
          <w:bCs/>
          <w:rtl/>
          <w:lang w:eastAsia="he-IL"/>
        </w:rPr>
        <w:t>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בין</w:t>
      </w:r>
      <w:r w:rsidRPr="0044297B">
        <w:rPr>
          <w:rFonts w:ascii="David" w:hAnsi="David"/>
          <w:b/>
          <w:bCs/>
          <w:rtl/>
          <w:lang w:eastAsia="he-IL"/>
        </w:rPr>
        <w:t xml:space="preserve"> </w:t>
      </w:r>
      <w:r w:rsidRPr="0044297B">
        <w:rPr>
          <w:rFonts w:hint="eastAsia" w:ascii="David" w:hAnsi="David"/>
          <w:b/>
          <w:bCs/>
          <w:rtl/>
          <w:lang w:eastAsia="he-IL"/>
        </w:rPr>
        <w:t>בשל</w:t>
      </w:r>
      <w:r w:rsidRPr="0044297B">
        <w:rPr>
          <w:rFonts w:ascii="David" w:hAnsi="David"/>
          <w:b/>
          <w:bCs/>
          <w:rtl/>
          <w:lang w:eastAsia="he-IL"/>
        </w:rPr>
        <w:t xml:space="preserve"> </w:t>
      </w:r>
      <w:r w:rsidRPr="0044297B">
        <w:rPr>
          <w:rFonts w:hint="eastAsia" w:ascii="David" w:hAnsi="David"/>
          <w:b/>
          <w:bCs/>
          <w:rtl/>
          <w:lang w:eastAsia="he-IL"/>
        </w:rPr>
        <w:t>כלי</w:t>
      </w:r>
      <w:r w:rsidRPr="0044297B">
        <w:rPr>
          <w:rFonts w:ascii="David" w:hAnsi="David"/>
          <w:b/>
          <w:bCs/>
          <w:rtl/>
          <w:lang w:eastAsia="he-IL"/>
        </w:rPr>
        <w:t xml:space="preserve"> </w:t>
      </w:r>
      <w:r w:rsidRPr="0044297B">
        <w:rPr>
          <w:rFonts w:hint="eastAsia" w:ascii="David" w:hAnsi="David"/>
          <w:b/>
          <w:bCs/>
          <w:rtl/>
          <w:lang w:eastAsia="he-IL"/>
        </w:rPr>
        <w:t>רכב</w:t>
      </w:r>
      <w:r w:rsidRPr="0044297B">
        <w:rPr>
          <w:rFonts w:ascii="David" w:hAnsi="David"/>
          <w:b/>
          <w:bCs/>
          <w:rtl/>
          <w:lang w:eastAsia="he-IL"/>
        </w:rPr>
        <w:t xml:space="preserve"> </w:t>
      </w:r>
      <w:r w:rsidRPr="0044297B">
        <w:rPr>
          <w:rFonts w:hint="eastAsia" w:ascii="David" w:hAnsi="David"/>
          <w:b/>
          <w:bCs/>
          <w:rtl/>
          <w:lang w:eastAsia="he-IL"/>
        </w:rPr>
        <w:t>אחרים</w:t>
      </w:r>
      <w:r w:rsidRPr="0044297B">
        <w:rPr>
          <w:rFonts w:ascii="David" w:hAnsi="David"/>
          <w:b/>
          <w:bCs/>
          <w:rtl/>
          <w:lang w:eastAsia="he-IL"/>
        </w:rPr>
        <w:t xml:space="preserve"> </w:t>
      </w:r>
      <w:r w:rsidRPr="0044297B">
        <w:rPr>
          <w:rFonts w:hint="eastAsia" w:ascii="David" w:hAnsi="David"/>
          <w:b/>
          <w:bCs/>
          <w:rtl/>
          <w:lang w:eastAsia="he-IL"/>
        </w:rPr>
        <w:t>הנוסעים</w:t>
      </w:r>
      <w:r w:rsidRPr="0044297B">
        <w:rPr>
          <w:rFonts w:ascii="David" w:hAnsi="David"/>
          <w:b/>
          <w:bCs/>
          <w:rtl/>
          <w:lang w:eastAsia="he-IL"/>
        </w:rPr>
        <w:t xml:space="preserve"> </w:t>
      </w:r>
      <w:r w:rsidRPr="0044297B">
        <w:rPr>
          <w:rFonts w:hint="eastAsia" w:ascii="David" w:hAnsi="David"/>
          <w:b/>
          <w:bCs/>
          <w:rtl/>
          <w:lang w:eastAsia="he-IL"/>
        </w:rPr>
        <w:t>לפניו</w:t>
      </w:r>
      <w:r w:rsidRPr="0044297B">
        <w:rPr>
          <w:rFonts w:ascii="David" w:hAnsi="David"/>
          <w:b/>
          <w:bCs/>
          <w:rtl/>
          <w:lang w:eastAsia="he-IL"/>
        </w:rPr>
        <w:t xml:space="preserve"> </w:t>
      </w:r>
      <w:r w:rsidRPr="0044297B">
        <w:rPr>
          <w:rFonts w:hint="eastAsia" w:ascii="David" w:hAnsi="David"/>
          <w:b/>
          <w:bCs/>
          <w:rtl/>
          <w:lang w:eastAsia="he-IL"/>
        </w:rPr>
        <w:t>והמונעים</w:t>
      </w:r>
      <w:r w:rsidRPr="0044297B">
        <w:rPr>
          <w:rFonts w:ascii="David" w:hAnsi="David"/>
          <w:b/>
          <w:bCs/>
          <w:rtl/>
          <w:lang w:eastAsia="he-IL"/>
        </w:rPr>
        <w:t xml:space="preserve"> </w:t>
      </w:r>
      <w:r w:rsidRPr="0044297B">
        <w:rPr>
          <w:rFonts w:hint="eastAsia" w:ascii="David" w:hAnsi="David"/>
          <w:b/>
          <w:bCs/>
          <w:rtl/>
          <w:lang w:eastAsia="he-IL"/>
        </w:rPr>
        <w:t>ממנו</w:t>
      </w:r>
      <w:r w:rsidRPr="0044297B">
        <w:rPr>
          <w:rFonts w:ascii="David" w:hAnsi="David"/>
          <w:b/>
          <w:bCs/>
          <w:rtl/>
          <w:lang w:eastAsia="he-IL"/>
        </w:rPr>
        <w:t xml:space="preserve"> </w:t>
      </w:r>
      <w:r w:rsidRPr="0044297B">
        <w:rPr>
          <w:rFonts w:hint="eastAsia" w:ascii="David" w:hAnsi="David"/>
          <w:b/>
          <w:bCs/>
          <w:rtl/>
          <w:lang w:eastAsia="he-IL"/>
        </w:rPr>
        <w:t>מראות</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הנעשה</w:t>
      </w:r>
      <w:r w:rsidRPr="0044297B">
        <w:rPr>
          <w:rFonts w:ascii="David" w:hAnsi="David"/>
          <w:b/>
          <w:bCs/>
          <w:rtl/>
          <w:lang w:eastAsia="he-IL"/>
        </w:rPr>
        <w:t xml:space="preserve"> </w:t>
      </w:r>
      <w:r w:rsidRPr="0044297B">
        <w:rPr>
          <w:rFonts w:hint="eastAsia" w:ascii="David" w:hAnsi="David"/>
          <w:b/>
          <w:bCs/>
          <w:rtl/>
          <w:lang w:eastAsia="he-IL"/>
        </w:rPr>
        <w:t>במעבר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ובין</w:t>
      </w:r>
      <w:r w:rsidRPr="0044297B">
        <w:rPr>
          <w:rFonts w:ascii="David" w:hAnsi="David"/>
          <w:b/>
          <w:bCs/>
          <w:rtl/>
          <w:lang w:eastAsia="he-IL"/>
        </w:rPr>
        <w:t xml:space="preserve"> </w:t>
      </w:r>
      <w:r w:rsidRPr="0044297B">
        <w:rPr>
          <w:rFonts w:hint="eastAsia" w:ascii="David" w:hAnsi="David"/>
          <w:b/>
          <w:bCs/>
          <w:rtl/>
          <w:lang w:eastAsia="he-IL"/>
        </w:rPr>
        <w:t>מכל</w:t>
      </w:r>
      <w:r w:rsidRPr="0044297B">
        <w:rPr>
          <w:rFonts w:ascii="David" w:hAnsi="David"/>
          <w:b/>
          <w:bCs/>
          <w:rtl/>
          <w:lang w:eastAsia="he-IL"/>
        </w:rPr>
        <w:t xml:space="preserve"> </w:t>
      </w:r>
      <w:r w:rsidRPr="0044297B">
        <w:rPr>
          <w:rFonts w:hint="eastAsia" w:ascii="David" w:hAnsi="David"/>
          <w:b/>
          <w:bCs/>
          <w:rtl/>
          <w:lang w:eastAsia="he-IL"/>
        </w:rPr>
        <w:t>טעם</w:t>
      </w:r>
      <w:r w:rsidRPr="0044297B">
        <w:rPr>
          <w:rFonts w:ascii="David" w:hAnsi="David"/>
          <w:b/>
          <w:bCs/>
          <w:rtl/>
          <w:lang w:eastAsia="he-IL"/>
        </w:rPr>
        <w:t xml:space="preserve"> </w:t>
      </w:r>
      <w:r w:rsidRPr="0044297B">
        <w:rPr>
          <w:rFonts w:hint="eastAsia" w:ascii="David" w:hAnsi="David"/>
          <w:b/>
          <w:bCs/>
          <w:rtl/>
          <w:lang w:eastAsia="he-IL"/>
        </w:rPr>
        <w:t>אחר</w:t>
      </w:r>
      <w:r w:rsidRPr="0044297B">
        <w:rPr>
          <w:rFonts w:ascii="David" w:hAnsi="David"/>
          <w:b/>
          <w:bCs/>
          <w:rtl/>
          <w:lang w:eastAsia="he-IL"/>
        </w:rPr>
        <w:t xml:space="preserve">. </w:t>
      </w:r>
      <w:r w:rsidRPr="0044297B">
        <w:rPr>
          <w:rFonts w:hint="eastAsia" w:ascii="David" w:hAnsi="David"/>
          <w:b/>
          <w:bCs/>
          <w:rtl/>
          <w:lang w:eastAsia="he-IL"/>
        </w:rPr>
        <w:t>במקרים</w:t>
      </w:r>
      <w:r w:rsidRPr="0044297B">
        <w:rPr>
          <w:rFonts w:ascii="David" w:hAnsi="David"/>
          <w:b/>
          <w:bCs/>
          <w:rtl/>
          <w:lang w:eastAsia="he-IL"/>
        </w:rPr>
        <w:t xml:space="preserve"> </w:t>
      </w:r>
      <w:r w:rsidRPr="0044297B">
        <w:rPr>
          <w:rFonts w:hint="eastAsia" w:ascii="David" w:hAnsi="David"/>
          <w:b/>
          <w:bCs/>
          <w:rtl/>
          <w:lang w:eastAsia="he-IL"/>
        </w:rPr>
        <w:t>שכאלה</w:t>
      </w:r>
      <w:r w:rsidRPr="0044297B">
        <w:rPr>
          <w:rFonts w:ascii="David" w:hAnsi="David"/>
          <w:b/>
          <w:bCs/>
          <w:rtl/>
          <w:lang w:eastAsia="he-IL"/>
        </w:rPr>
        <w:t xml:space="preserve"> </w:t>
      </w:r>
      <w:r w:rsidRPr="0044297B">
        <w:rPr>
          <w:rFonts w:hint="eastAsia" w:ascii="David" w:hAnsi="David"/>
          <w:b/>
          <w:bCs/>
          <w:rtl/>
          <w:lang w:eastAsia="he-IL"/>
        </w:rPr>
        <w:t>חובה</w:t>
      </w:r>
      <w:r w:rsidRPr="0044297B">
        <w:rPr>
          <w:rFonts w:ascii="David" w:hAnsi="David"/>
          <w:b/>
          <w:bCs/>
          <w:rtl/>
          <w:lang w:eastAsia="he-IL"/>
        </w:rPr>
        <w:t xml:space="preserve"> </w:t>
      </w:r>
      <w:r w:rsidRPr="0044297B">
        <w:rPr>
          <w:rFonts w:hint="eastAsia" w:ascii="David" w:hAnsi="David"/>
          <w:b/>
          <w:bCs/>
          <w:rtl/>
          <w:lang w:eastAsia="he-IL"/>
        </w:rPr>
        <w:t>היא</w:t>
      </w:r>
      <w:r w:rsidRPr="0044297B">
        <w:rPr>
          <w:rFonts w:ascii="David" w:hAnsi="David"/>
          <w:b/>
          <w:bCs/>
          <w:rtl/>
          <w:lang w:eastAsia="he-IL"/>
        </w:rPr>
        <w:t xml:space="preserve"> </w:t>
      </w:r>
      <w:r w:rsidRPr="0044297B">
        <w:rPr>
          <w:rFonts w:hint="eastAsia" w:ascii="David" w:hAnsi="David"/>
          <w:b/>
          <w:bCs/>
          <w:rtl/>
          <w:lang w:eastAsia="he-IL"/>
        </w:rPr>
        <w:t>המוטלת</w:t>
      </w:r>
      <w:r w:rsidRPr="0044297B">
        <w:rPr>
          <w:rFonts w:ascii="David" w:hAnsi="David"/>
          <w:b/>
          <w:bCs/>
          <w:rtl/>
          <w:lang w:eastAsia="he-IL"/>
        </w:rPr>
        <w:t xml:space="preserve"> </w:t>
      </w:r>
      <w:r w:rsidRPr="0044297B">
        <w:rPr>
          <w:rFonts w:hint="eastAsia" w:ascii="David" w:hAnsi="David"/>
          <w:b/>
          <w:bCs/>
          <w:rtl/>
          <w:lang w:eastAsia="he-IL"/>
        </w:rPr>
        <w:t>על</w:t>
      </w:r>
      <w:r w:rsidRPr="0044297B">
        <w:rPr>
          <w:rFonts w:ascii="David" w:hAnsi="David"/>
          <w:b/>
          <w:bCs/>
          <w:rtl/>
          <w:lang w:eastAsia="he-IL"/>
        </w:rPr>
        <w:t xml:space="preserve"> </w:t>
      </w:r>
      <w:r w:rsidRPr="0044297B">
        <w:rPr>
          <w:rFonts w:hint="eastAsia" w:ascii="David" w:hAnsi="David"/>
          <w:b/>
          <w:bCs/>
          <w:rtl/>
          <w:lang w:eastAsia="he-IL"/>
        </w:rPr>
        <w:t>הנהג</w:t>
      </w:r>
      <w:r w:rsidRPr="0044297B">
        <w:rPr>
          <w:rFonts w:ascii="David" w:hAnsi="David"/>
          <w:b/>
          <w:bCs/>
          <w:rtl/>
          <w:lang w:eastAsia="he-IL"/>
        </w:rPr>
        <w:t xml:space="preserve"> </w:t>
      </w:r>
      <w:r w:rsidRPr="0044297B">
        <w:rPr>
          <w:rFonts w:hint="eastAsia" w:ascii="David" w:hAnsi="David"/>
          <w:b/>
          <w:bCs/>
          <w:rtl/>
          <w:lang w:eastAsia="he-IL"/>
        </w:rPr>
        <w:t>לצפות</w:t>
      </w:r>
      <w:r w:rsidRPr="0044297B">
        <w:rPr>
          <w:rFonts w:ascii="David" w:hAnsi="David"/>
          <w:b/>
          <w:bCs/>
          <w:rtl/>
          <w:lang w:eastAsia="he-IL"/>
        </w:rPr>
        <w:t xml:space="preserve"> </w:t>
      </w:r>
      <w:r w:rsidRPr="0044297B">
        <w:rPr>
          <w:rFonts w:hint="eastAsia" w:ascii="David" w:hAnsi="David"/>
          <w:b/>
          <w:bCs/>
          <w:rtl/>
          <w:lang w:eastAsia="he-IL"/>
        </w:rPr>
        <w:t>כי</w:t>
      </w:r>
      <w:r w:rsidRPr="0044297B">
        <w:rPr>
          <w:rFonts w:ascii="David" w:hAnsi="David"/>
          <w:b/>
          <w:bCs/>
          <w:rtl/>
          <w:lang w:eastAsia="he-IL"/>
        </w:rPr>
        <w:t xml:space="preserve"> </w:t>
      </w:r>
      <w:r w:rsidRPr="0044297B">
        <w:rPr>
          <w:rFonts w:hint="eastAsia" w:ascii="David" w:hAnsi="David"/>
          <w:b/>
          <w:bCs/>
          <w:rtl/>
          <w:lang w:eastAsia="he-IL"/>
        </w:rPr>
        <w:t>באותו</w:t>
      </w:r>
      <w:r w:rsidRPr="0044297B">
        <w:rPr>
          <w:rFonts w:ascii="David" w:hAnsi="David"/>
          <w:b/>
          <w:bCs/>
          <w:rtl/>
          <w:lang w:eastAsia="he-IL"/>
        </w:rPr>
        <w:t xml:space="preserve"> "</w:t>
      </w:r>
      <w:r w:rsidRPr="0044297B">
        <w:rPr>
          <w:rFonts w:hint="eastAsia" w:ascii="David" w:hAnsi="David"/>
          <w:b/>
          <w:bCs/>
          <w:rtl/>
          <w:lang w:eastAsia="he-IL"/>
        </w:rPr>
        <w:t>שטח</w:t>
      </w:r>
      <w:r w:rsidRPr="0044297B">
        <w:rPr>
          <w:rFonts w:ascii="David" w:hAnsi="David"/>
          <w:b/>
          <w:bCs/>
          <w:rtl/>
          <w:lang w:eastAsia="he-IL"/>
        </w:rPr>
        <w:t xml:space="preserve"> </w:t>
      </w:r>
      <w:r w:rsidRPr="0044297B">
        <w:rPr>
          <w:rFonts w:hint="eastAsia" w:ascii="David" w:hAnsi="David"/>
          <w:b/>
          <w:bCs/>
          <w:rtl/>
          <w:lang w:eastAsia="he-IL"/>
        </w:rPr>
        <w:t>מת</w:t>
      </w:r>
      <w:r w:rsidRPr="0044297B">
        <w:rPr>
          <w:rFonts w:ascii="David" w:hAnsi="David"/>
          <w:b/>
          <w:bCs/>
          <w:rtl/>
          <w:lang w:eastAsia="he-IL"/>
        </w:rPr>
        <w:t xml:space="preserve">" </w:t>
      </w:r>
      <w:r w:rsidRPr="0044297B">
        <w:rPr>
          <w:rFonts w:hint="eastAsia" w:ascii="David" w:hAnsi="David"/>
          <w:b/>
          <w:bCs/>
          <w:rtl/>
          <w:lang w:eastAsia="he-IL"/>
        </w:rPr>
        <w:t>שנוצר</w:t>
      </w:r>
      <w:r w:rsidRPr="0044297B">
        <w:rPr>
          <w:rFonts w:ascii="David" w:hAnsi="David"/>
          <w:b/>
          <w:bCs/>
          <w:rtl/>
          <w:lang w:eastAsia="he-IL"/>
        </w:rPr>
        <w:t xml:space="preserve"> </w:t>
      </w:r>
      <w:r w:rsidRPr="0044297B">
        <w:rPr>
          <w:rFonts w:hint="eastAsia" w:ascii="David" w:hAnsi="David"/>
          <w:b/>
          <w:bCs/>
          <w:rtl/>
          <w:lang w:eastAsia="he-IL"/>
        </w:rPr>
        <w:t>במעבר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עשוי</w:t>
      </w:r>
      <w:r w:rsidRPr="0044297B">
        <w:rPr>
          <w:rFonts w:ascii="David" w:hAnsi="David"/>
          <w:b/>
          <w:bCs/>
          <w:rtl/>
          <w:lang w:eastAsia="he-IL"/>
        </w:rPr>
        <w:t xml:space="preserve"> </w:t>
      </w:r>
      <w:r w:rsidRPr="0044297B">
        <w:rPr>
          <w:rFonts w:hint="eastAsia" w:ascii="David" w:hAnsi="David"/>
          <w:b/>
          <w:bCs/>
          <w:rtl/>
          <w:lang w:eastAsia="he-IL"/>
        </w:rPr>
        <w:t>להימצא</w:t>
      </w:r>
      <w:r w:rsidRPr="0044297B">
        <w:rPr>
          <w:rFonts w:ascii="David" w:hAnsi="David"/>
          <w:b/>
          <w:bCs/>
          <w:rtl/>
          <w:lang w:eastAsia="he-IL"/>
        </w:rPr>
        <w:t xml:space="preserve"> </w:t>
      </w:r>
      <w:r w:rsidRPr="0044297B">
        <w:rPr>
          <w:rFonts w:hint="eastAsia" w:ascii="David" w:hAnsi="David"/>
          <w:b/>
          <w:bCs/>
          <w:rtl/>
          <w:lang w:eastAsia="he-IL"/>
        </w:rPr>
        <w:t>הולך</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 </w:t>
      </w:r>
      <w:r w:rsidRPr="0044297B">
        <w:rPr>
          <w:rFonts w:hint="eastAsia" w:ascii="David" w:hAnsi="David"/>
          <w:b/>
          <w:bCs/>
          <w:rtl/>
          <w:lang w:eastAsia="he-IL"/>
        </w:rPr>
        <w:t>הולך</w:t>
      </w:r>
      <w:r w:rsidRPr="0044297B">
        <w:rPr>
          <w:rFonts w:ascii="David" w:hAnsi="David"/>
          <w:b/>
          <w:bCs/>
          <w:rtl/>
          <w:lang w:eastAsia="he-IL"/>
        </w:rPr>
        <w:t xml:space="preserve"> </w:t>
      </w:r>
      <w:r w:rsidRPr="0044297B">
        <w:rPr>
          <w:rFonts w:hint="eastAsia" w:ascii="David" w:hAnsi="David"/>
          <w:b/>
          <w:bCs/>
          <w:rtl/>
          <w:lang w:eastAsia="he-IL"/>
        </w:rPr>
        <w:t>רגל</w:t>
      </w:r>
      <w:r w:rsidRPr="0044297B">
        <w:rPr>
          <w:rFonts w:ascii="David" w:hAnsi="David"/>
          <w:b/>
          <w:bCs/>
          <w:rtl/>
          <w:lang w:eastAsia="he-IL"/>
        </w:rPr>
        <w:t xml:space="preserve"> </w:t>
      </w:r>
      <w:r w:rsidRPr="0044297B">
        <w:rPr>
          <w:rFonts w:hint="eastAsia" w:ascii="David" w:hAnsi="David"/>
          <w:b/>
          <w:bCs/>
          <w:rtl/>
          <w:lang w:eastAsia="he-IL"/>
        </w:rPr>
        <w:t>המניח</w:t>
      </w:r>
      <w:r w:rsidRPr="0044297B">
        <w:rPr>
          <w:rFonts w:ascii="David" w:hAnsi="David"/>
          <w:b/>
          <w:bCs/>
          <w:rtl/>
          <w:lang w:eastAsia="he-IL"/>
        </w:rPr>
        <w:t xml:space="preserve"> </w:t>
      </w:r>
      <w:r w:rsidRPr="0044297B">
        <w:rPr>
          <w:rFonts w:hint="eastAsia" w:ascii="David" w:hAnsi="David"/>
          <w:b/>
          <w:bCs/>
          <w:rtl/>
          <w:lang w:eastAsia="he-IL"/>
        </w:rPr>
        <w:t>כי</w:t>
      </w:r>
      <w:r w:rsidRPr="0044297B">
        <w:rPr>
          <w:rFonts w:ascii="David" w:hAnsi="David"/>
          <w:b/>
          <w:bCs/>
          <w:rtl/>
          <w:lang w:eastAsia="he-IL"/>
        </w:rPr>
        <w:t xml:space="preserve"> </w:t>
      </w:r>
      <w:r w:rsidRPr="0044297B">
        <w:rPr>
          <w:rFonts w:hint="eastAsia" w:ascii="David" w:hAnsi="David"/>
          <w:b/>
          <w:bCs/>
          <w:rtl/>
          <w:lang w:eastAsia="he-IL"/>
        </w:rPr>
        <w:t>נהגים</w:t>
      </w:r>
      <w:r w:rsidRPr="0044297B">
        <w:rPr>
          <w:rFonts w:ascii="David" w:hAnsi="David"/>
          <w:b/>
          <w:bCs/>
          <w:rtl/>
          <w:lang w:eastAsia="he-IL"/>
        </w:rPr>
        <w:t xml:space="preserve"> </w:t>
      </w:r>
      <w:r w:rsidRPr="0044297B">
        <w:rPr>
          <w:rFonts w:hint="eastAsia" w:ascii="David" w:hAnsi="David"/>
          <w:b/>
          <w:bCs/>
          <w:rtl/>
          <w:lang w:eastAsia="he-IL"/>
        </w:rPr>
        <w:t>המתקרבים</w:t>
      </w:r>
      <w:r w:rsidRPr="0044297B">
        <w:rPr>
          <w:rFonts w:ascii="David" w:hAnsi="David"/>
          <w:b/>
          <w:bCs/>
          <w:rtl/>
          <w:lang w:eastAsia="he-IL"/>
        </w:rPr>
        <w:t xml:space="preserve"> </w:t>
      </w:r>
      <w:r w:rsidRPr="0044297B">
        <w:rPr>
          <w:rFonts w:hint="eastAsia" w:ascii="David" w:hAnsi="David"/>
          <w:b/>
          <w:bCs/>
          <w:rtl/>
          <w:lang w:eastAsia="he-IL"/>
        </w:rPr>
        <w:t>למעבר</w:t>
      </w:r>
      <w:r w:rsidRPr="0044297B">
        <w:rPr>
          <w:rFonts w:ascii="David" w:hAnsi="David"/>
          <w:b/>
          <w:bCs/>
          <w:rtl/>
          <w:lang w:eastAsia="he-IL"/>
        </w:rPr>
        <w:t xml:space="preserve"> </w:t>
      </w:r>
      <w:r w:rsidRPr="0044297B">
        <w:rPr>
          <w:rFonts w:hint="eastAsia" w:ascii="David" w:hAnsi="David"/>
          <w:b/>
          <w:bCs/>
          <w:rtl/>
          <w:lang w:eastAsia="he-IL"/>
        </w:rPr>
        <w:t>החצייה</w:t>
      </w:r>
      <w:r w:rsidRPr="0044297B">
        <w:rPr>
          <w:rFonts w:ascii="David" w:hAnsi="David"/>
          <w:b/>
          <w:bCs/>
          <w:rtl/>
          <w:lang w:eastAsia="he-IL"/>
        </w:rPr>
        <w:t xml:space="preserve"> </w:t>
      </w:r>
      <w:r w:rsidRPr="0044297B">
        <w:rPr>
          <w:rFonts w:hint="eastAsia" w:ascii="David" w:hAnsi="David"/>
          <w:b/>
          <w:bCs/>
          <w:rtl/>
          <w:lang w:eastAsia="he-IL"/>
        </w:rPr>
        <w:t>יכלכלו</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נסיעתם</w:t>
      </w:r>
      <w:r w:rsidRPr="0044297B">
        <w:rPr>
          <w:rFonts w:ascii="David" w:hAnsi="David"/>
          <w:b/>
          <w:bCs/>
          <w:rtl/>
          <w:lang w:eastAsia="he-IL"/>
        </w:rPr>
        <w:t xml:space="preserve"> </w:t>
      </w:r>
      <w:r w:rsidRPr="0044297B">
        <w:rPr>
          <w:rFonts w:hint="eastAsia" w:ascii="David" w:hAnsi="David"/>
          <w:b/>
          <w:bCs/>
          <w:rtl/>
          <w:lang w:eastAsia="he-IL"/>
        </w:rPr>
        <w:t>כך</w:t>
      </w:r>
      <w:r w:rsidRPr="0044297B">
        <w:rPr>
          <w:rFonts w:ascii="David" w:hAnsi="David"/>
          <w:b/>
          <w:bCs/>
          <w:rtl/>
          <w:lang w:eastAsia="he-IL"/>
        </w:rPr>
        <w:t xml:space="preserve"> </w:t>
      </w:r>
      <w:r w:rsidRPr="0044297B">
        <w:rPr>
          <w:rFonts w:hint="eastAsia" w:ascii="David" w:hAnsi="David"/>
          <w:b/>
          <w:bCs/>
          <w:rtl/>
          <w:lang w:eastAsia="he-IL"/>
        </w:rPr>
        <w:t>שלא</w:t>
      </w:r>
      <w:r w:rsidRPr="0044297B">
        <w:rPr>
          <w:rFonts w:ascii="David" w:hAnsi="David"/>
          <w:b/>
          <w:bCs/>
          <w:rtl/>
          <w:lang w:eastAsia="he-IL"/>
        </w:rPr>
        <w:t xml:space="preserve"> </w:t>
      </w:r>
      <w:r w:rsidRPr="0044297B">
        <w:rPr>
          <w:rFonts w:hint="eastAsia" w:ascii="David" w:hAnsi="David"/>
          <w:b/>
          <w:bCs/>
          <w:rtl/>
          <w:lang w:eastAsia="he-IL"/>
        </w:rPr>
        <w:t>יפגעו</w:t>
      </w:r>
      <w:r w:rsidRPr="0044297B">
        <w:rPr>
          <w:rFonts w:ascii="David" w:hAnsi="David"/>
          <w:b/>
          <w:bCs/>
          <w:rtl/>
          <w:lang w:eastAsia="he-IL"/>
        </w:rPr>
        <w:t xml:space="preserve"> </w:t>
      </w:r>
      <w:r w:rsidRPr="0044297B">
        <w:rPr>
          <w:rFonts w:hint="eastAsia" w:ascii="David" w:hAnsi="David"/>
          <w:b/>
          <w:bCs/>
          <w:rtl/>
          <w:lang w:eastAsia="he-IL"/>
        </w:rPr>
        <w:t>בו</w:t>
      </w:r>
      <w:r w:rsidRPr="0044297B">
        <w:rPr>
          <w:rFonts w:ascii="David" w:hAnsi="David"/>
          <w:b/>
          <w:bCs/>
          <w:rtl/>
          <w:lang w:eastAsia="he-IL"/>
        </w:rPr>
        <w:t xml:space="preserve"> </w:t>
      </w:r>
      <w:r w:rsidRPr="0044297B">
        <w:rPr>
          <w:rFonts w:hint="eastAsia" w:ascii="David" w:hAnsi="David"/>
          <w:b/>
          <w:bCs/>
          <w:rtl/>
          <w:lang w:eastAsia="he-IL"/>
        </w:rPr>
        <w:t>ויאפשרו</w:t>
      </w:r>
      <w:r w:rsidRPr="0044297B">
        <w:rPr>
          <w:rFonts w:ascii="David" w:hAnsi="David"/>
          <w:b/>
          <w:bCs/>
          <w:rtl/>
          <w:lang w:eastAsia="he-IL"/>
        </w:rPr>
        <w:t xml:space="preserve"> </w:t>
      </w:r>
      <w:r w:rsidRPr="0044297B">
        <w:rPr>
          <w:rFonts w:hint="eastAsia" w:ascii="David" w:hAnsi="David"/>
          <w:b/>
          <w:bCs/>
          <w:rtl/>
          <w:lang w:eastAsia="he-IL"/>
        </w:rPr>
        <w:t>לו</w:t>
      </w:r>
      <w:r w:rsidRPr="0044297B">
        <w:rPr>
          <w:rFonts w:ascii="David" w:hAnsi="David"/>
          <w:b/>
          <w:bCs/>
          <w:rtl/>
          <w:lang w:eastAsia="he-IL"/>
        </w:rPr>
        <w:t xml:space="preserve"> </w:t>
      </w:r>
      <w:r w:rsidRPr="0044297B">
        <w:rPr>
          <w:rFonts w:hint="eastAsia" w:ascii="David" w:hAnsi="David"/>
          <w:b/>
          <w:bCs/>
          <w:rtl/>
          <w:lang w:eastAsia="he-IL"/>
        </w:rPr>
        <w:t>להשלים</w:t>
      </w:r>
      <w:r w:rsidRPr="0044297B">
        <w:rPr>
          <w:rFonts w:ascii="David" w:hAnsi="David"/>
          <w:b/>
          <w:bCs/>
          <w:rtl/>
          <w:lang w:eastAsia="he-IL"/>
        </w:rPr>
        <w:t xml:space="preserve"> </w:t>
      </w:r>
      <w:r w:rsidRPr="0044297B">
        <w:rPr>
          <w:rFonts w:hint="eastAsia" w:ascii="David" w:hAnsi="David"/>
          <w:b/>
          <w:bCs/>
          <w:rtl/>
          <w:lang w:eastAsia="he-IL"/>
        </w:rPr>
        <w:t>בשלום</w:t>
      </w:r>
      <w:r w:rsidRPr="0044297B">
        <w:rPr>
          <w:rFonts w:ascii="David" w:hAnsi="David"/>
          <w:b/>
          <w:bCs/>
          <w:rtl/>
          <w:lang w:eastAsia="he-IL"/>
        </w:rPr>
        <w:t xml:space="preserve"> </w:t>
      </w:r>
      <w:r w:rsidRPr="0044297B">
        <w:rPr>
          <w:rFonts w:hint="eastAsia" w:ascii="David" w:hAnsi="David"/>
          <w:b/>
          <w:bCs/>
          <w:rtl/>
          <w:lang w:eastAsia="he-IL"/>
        </w:rPr>
        <w:t>את</w:t>
      </w:r>
      <w:r w:rsidRPr="0044297B">
        <w:rPr>
          <w:rFonts w:ascii="David" w:hAnsi="David"/>
          <w:b/>
          <w:bCs/>
          <w:rtl/>
          <w:lang w:eastAsia="he-IL"/>
        </w:rPr>
        <w:t xml:space="preserve"> </w:t>
      </w:r>
      <w:r w:rsidRPr="0044297B">
        <w:rPr>
          <w:rFonts w:hint="eastAsia" w:ascii="David" w:hAnsi="David"/>
          <w:b/>
          <w:bCs/>
          <w:rtl/>
          <w:lang w:eastAsia="he-IL"/>
        </w:rPr>
        <w:t>חציית</w:t>
      </w:r>
      <w:r w:rsidRPr="0044297B">
        <w:rPr>
          <w:rFonts w:ascii="David" w:hAnsi="David"/>
          <w:b/>
          <w:bCs/>
          <w:rtl/>
          <w:lang w:eastAsia="he-IL"/>
        </w:rPr>
        <w:t xml:space="preserve"> </w:t>
      </w:r>
      <w:r w:rsidRPr="0044297B">
        <w:rPr>
          <w:rFonts w:hint="eastAsia" w:ascii="David" w:hAnsi="David"/>
          <w:b/>
          <w:bCs/>
          <w:rtl/>
          <w:lang w:eastAsia="he-IL"/>
        </w:rPr>
        <w:t>המעבר</w:t>
      </w:r>
      <w:r w:rsidRPr="0044297B">
        <w:rPr>
          <w:rFonts w:ascii="Times New Roman" w:hAnsi="Times New Roman" w:cs="Times New Roman"/>
          <w:rtl/>
          <w:lang w:eastAsia="he-IL"/>
        </w:rPr>
        <w:t>.</w:t>
      </w:r>
      <w:r w:rsidRPr="0044297B">
        <w:rPr>
          <w:rFonts w:ascii="Times New Roman" w:hAnsi="Times New Roman"/>
          <w:b/>
          <w:bCs/>
          <w:rtl/>
        </w:rPr>
        <w:t>"</w:t>
      </w:r>
    </w:p>
    <w:p w:rsidRPr="0044297B" w:rsidR="0044297B" w:rsidP="0044297B" w:rsidRDefault="0044297B">
      <w:pPr>
        <w:spacing w:line="360" w:lineRule="auto"/>
        <w:ind w:left="720"/>
        <w:jc w:val="both"/>
        <w:rPr>
          <w:rFonts w:ascii="Times New Roman" w:hAnsi="Times New Roman"/>
          <w:b/>
          <w:bCs/>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אין חולק כי במקרה דנן לא בוצעו מדידות בשטח. השוטר לא ידע להסביר מדוע, כיוון שהוא לא היה הבוחן בתיק אלא ביצע מספר חקירות. הבוחן לא העיד.</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ב"כ הנאשם הפנה להנחיית מדור ת"ד 02/2013 לגבי חובת ביצוע שחזור בתאונות מסוג אי מתן זכות קדימה להולך רגל במעבר חצייה. בעקבות פסק דינה של כב' השופטת רות רז בהכרעת דין גמ"ר 2055-10-11 (גרם מוות ברשלנות). שם קבעה כב' השופטת רז את חובת הבוחנים לבצע שחזור תאונת דרכים גם כאשר מדובר במעבר חציה ולבדוק את שדה הראיה בתנאים דומים לתנאי התאונה. </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עוד הפנה ב"כ הנאשם למספר פסקי דין מהם ניתן ללמוד על החובה לבחון כל מקרה קונקרטי לגופו ולא להניח חובת זהירות אבסולוטית במעברי חציה. כך למשל בג"צ 8150/13 </w:t>
      </w:r>
      <w:r w:rsidRPr="0044297B">
        <w:rPr>
          <w:rFonts w:ascii="Times New Roman" w:hAnsi="Times New Roman"/>
          <w:b/>
          <w:bCs/>
          <w:rtl/>
        </w:rPr>
        <w:t>כרסטני נ' פרקליטות המדינה</w:t>
      </w:r>
      <w:r w:rsidRPr="0044297B">
        <w:rPr>
          <w:rFonts w:ascii="Times New Roman" w:hAnsi="Times New Roman"/>
          <w:rtl/>
        </w:rPr>
        <w:t xml:space="preserve">, מיום 6.8.14. שנדון לגבי עפת(נצ') 28434-05-13 </w:t>
      </w:r>
      <w:r w:rsidRPr="0044297B">
        <w:rPr>
          <w:rFonts w:ascii="Times New Roman" w:hAnsi="Times New Roman"/>
          <w:b/>
          <w:bCs/>
          <w:rtl/>
        </w:rPr>
        <w:t>ברזל נ' מדינת ישראל</w:t>
      </w:r>
      <w:r w:rsidRPr="0044297B">
        <w:rPr>
          <w:rFonts w:ascii="Times New Roman" w:hAnsi="Times New Roman"/>
          <w:rtl/>
        </w:rPr>
        <w:t>, מיום 23.10.13. שאף הוא הוגש.</w:t>
      </w:r>
    </w:p>
    <w:p w:rsidRPr="0044297B" w:rsidR="0044297B" w:rsidP="0044297B" w:rsidRDefault="0044297B">
      <w:pPr>
        <w:spacing w:line="360" w:lineRule="auto"/>
        <w:ind w:left="720"/>
        <w:jc w:val="both"/>
        <w:rPr>
          <w:rFonts w:ascii="Times New Roman" w:hAnsi="Times New Roman"/>
          <w:rtl/>
        </w:rPr>
      </w:pPr>
    </w:p>
    <w:p w:rsidRPr="0044297B" w:rsidR="0044297B" w:rsidP="00065147" w:rsidRDefault="0044297B">
      <w:pPr>
        <w:spacing w:line="360" w:lineRule="auto"/>
        <w:jc w:val="both"/>
        <w:rPr>
          <w:rFonts w:ascii="Times New Roman" w:hAnsi="Times New Roman"/>
          <w:b/>
          <w:bCs/>
          <w:rtl/>
        </w:rPr>
      </w:pPr>
      <w:r w:rsidRPr="0044297B">
        <w:rPr>
          <w:rFonts w:ascii="Times New Roman" w:hAnsi="Times New Roman"/>
          <w:rtl/>
        </w:rPr>
        <w:t xml:space="preserve">אציין כי באשר לחובת הזהירות של הנהג </w:t>
      </w:r>
      <w:r w:rsidR="00065147">
        <w:rPr>
          <w:rFonts w:hint="cs" w:ascii="Times New Roman" w:hAnsi="Times New Roman"/>
          <w:rtl/>
        </w:rPr>
        <w:t xml:space="preserve">נקבע </w:t>
      </w:r>
      <w:r w:rsidRPr="0044297B">
        <w:rPr>
          <w:rFonts w:ascii="Times New Roman" w:hAnsi="Times New Roman"/>
          <w:rtl/>
        </w:rPr>
        <w:t>בפסק הדין כך:</w:t>
      </w:r>
    </w:p>
    <w:p w:rsidRPr="0044297B" w:rsidR="0044297B" w:rsidP="0044297B" w:rsidRDefault="0044297B">
      <w:pPr>
        <w:spacing w:line="360" w:lineRule="auto"/>
        <w:jc w:val="both"/>
        <w:rPr>
          <w:rFonts w:ascii="Times New Roman" w:hAnsi="Times New Roman"/>
          <w:b/>
          <w:bCs/>
          <w:rtl/>
        </w:rPr>
      </w:pPr>
    </w:p>
    <w:p w:rsidRPr="0044297B" w:rsidR="0044297B" w:rsidP="0044297B" w:rsidRDefault="0044297B">
      <w:pPr>
        <w:tabs>
          <w:tab w:val="left" w:pos="800"/>
        </w:tabs>
        <w:overflowPunct w:val="0"/>
        <w:autoSpaceDE w:val="0"/>
        <w:autoSpaceDN w:val="0"/>
        <w:adjustRightInd w:val="0"/>
        <w:spacing w:line="360" w:lineRule="auto"/>
        <w:ind w:left="851" w:right="284"/>
        <w:jc w:val="both"/>
        <w:rPr>
          <w:rFonts w:ascii="David" w:hAnsi="David"/>
          <w:b/>
          <w:bCs/>
          <w:spacing w:val="10"/>
          <w:rtl/>
        </w:rPr>
      </w:pPr>
      <w:r w:rsidRPr="0044297B">
        <w:rPr>
          <w:rFonts w:ascii="David" w:hAnsi="David"/>
          <w:b/>
          <w:bCs/>
          <w:spacing w:val="10"/>
          <w:rtl/>
        </w:rPr>
        <w:t xml:space="preserve">" </w:t>
      </w:r>
      <w:r w:rsidRPr="0044297B">
        <w:rPr>
          <w:rFonts w:hint="eastAsia" w:ascii="David" w:hAnsi="David"/>
          <w:b/>
          <w:bCs/>
          <w:spacing w:val="10"/>
          <w:rtl/>
        </w:rPr>
        <w:t>בית</w:t>
      </w:r>
      <w:r w:rsidRPr="0044297B">
        <w:rPr>
          <w:rFonts w:ascii="David" w:hAnsi="David"/>
          <w:b/>
          <w:bCs/>
          <w:spacing w:val="10"/>
          <w:rtl/>
        </w:rPr>
        <w:t xml:space="preserve"> </w:t>
      </w:r>
      <w:r w:rsidRPr="0044297B">
        <w:rPr>
          <w:rFonts w:hint="eastAsia" w:ascii="David" w:hAnsi="David"/>
          <w:b/>
          <w:bCs/>
          <w:spacing w:val="10"/>
          <w:rtl/>
        </w:rPr>
        <w:t>המשפט</w:t>
      </w:r>
      <w:r w:rsidRPr="0044297B">
        <w:rPr>
          <w:rFonts w:ascii="David" w:hAnsi="David"/>
          <w:b/>
          <w:bCs/>
          <w:spacing w:val="10"/>
          <w:rtl/>
        </w:rPr>
        <w:t xml:space="preserve"> </w:t>
      </w:r>
      <w:r w:rsidRPr="0044297B">
        <w:rPr>
          <w:rFonts w:hint="eastAsia" w:ascii="David" w:hAnsi="David"/>
          <w:b/>
          <w:bCs/>
          <w:spacing w:val="10"/>
          <w:rtl/>
        </w:rPr>
        <w:t>המחוזי</w:t>
      </w:r>
      <w:r w:rsidRPr="0044297B">
        <w:rPr>
          <w:rFonts w:ascii="David" w:hAnsi="David"/>
          <w:b/>
          <w:bCs/>
          <w:spacing w:val="10"/>
          <w:rtl/>
        </w:rPr>
        <w:t xml:space="preserve"> </w:t>
      </w:r>
      <w:r w:rsidRPr="0044297B">
        <w:rPr>
          <w:rFonts w:hint="eastAsia" w:ascii="David" w:hAnsi="David"/>
          <w:b/>
          <w:bCs/>
          <w:spacing w:val="10"/>
          <w:rtl/>
        </w:rPr>
        <w:t>קבע</w:t>
      </w:r>
      <w:r w:rsidRPr="0044297B">
        <w:rPr>
          <w:rFonts w:ascii="David" w:hAnsi="David"/>
          <w:b/>
          <w:bCs/>
          <w:spacing w:val="10"/>
          <w:rtl/>
        </w:rPr>
        <w:t xml:space="preserve"> </w:t>
      </w:r>
      <w:r w:rsidRPr="0044297B">
        <w:rPr>
          <w:rFonts w:hint="eastAsia" w:ascii="David" w:hAnsi="David"/>
          <w:b/>
          <w:bCs/>
          <w:spacing w:val="10"/>
          <w:rtl/>
        </w:rPr>
        <w:t>כי</w:t>
      </w:r>
      <w:r w:rsidRPr="0044297B">
        <w:rPr>
          <w:rFonts w:ascii="David" w:hAnsi="David"/>
          <w:b/>
          <w:bCs/>
          <w:spacing w:val="10"/>
          <w:rtl/>
        </w:rPr>
        <w:t xml:space="preserve"> </w:t>
      </w:r>
      <w:r w:rsidRPr="0044297B">
        <w:rPr>
          <w:rFonts w:hint="eastAsia" w:ascii="David" w:hAnsi="David"/>
          <w:b/>
          <w:bCs/>
          <w:spacing w:val="10"/>
          <w:rtl/>
        </w:rPr>
        <w:t>הגם</w:t>
      </w:r>
      <w:r w:rsidRPr="0044297B">
        <w:rPr>
          <w:rFonts w:ascii="David" w:hAnsi="David"/>
          <w:b/>
          <w:bCs/>
          <w:spacing w:val="10"/>
          <w:rtl/>
        </w:rPr>
        <w:t xml:space="preserve"> </w:t>
      </w:r>
      <w:r w:rsidRPr="0044297B">
        <w:rPr>
          <w:rFonts w:hint="eastAsia" w:ascii="David" w:hAnsi="David"/>
          <w:b/>
          <w:bCs/>
          <w:spacing w:val="10"/>
          <w:rtl/>
        </w:rPr>
        <w:t>שקביעת</w:t>
      </w:r>
      <w:r w:rsidRPr="0044297B">
        <w:rPr>
          <w:rFonts w:ascii="David" w:hAnsi="David"/>
          <w:b/>
          <w:bCs/>
          <w:spacing w:val="10"/>
          <w:rtl/>
        </w:rPr>
        <w:t xml:space="preserve"> </w:t>
      </w:r>
      <w:r w:rsidRPr="0044297B">
        <w:rPr>
          <w:rFonts w:hint="eastAsia" w:ascii="David" w:hAnsi="David"/>
          <w:b/>
          <w:bCs/>
          <w:spacing w:val="10"/>
          <w:rtl/>
        </w:rPr>
        <w:t>בית</w:t>
      </w:r>
      <w:r w:rsidRPr="0044297B">
        <w:rPr>
          <w:rFonts w:ascii="David" w:hAnsi="David"/>
          <w:b/>
          <w:bCs/>
          <w:spacing w:val="10"/>
          <w:rtl/>
        </w:rPr>
        <w:t xml:space="preserve"> </w:t>
      </w:r>
      <w:r w:rsidRPr="0044297B">
        <w:rPr>
          <w:rFonts w:hint="eastAsia" w:ascii="David" w:hAnsi="David"/>
          <w:b/>
          <w:bCs/>
          <w:spacing w:val="10"/>
          <w:rtl/>
        </w:rPr>
        <w:t>המשפט</w:t>
      </w:r>
      <w:r w:rsidRPr="0044297B">
        <w:rPr>
          <w:rFonts w:ascii="David" w:hAnsi="David"/>
          <w:b/>
          <w:bCs/>
          <w:spacing w:val="10"/>
          <w:rtl/>
        </w:rPr>
        <w:t xml:space="preserve"> </w:t>
      </w:r>
      <w:r w:rsidRPr="0044297B">
        <w:rPr>
          <w:rFonts w:hint="eastAsia" w:ascii="David" w:hAnsi="David"/>
          <w:b/>
          <w:bCs/>
          <w:spacing w:val="10"/>
          <w:rtl/>
        </w:rPr>
        <w:t>בעניין</w:t>
      </w:r>
      <w:r w:rsidRPr="0044297B">
        <w:rPr>
          <w:rFonts w:ascii="David" w:hAnsi="David"/>
          <w:b/>
          <w:bCs/>
          <w:rtl/>
        </w:rPr>
        <w:t xml:space="preserve"> </w:t>
      </w:r>
      <w:r w:rsidRPr="0044297B">
        <w:rPr>
          <w:rFonts w:hint="eastAsia" w:ascii="David" w:hAnsi="David"/>
          <w:b/>
          <w:bCs/>
          <w:rtl/>
        </w:rPr>
        <w:t>מלניק</w:t>
      </w:r>
      <w:r w:rsidRPr="0044297B">
        <w:rPr>
          <w:rFonts w:ascii="David" w:hAnsi="David"/>
          <w:b/>
          <w:bCs/>
          <w:rtl/>
        </w:rPr>
        <w:t xml:space="preserve"> </w:t>
      </w:r>
      <w:r w:rsidRPr="0044297B">
        <w:rPr>
          <w:rFonts w:hint="eastAsia" w:ascii="David" w:hAnsi="David"/>
          <w:b/>
          <w:bCs/>
          <w:spacing w:val="10"/>
          <w:rtl/>
        </w:rPr>
        <w:t>הינה</w:t>
      </w:r>
      <w:r w:rsidRPr="0044297B">
        <w:rPr>
          <w:rFonts w:ascii="David" w:hAnsi="David"/>
          <w:b/>
          <w:bCs/>
          <w:spacing w:val="10"/>
          <w:rtl/>
        </w:rPr>
        <w:t xml:space="preserve"> </w:t>
      </w:r>
      <w:r w:rsidRPr="0044297B">
        <w:rPr>
          <w:rFonts w:hint="eastAsia" w:ascii="David" w:hAnsi="David"/>
          <w:b/>
          <w:bCs/>
          <w:spacing w:val="10"/>
          <w:rtl/>
        </w:rPr>
        <w:t>נכונה</w:t>
      </w:r>
      <w:r w:rsidRPr="0044297B">
        <w:rPr>
          <w:rFonts w:ascii="David" w:hAnsi="David"/>
          <w:b/>
          <w:bCs/>
          <w:spacing w:val="10"/>
          <w:rtl/>
        </w:rPr>
        <w:t xml:space="preserve">, </w:t>
      </w:r>
      <w:r w:rsidRPr="0044297B">
        <w:rPr>
          <w:rFonts w:hint="eastAsia" w:ascii="David" w:hAnsi="David"/>
          <w:b/>
          <w:bCs/>
          <w:spacing w:val="10"/>
          <w:rtl/>
        </w:rPr>
        <w:t>עדיין</w:t>
      </w:r>
      <w:r w:rsidRPr="0044297B">
        <w:rPr>
          <w:rFonts w:ascii="David" w:hAnsi="David"/>
          <w:b/>
          <w:bCs/>
          <w:spacing w:val="10"/>
          <w:rtl/>
        </w:rPr>
        <w:t xml:space="preserve"> </w:t>
      </w:r>
      <w:r w:rsidRPr="0044297B">
        <w:rPr>
          <w:rFonts w:hint="eastAsia" w:ascii="David" w:hAnsi="David"/>
          <w:b/>
          <w:bCs/>
          <w:spacing w:val="10"/>
          <w:rtl/>
        </w:rPr>
        <w:t>נדרשת</w:t>
      </w:r>
      <w:r w:rsidRPr="0044297B">
        <w:rPr>
          <w:rFonts w:ascii="David" w:hAnsi="David"/>
          <w:b/>
          <w:bCs/>
          <w:spacing w:val="10"/>
          <w:rtl/>
        </w:rPr>
        <w:t xml:space="preserve"> </w:t>
      </w:r>
      <w:r w:rsidRPr="0044297B">
        <w:rPr>
          <w:rFonts w:hint="eastAsia" w:ascii="David" w:hAnsi="David"/>
          <w:b/>
          <w:bCs/>
          <w:spacing w:val="10"/>
          <w:rtl/>
        </w:rPr>
        <w:t>בחינה</w:t>
      </w:r>
      <w:r w:rsidRPr="0044297B">
        <w:rPr>
          <w:rFonts w:ascii="David" w:hAnsi="David"/>
          <w:b/>
          <w:bCs/>
          <w:spacing w:val="10"/>
          <w:rtl/>
        </w:rPr>
        <w:t xml:space="preserve"> </w:t>
      </w:r>
      <w:r w:rsidRPr="0044297B">
        <w:rPr>
          <w:rFonts w:hint="eastAsia" w:ascii="David" w:hAnsi="David"/>
          <w:b/>
          <w:bCs/>
          <w:spacing w:val="10"/>
          <w:rtl/>
        </w:rPr>
        <w:t>פרטנית</w:t>
      </w:r>
      <w:r w:rsidRPr="0044297B">
        <w:rPr>
          <w:rFonts w:ascii="David" w:hAnsi="David"/>
          <w:b/>
          <w:bCs/>
          <w:spacing w:val="10"/>
          <w:rtl/>
        </w:rPr>
        <w:t xml:space="preserve"> </w:t>
      </w:r>
      <w:r w:rsidRPr="0044297B">
        <w:rPr>
          <w:rFonts w:hint="eastAsia" w:ascii="David" w:hAnsi="David"/>
          <w:b/>
          <w:bCs/>
          <w:spacing w:val="10"/>
          <w:rtl/>
        </w:rPr>
        <w:t>של</w:t>
      </w:r>
      <w:r w:rsidRPr="0044297B">
        <w:rPr>
          <w:rFonts w:ascii="David" w:hAnsi="David"/>
          <w:b/>
          <w:bCs/>
          <w:spacing w:val="10"/>
          <w:rtl/>
        </w:rPr>
        <w:t xml:space="preserve"> </w:t>
      </w:r>
      <w:r w:rsidRPr="0044297B">
        <w:rPr>
          <w:rFonts w:hint="eastAsia" w:ascii="David" w:hAnsi="David"/>
          <w:b/>
          <w:bCs/>
          <w:spacing w:val="10"/>
          <w:rtl/>
        </w:rPr>
        <w:t>המקרה</w:t>
      </w:r>
      <w:r w:rsidRPr="0044297B">
        <w:rPr>
          <w:rFonts w:ascii="David" w:hAnsi="David"/>
          <w:b/>
          <w:bCs/>
          <w:spacing w:val="10"/>
          <w:rtl/>
        </w:rPr>
        <w:t xml:space="preserve">. </w:t>
      </w:r>
      <w:r w:rsidRPr="0044297B">
        <w:rPr>
          <w:rFonts w:hint="eastAsia" w:ascii="David" w:hAnsi="David"/>
          <w:b/>
          <w:bCs/>
          <w:spacing w:val="10"/>
          <w:rtl/>
        </w:rPr>
        <w:t>עיקרון</w:t>
      </w:r>
      <w:r w:rsidRPr="0044297B">
        <w:rPr>
          <w:rFonts w:ascii="David" w:hAnsi="David"/>
          <w:b/>
          <w:bCs/>
          <w:spacing w:val="10"/>
          <w:rtl/>
        </w:rPr>
        <w:t xml:space="preserve"> </w:t>
      </w:r>
      <w:r w:rsidRPr="0044297B">
        <w:rPr>
          <w:rFonts w:hint="eastAsia" w:ascii="David" w:hAnsi="David"/>
          <w:b/>
          <w:bCs/>
          <w:spacing w:val="10"/>
          <w:rtl/>
        </w:rPr>
        <w:t>זה</w:t>
      </w:r>
      <w:r w:rsidRPr="0044297B">
        <w:rPr>
          <w:rFonts w:ascii="David" w:hAnsi="David"/>
          <w:b/>
          <w:bCs/>
          <w:spacing w:val="10"/>
          <w:rtl/>
        </w:rPr>
        <w:t xml:space="preserve"> </w:t>
      </w:r>
      <w:r w:rsidRPr="0044297B">
        <w:rPr>
          <w:rFonts w:hint="eastAsia" w:ascii="David" w:hAnsi="David"/>
          <w:b/>
          <w:bCs/>
          <w:spacing w:val="10"/>
          <w:rtl/>
        </w:rPr>
        <w:t>אינו</w:t>
      </w:r>
      <w:r w:rsidRPr="0044297B">
        <w:rPr>
          <w:rFonts w:ascii="David" w:hAnsi="David"/>
          <w:b/>
          <w:bCs/>
          <w:spacing w:val="10"/>
          <w:rtl/>
        </w:rPr>
        <w:t xml:space="preserve"> </w:t>
      </w:r>
      <w:r w:rsidRPr="0044297B">
        <w:rPr>
          <w:rFonts w:hint="eastAsia" w:ascii="David" w:hAnsi="David"/>
          <w:b/>
          <w:bCs/>
          <w:spacing w:val="10"/>
          <w:rtl/>
        </w:rPr>
        <w:t>סותר</w:t>
      </w:r>
      <w:r w:rsidRPr="0044297B">
        <w:rPr>
          <w:rFonts w:ascii="David" w:hAnsi="David"/>
          <w:b/>
          <w:bCs/>
          <w:spacing w:val="10"/>
          <w:rtl/>
        </w:rPr>
        <w:t xml:space="preserve"> </w:t>
      </w:r>
      <w:r w:rsidRPr="0044297B">
        <w:rPr>
          <w:rFonts w:hint="eastAsia" w:ascii="David" w:hAnsi="David"/>
          <w:b/>
          <w:bCs/>
          <w:spacing w:val="10"/>
          <w:rtl/>
        </w:rPr>
        <w:t>את</w:t>
      </w:r>
      <w:r w:rsidRPr="0044297B">
        <w:rPr>
          <w:rFonts w:ascii="David" w:hAnsi="David"/>
          <w:b/>
          <w:bCs/>
          <w:spacing w:val="10"/>
          <w:rtl/>
        </w:rPr>
        <w:t xml:space="preserve"> </w:t>
      </w:r>
      <w:r w:rsidRPr="0044297B">
        <w:rPr>
          <w:rFonts w:hint="eastAsia" w:ascii="David" w:hAnsi="David"/>
          <w:b/>
          <w:bCs/>
          <w:spacing w:val="10"/>
          <w:rtl/>
        </w:rPr>
        <w:t>עמדת</w:t>
      </w:r>
      <w:r w:rsidRPr="0044297B">
        <w:rPr>
          <w:rFonts w:ascii="David" w:hAnsi="David"/>
          <w:b/>
          <w:bCs/>
          <w:spacing w:val="10"/>
          <w:rtl/>
        </w:rPr>
        <w:t xml:space="preserve"> </w:t>
      </w:r>
      <w:r w:rsidRPr="0044297B">
        <w:rPr>
          <w:rFonts w:hint="eastAsia" w:ascii="David" w:hAnsi="David"/>
          <w:b/>
          <w:bCs/>
          <w:spacing w:val="10"/>
          <w:rtl/>
        </w:rPr>
        <w:t>השופט</w:t>
      </w:r>
      <w:r w:rsidRPr="0044297B">
        <w:rPr>
          <w:rFonts w:ascii="David" w:hAnsi="David"/>
          <w:b/>
          <w:bCs/>
          <w:spacing w:val="10"/>
          <w:rtl/>
        </w:rPr>
        <w:t xml:space="preserve"> </w:t>
      </w:r>
      <w:r w:rsidRPr="0044297B">
        <w:rPr>
          <w:rFonts w:hint="eastAsia" w:ascii="David" w:hAnsi="David"/>
          <w:b/>
          <w:bCs/>
          <w:rtl/>
        </w:rPr>
        <w:t>חשין</w:t>
      </w:r>
      <w:r w:rsidRPr="0044297B">
        <w:rPr>
          <w:rFonts w:ascii="David" w:hAnsi="David"/>
          <w:b/>
          <w:bCs/>
          <w:spacing w:val="10"/>
          <w:rtl/>
        </w:rPr>
        <w:t xml:space="preserve"> </w:t>
      </w:r>
      <w:r w:rsidRPr="0044297B">
        <w:rPr>
          <w:rFonts w:hint="eastAsia" w:ascii="David" w:hAnsi="David"/>
          <w:b/>
          <w:bCs/>
          <w:spacing w:val="10"/>
          <w:rtl/>
        </w:rPr>
        <w:t>בהלכת</w:t>
      </w:r>
      <w:r w:rsidRPr="0044297B">
        <w:rPr>
          <w:rFonts w:ascii="David" w:hAnsi="David"/>
          <w:b/>
          <w:bCs/>
          <w:spacing w:val="10"/>
          <w:rtl/>
        </w:rPr>
        <w:t xml:space="preserve"> </w:t>
      </w:r>
      <w:r w:rsidRPr="0044297B">
        <w:rPr>
          <w:rFonts w:hint="eastAsia" w:ascii="David" w:hAnsi="David"/>
          <w:b/>
          <w:bCs/>
          <w:rtl/>
        </w:rPr>
        <w:t>שטרייזנט</w:t>
      </w:r>
      <w:r w:rsidRPr="0044297B">
        <w:rPr>
          <w:rFonts w:ascii="David" w:hAnsi="David"/>
          <w:b/>
          <w:bCs/>
          <w:spacing w:val="10"/>
          <w:rtl/>
        </w:rPr>
        <w:t xml:space="preserve">. </w:t>
      </w:r>
      <w:r w:rsidRPr="0044297B">
        <w:rPr>
          <w:rFonts w:hint="eastAsia" w:ascii="David" w:hAnsi="David"/>
          <w:b/>
          <w:bCs/>
          <w:spacing w:val="10"/>
          <w:rtl/>
        </w:rPr>
        <w:t>אמת</w:t>
      </w:r>
      <w:r w:rsidRPr="0044297B">
        <w:rPr>
          <w:rFonts w:ascii="David" w:hAnsi="David"/>
          <w:b/>
          <w:bCs/>
          <w:spacing w:val="10"/>
          <w:rtl/>
        </w:rPr>
        <w:t xml:space="preserve">, </w:t>
      </w:r>
      <w:r w:rsidRPr="0044297B">
        <w:rPr>
          <w:rFonts w:hint="eastAsia" w:ascii="David" w:hAnsi="David"/>
          <w:b/>
          <w:bCs/>
          <w:spacing w:val="10"/>
          <w:rtl/>
        </w:rPr>
        <w:t>מקום</w:t>
      </w:r>
      <w:r w:rsidRPr="0044297B">
        <w:rPr>
          <w:rFonts w:ascii="David" w:hAnsi="David"/>
          <w:b/>
          <w:bCs/>
          <w:spacing w:val="10"/>
          <w:rtl/>
        </w:rPr>
        <w:t xml:space="preserve"> </w:t>
      </w:r>
      <w:r w:rsidRPr="0044297B">
        <w:rPr>
          <w:rFonts w:hint="eastAsia" w:ascii="David" w:hAnsi="David"/>
          <w:b/>
          <w:bCs/>
          <w:spacing w:val="10"/>
          <w:rtl/>
        </w:rPr>
        <w:t>שחנתה</w:t>
      </w:r>
      <w:r w:rsidRPr="0044297B">
        <w:rPr>
          <w:rFonts w:ascii="David" w:hAnsi="David"/>
          <w:b/>
          <w:bCs/>
          <w:spacing w:val="10"/>
          <w:rtl/>
        </w:rPr>
        <w:t xml:space="preserve"> </w:t>
      </w:r>
      <w:r w:rsidRPr="0044297B">
        <w:rPr>
          <w:rFonts w:hint="eastAsia" w:ascii="David" w:hAnsi="David"/>
          <w:b/>
          <w:bCs/>
          <w:spacing w:val="10"/>
          <w:rtl/>
        </w:rPr>
        <w:t>משאית</w:t>
      </w:r>
      <w:r w:rsidRPr="0044297B">
        <w:rPr>
          <w:rFonts w:ascii="David" w:hAnsi="David"/>
          <w:b/>
          <w:bCs/>
          <w:spacing w:val="10"/>
          <w:rtl/>
        </w:rPr>
        <w:t xml:space="preserve"> (</w:t>
      </w:r>
      <w:r w:rsidRPr="0044297B">
        <w:rPr>
          <w:rFonts w:hint="eastAsia" w:ascii="David" w:hAnsi="David"/>
          <w:b/>
          <w:bCs/>
          <w:spacing w:val="10"/>
          <w:rtl/>
        </w:rPr>
        <w:t>שלא</w:t>
      </w:r>
      <w:r w:rsidRPr="0044297B">
        <w:rPr>
          <w:rFonts w:ascii="David" w:hAnsi="David"/>
          <w:b/>
          <w:bCs/>
          <w:spacing w:val="10"/>
          <w:rtl/>
        </w:rPr>
        <w:t xml:space="preserve"> </w:t>
      </w:r>
      <w:r w:rsidRPr="0044297B">
        <w:rPr>
          <w:rFonts w:hint="eastAsia" w:ascii="David" w:hAnsi="David"/>
          <w:b/>
          <w:bCs/>
          <w:spacing w:val="10"/>
          <w:rtl/>
        </w:rPr>
        <w:t>כדין</w:t>
      </w:r>
      <w:r w:rsidRPr="0044297B">
        <w:rPr>
          <w:rFonts w:ascii="David" w:hAnsi="David"/>
          <w:b/>
          <w:bCs/>
          <w:spacing w:val="10"/>
          <w:rtl/>
        </w:rPr>
        <w:t xml:space="preserve">) </w:t>
      </w:r>
      <w:r w:rsidRPr="0044297B">
        <w:rPr>
          <w:rFonts w:hint="eastAsia" w:ascii="David" w:hAnsi="David"/>
          <w:b/>
          <w:bCs/>
          <w:spacing w:val="10"/>
          <w:rtl/>
        </w:rPr>
        <w:t>בסמיכות</w:t>
      </w:r>
      <w:r w:rsidRPr="0044297B">
        <w:rPr>
          <w:rFonts w:ascii="David" w:hAnsi="David"/>
          <w:b/>
          <w:bCs/>
          <w:spacing w:val="10"/>
          <w:rtl/>
        </w:rPr>
        <w:t xml:space="preserve"> </w:t>
      </w:r>
      <w:r w:rsidRPr="0044297B">
        <w:rPr>
          <w:rFonts w:hint="eastAsia" w:ascii="David" w:hAnsi="David"/>
          <w:b/>
          <w:bCs/>
          <w:spacing w:val="10"/>
          <w:rtl/>
        </w:rPr>
        <w:t>מקום</w:t>
      </w:r>
      <w:r w:rsidRPr="0044297B">
        <w:rPr>
          <w:rFonts w:ascii="David" w:hAnsi="David"/>
          <w:b/>
          <w:bCs/>
          <w:spacing w:val="10"/>
          <w:rtl/>
        </w:rPr>
        <w:t xml:space="preserve"> </w:t>
      </w:r>
      <w:r w:rsidRPr="0044297B">
        <w:rPr>
          <w:rFonts w:hint="eastAsia" w:ascii="David" w:hAnsi="David"/>
          <w:b/>
          <w:bCs/>
          <w:spacing w:val="10"/>
          <w:rtl/>
        </w:rPr>
        <w:t>למעבר</w:t>
      </w:r>
      <w:r w:rsidRPr="0044297B">
        <w:rPr>
          <w:rFonts w:ascii="David" w:hAnsi="David"/>
          <w:b/>
          <w:bCs/>
          <w:spacing w:val="10"/>
          <w:rtl/>
        </w:rPr>
        <w:t xml:space="preserve"> </w:t>
      </w:r>
      <w:r w:rsidRPr="0044297B">
        <w:rPr>
          <w:rFonts w:hint="eastAsia" w:ascii="David" w:hAnsi="David"/>
          <w:b/>
          <w:bCs/>
          <w:spacing w:val="10"/>
          <w:rtl/>
        </w:rPr>
        <w:t>חצייה</w:t>
      </w:r>
      <w:r w:rsidRPr="0044297B">
        <w:rPr>
          <w:rFonts w:ascii="David" w:hAnsi="David"/>
          <w:b/>
          <w:bCs/>
          <w:spacing w:val="10"/>
          <w:rtl/>
        </w:rPr>
        <w:t xml:space="preserve">, </w:t>
      </w:r>
      <w:r w:rsidRPr="0044297B">
        <w:rPr>
          <w:rFonts w:hint="eastAsia" w:ascii="David" w:hAnsi="David"/>
          <w:b/>
          <w:bCs/>
          <w:spacing w:val="10"/>
          <w:rtl/>
        </w:rPr>
        <w:t>באופן</w:t>
      </w:r>
      <w:r w:rsidRPr="0044297B">
        <w:rPr>
          <w:rFonts w:ascii="David" w:hAnsi="David"/>
          <w:b/>
          <w:bCs/>
          <w:spacing w:val="10"/>
          <w:rtl/>
        </w:rPr>
        <w:t xml:space="preserve"> </w:t>
      </w:r>
      <w:r w:rsidRPr="0044297B">
        <w:rPr>
          <w:rFonts w:hint="eastAsia" w:ascii="David" w:hAnsi="David"/>
          <w:b/>
          <w:bCs/>
          <w:spacing w:val="10"/>
          <w:rtl/>
        </w:rPr>
        <w:t>שהרכבים</w:t>
      </w:r>
      <w:r w:rsidRPr="0044297B">
        <w:rPr>
          <w:rFonts w:ascii="David" w:hAnsi="David"/>
          <w:b/>
          <w:bCs/>
          <w:spacing w:val="10"/>
          <w:rtl/>
        </w:rPr>
        <w:t xml:space="preserve"> </w:t>
      </w:r>
      <w:r w:rsidRPr="0044297B">
        <w:rPr>
          <w:rFonts w:hint="eastAsia" w:ascii="David" w:hAnsi="David"/>
          <w:b/>
          <w:bCs/>
          <w:spacing w:val="10"/>
          <w:rtl/>
        </w:rPr>
        <w:t>המתקרבים</w:t>
      </w:r>
      <w:r w:rsidRPr="0044297B">
        <w:rPr>
          <w:rFonts w:ascii="David" w:hAnsi="David"/>
          <w:b/>
          <w:bCs/>
          <w:spacing w:val="10"/>
          <w:rtl/>
        </w:rPr>
        <w:t xml:space="preserve"> </w:t>
      </w:r>
      <w:r w:rsidRPr="0044297B">
        <w:rPr>
          <w:rFonts w:hint="eastAsia" w:ascii="David" w:hAnsi="David"/>
          <w:b/>
          <w:bCs/>
          <w:spacing w:val="10"/>
          <w:rtl/>
        </w:rPr>
        <w:t>אליו</w:t>
      </w:r>
      <w:r w:rsidRPr="0044297B">
        <w:rPr>
          <w:rFonts w:ascii="David" w:hAnsi="David"/>
          <w:b/>
          <w:bCs/>
          <w:spacing w:val="10"/>
          <w:rtl/>
        </w:rPr>
        <w:t xml:space="preserve"> </w:t>
      </w:r>
      <w:r w:rsidRPr="0044297B">
        <w:rPr>
          <w:rFonts w:hint="eastAsia" w:ascii="David" w:hAnsi="David"/>
          <w:b/>
          <w:bCs/>
          <w:spacing w:val="10"/>
          <w:rtl/>
        </w:rPr>
        <w:t>אינם</w:t>
      </w:r>
      <w:r w:rsidRPr="0044297B">
        <w:rPr>
          <w:rFonts w:ascii="David" w:hAnsi="David"/>
          <w:b/>
          <w:bCs/>
          <w:spacing w:val="10"/>
          <w:rtl/>
        </w:rPr>
        <w:t xml:space="preserve"> </w:t>
      </w:r>
      <w:r w:rsidRPr="0044297B">
        <w:rPr>
          <w:rFonts w:hint="eastAsia" w:ascii="David" w:hAnsi="David"/>
          <w:b/>
          <w:bCs/>
          <w:spacing w:val="10"/>
          <w:rtl/>
        </w:rPr>
        <w:t>יכולים</w:t>
      </w:r>
      <w:r w:rsidRPr="0044297B">
        <w:rPr>
          <w:rFonts w:ascii="David" w:hAnsi="David"/>
          <w:b/>
          <w:bCs/>
          <w:spacing w:val="10"/>
          <w:rtl/>
        </w:rPr>
        <w:t xml:space="preserve"> </w:t>
      </w:r>
      <w:r w:rsidRPr="0044297B">
        <w:rPr>
          <w:rFonts w:hint="eastAsia" w:ascii="David" w:hAnsi="David"/>
          <w:b/>
          <w:bCs/>
          <w:spacing w:val="10"/>
          <w:rtl/>
        </w:rPr>
        <w:t>להבחין</w:t>
      </w:r>
      <w:r w:rsidRPr="0044297B">
        <w:rPr>
          <w:rFonts w:ascii="David" w:hAnsi="David"/>
          <w:b/>
          <w:bCs/>
          <w:spacing w:val="10"/>
          <w:rtl/>
        </w:rPr>
        <w:t xml:space="preserve"> </w:t>
      </w:r>
      <w:r w:rsidRPr="0044297B">
        <w:rPr>
          <w:rFonts w:hint="eastAsia" w:ascii="David" w:hAnsi="David"/>
          <w:b/>
          <w:bCs/>
          <w:spacing w:val="10"/>
          <w:rtl/>
        </w:rPr>
        <w:t>בהולכי</w:t>
      </w:r>
      <w:r w:rsidRPr="0044297B">
        <w:rPr>
          <w:rFonts w:ascii="David" w:hAnsi="David"/>
          <w:b/>
          <w:bCs/>
          <w:spacing w:val="10"/>
          <w:rtl/>
        </w:rPr>
        <w:t xml:space="preserve"> </w:t>
      </w:r>
      <w:r w:rsidRPr="0044297B">
        <w:rPr>
          <w:rFonts w:hint="eastAsia" w:ascii="David" w:hAnsi="David"/>
          <w:b/>
          <w:bCs/>
          <w:spacing w:val="10"/>
          <w:rtl/>
        </w:rPr>
        <w:t>רגל</w:t>
      </w:r>
      <w:r w:rsidRPr="0044297B">
        <w:rPr>
          <w:rFonts w:ascii="David" w:hAnsi="David"/>
          <w:b/>
          <w:bCs/>
          <w:spacing w:val="10"/>
          <w:rtl/>
        </w:rPr>
        <w:t xml:space="preserve"> </w:t>
      </w:r>
      <w:r w:rsidRPr="0044297B">
        <w:rPr>
          <w:rFonts w:hint="eastAsia" w:ascii="David" w:hAnsi="David"/>
          <w:b/>
          <w:bCs/>
          <w:spacing w:val="10"/>
          <w:rtl/>
        </w:rPr>
        <w:t>היורדים</w:t>
      </w:r>
      <w:r w:rsidRPr="0044297B">
        <w:rPr>
          <w:rFonts w:ascii="David" w:hAnsi="David"/>
          <w:b/>
          <w:bCs/>
          <w:spacing w:val="10"/>
          <w:rtl/>
        </w:rPr>
        <w:t xml:space="preserve"> </w:t>
      </w:r>
      <w:r w:rsidRPr="0044297B">
        <w:rPr>
          <w:rFonts w:hint="eastAsia" w:ascii="David" w:hAnsi="David"/>
          <w:b/>
          <w:bCs/>
          <w:spacing w:val="10"/>
          <w:rtl/>
        </w:rPr>
        <w:t>מהמדרכה</w:t>
      </w:r>
      <w:r w:rsidRPr="0044297B">
        <w:rPr>
          <w:rFonts w:ascii="David" w:hAnsi="David"/>
          <w:b/>
          <w:bCs/>
          <w:spacing w:val="10"/>
          <w:rtl/>
        </w:rPr>
        <w:t xml:space="preserve"> </w:t>
      </w:r>
      <w:r w:rsidRPr="0044297B">
        <w:rPr>
          <w:rFonts w:hint="eastAsia" w:ascii="David" w:hAnsi="David"/>
          <w:b/>
          <w:bCs/>
          <w:spacing w:val="10"/>
          <w:rtl/>
        </w:rPr>
        <w:t>למעבר</w:t>
      </w:r>
      <w:r w:rsidRPr="0044297B">
        <w:rPr>
          <w:rFonts w:ascii="David" w:hAnsi="David"/>
          <w:b/>
          <w:bCs/>
          <w:spacing w:val="10"/>
          <w:rtl/>
        </w:rPr>
        <w:t xml:space="preserve"> </w:t>
      </w:r>
      <w:r w:rsidRPr="0044297B">
        <w:rPr>
          <w:rFonts w:hint="eastAsia" w:ascii="David" w:hAnsi="David"/>
          <w:b/>
          <w:bCs/>
          <w:spacing w:val="10"/>
          <w:rtl/>
        </w:rPr>
        <w:t>החצייה</w:t>
      </w:r>
      <w:r w:rsidRPr="0044297B">
        <w:rPr>
          <w:rFonts w:ascii="David" w:hAnsi="David"/>
          <w:b/>
          <w:bCs/>
          <w:spacing w:val="10"/>
          <w:rtl/>
        </w:rPr>
        <w:t xml:space="preserve">, </w:t>
      </w:r>
      <w:r w:rsidRPr="0044297B">
        <w:rPr>
          <w:rFonts w:hint="eastAsia" w:ascii="David" w:hAnsi="David"/>
          <w:b/>
          <w:bCs/>
          <w:spacing w:val="10"/>
          <w:rtl/>
        </w:rPr>
        <w:t>תחול</w:t>
      </w:r>
      <w:r w:rsidRPr="0044297B">
        <w:rPr>
          <w:rFonts w:ascii="David" w:hAnsi="David"/>
          <w:b/>
          <w:bCs/>
          <w:spacing w:val="10"/>
          <w:rtl/>
        </w:rPr>
        <w:t xml:space="preserve"> </w:t>
      </w:r>
      <w:r w:rsidRPr="0044297B">
        <w:rPr>
          <w:rFonts w:hint="eastAsia" w:ascii="David" w:hAnsi="David"/>
          <w:b/>
          <w:bCs/>
          <w:spacing w:val="10"/>
          <w:rtl/>
        </w:rPr>
        <w:t>על</w:t>
      </w:r>
      <w:r w:rsidRPr="0044297B">
        <w:rPr>
          <w:rFonts w:ascii="David" w:hAnsi="David"/>
          <w:b/>
          <w:bCs/>
          <w:spacing w:val="10"/>
          <w:rtl/>
        </w:rPr>
        <w:t xml:space="preserve"> </w:t>
      </w:r>
      <w:r w:rsidRPr="0044297B">
        <w:rPr>
          <w:rFonts w:hint="eastAsia" w:ascii="David" w:hAnsi="David"/>
          <w:b/>
          <w:bCs/>
          <w:spacing w:val="10"/>
          <w:rtl/>
        </w:rPr>
        <w:t>נהגים</w:t>
      </w:r>
      <w:r w:rsidRPr="0044297B">
        <w:rPr>
          <w:rFonts w:ascii="David" w:hAnsi="David"/>
          <w:b/>
          <w:bCs/>
          <w:spacing w:val="10"/>
          <w:rtl/>
        </w:rPr>
        <w:t xml:space="preserve"> </w:t>
      </w:r>
      <w:r w:rsidRPr="0044297B">
        <w:rPr>
          <w:rFonts w:hint="eastAsia" w:ascii="David" w:hAnsi="David"/>
          <w:b/>
          <w:bCs/>
          <w:spacing w:val="10"/>
          <w:rtl/>
        </w:rPr>
        <w:t>חובת</w:t>
      </w:r>
      <w:r w:rsidRPr="0044297B">
        <w:rPr>
          <w:rFonts w:ascii="David" w:hAnsi="David"/>
          <w:b/>
          <w:bCs/>
          <w:spacing w:val="10"/>
          <w:rtl/>
        </w:rPr>
        <w:t xml:space="preserve"> </w:t>
      </w:r>
      <w:r w:rsidRPr="0044297B">
        <w:rPr>
          <w:rFonts w:hint="eastAsia" w:ascii="David" w:hAnsi="David"/>
          <w:b/>
          <w:bCs/>
          <w:spacing w:val="10"/>
          <w:rtl/>
        </w:rPr>
        <w:t>זהירות</w:t>
      </w:r>
      <w:r w:rsidRPr="0044297B">
        <w:rPr>
          <w:rFonts w:ascii="David" w:hAnsi="David"/>
          <w:b/>
          <w:bCs/>
          <w:spacing w:val="10"/>
          <w:rtl/>
        </w:rPr>
        <w:t xml:space="preserve"> </w:t>
      </w:r>
      <w:r w:rsidRPr="0044297B">
        <w:rPr>
          <w:rFonts w:hint="eastAsia" w:ascii="David" w:hAnsi="David"/>
          <w:b/>
          <w:bCs/>
          <w:spacing w:val="10"/>
          <w:rtl/>
        </w:rPr>
        <w:t>גם</w:t>
      </w:r>
      <w:r w:rsidRPr="0044297B">
        <w:rPr>
          <w:rFonts w:ascii="David" w:hAnsi="David"/>
          <w:b/>
          <w:bCs/>
          <w:spacing w:val="10"/>
          <w:rtl/>
        </w:rPr>
        <w:t xml:space="preserve"> </w:t>
      </w:r>
      <w:r w:rsidRPr="0044297B">
        <w:rPr>
          <w:rFonts w:hint="eastAsia" w:ascii="David" w:hAnsi="David"/>
          <w:b/>
          <w:bCs/>
          <w:spacing w:val="10"/>
          <w:rtl/>
        </w:rPr>
        <w:t>כלפי</w:t>
      </w:r>
      <w:r w:rsidRPr="0044297B">
        <w:rPr>
          <w:rFonts w:ascii="David" w:hAnsi="David"/>
          <w:b/>
          <w:bCs/>
          <w:spacing w:val="10"/>
          <w:rtl/>
        </w:rPr>
        <w:t xml:space="preserve"> </w:t>
      </w:r>
      <w:r w:rsidRPr="0044297B">
        <w:rPr>
          <w:rFonts w:hint="eastAsia" w:ascii="David" w:hAnsi="David"/>
          <w:b/>
          <w:bCs/>
          <w:spacing w:val="10"/>
          <w:rtl/>
        </w:rPr>
        <w:t>אותם</w:t>
      </w:r>
      <w:r w:rsidRPr="0044297B">
        <w:rPr>
          <w:rFonts w:ascii="David" w:hAnsi="David"/>
          <w:b/>
          <w:bCs/>
          <w:spacing w:val="10"/>
          <w:rtl/>
        </w:rPr>
        <w:t xml:space="preserve"> </w:t>
      </w:r>
      <w:r w:rsidRPr="0044297B">
        <w:rPr>
          <w:rFonts w:hint="eastAsia" w:ascii="David" w:hAnsi="David"/>
          <w:b/>
          <w:bCs/>
          <w:spacing w:val="10"/>
          <w:rtl/>
        </w:rPr>
        <w:t>הולכי</w:t>
      </w:r>
      <w:r w:rsidRPr="0044297B">
        <w:rPr>
          <w:rFonts w:ascii="David" w:hAnsi="David"/>
          <w:b/>
          <w:bCs/>
          <w:spacing w:val="10"/>
          <w:rtl/>
        </w:rPr>
        <w:t xml:space="preserve"> </w:t>
      </w:r>
      <w:r w:rsidRPr="0044297B">
        <w:rPr>
          <w:rFonts w:hint="eastAsia" w:ascii="David" w:hAnsi="David"/>
          <w:b/>
          <w:bCs/>
          <w:spacing w:val="10"/>
          <w:rtl/>
        </w:rPr>
        <w:t>רגל</w:t>
      </w:r>
      <w:r w:rsidRPr="0044297B">
        <w:rPr>
          <w:rFonts w:ascii="David" w:hAnsi="David"/>
          <w:b/>
          <w:bCs/>
          <w:spacing w:val="10"/>
          <w:rtl/>
        </w:rPr>
        <w:t xml:space="preserve"> </w:t>
      </w:r>
      <w:r w:rsidRPr="0044297B">
        <w:rPr>
          <w:rFonts w:hint="eastAsia" w:ascii="David" w:hAnsi="David"/>
          <w:b/>
          <w:bCs/>
          <w:spacing w:val="10"/>
          <w:rtl/>
        </w:rPr>
        <w:t>ה</w:t>
      </w:r>
      <w:r w:rsidRPr="0044297B">
        <w:rPr>
          <w:rFonts w:ascii="David" w:hAnsi="David"/>
          <w:b/>
          <w:bCs/>
          <w:spacing w:val="10"/>
          <w:rtl/>
        </w:rPr>
        <w:t>"</w:t>
      </w:r>
      <w:r w:rsidRPr="0044297B">
        <w:rPr>
          <w:rFonts w:hint="eastAsia" w:ascii="David" w:hAnsi="David"/>
          <w:b/>
          <w:bCs/>
          <w:spacing w:val="10"/>
          <w:rtl/>
        </w:rPr>
        <w:t>בלתי</w:t>
      </w:r>
      <w:r w:rsidRPr="0044297B">
        <w:rPr>
          <w:rFonts w:ascii="David" w:hAnsi="David"/>
          <w:b/>
          <w:bCs/>
          <w:spacing w:val="10"/>
          <w:rtl/>
        </w:rPr>
        <w:t xml:space="preserve"> </w:t>
      </w:r>
      <w:r w:rsidRPr="0044297B">
        <w:rPr>
          <w:rFonts w:hint="eastAsia" w:ascii="David" w:hAnsi="David"/>
          <w:b/>
          <w:bCs/>
          <w:spacing w:val="10"/>
          <w:rtl/>
        </w:rPr>
        <w:t>נראים</w:t>
      </w:r>
      <w:r w:rsidRPr="0044297B">
        <w:rPr>
          <w:rFonts w:ascii="David" w:hAnsi="David"/>
          <w:b/>
          <w:bCs/>
          <w:spacing w:val="10"/>
          <w:rtl/>
        </w:rPr>
        <w:t xml:space="preserve">". </w:t>
      </w:r>
      <w:r w:rsidRPr="0044297B">
        <w:rPr>
          <w:rFonts w:hint="eastAsia" w:ascii="David" w:hAnsi="David"/>
          <w:b/>
          <w:bCs/>
          <w:spacing w:val="10"/>
          <w:rtl/>
        </w:rPr>
        <w:t>הנהג</w:t>
      </w:r>
      <w:r w:rsidRPr="0044297B">
        <w:rPr>
          <w:rFonts w:ascii="David" w:hAnsi="David"/>
          <w:b/>
          <w:bCs/>
          <w:spacing w:val="10"/>
          <w:rtl/>
        </w:rPr>
        <w:t xml:space="preserve"> </w:t>
      </w:r>
      <w:r w:rsidRPr="0044297B">
        <w:rPr>
          <w:rFonts w:hint="eastAsia" w:ascii="David" w:hAnsi="David"/>
          <w:b/>
          <w:bCs/>
          <w:spacing w:val="10"/>
          <w:rtl/>
        </w:rPr>
        <w:t>הסביר</w:t>
      </w:r>
      <w:r w:rsidRPr="0044297B">
        <w:rPr>
          <w:rFonts w:ascii="David" w:hAnsi="David"/>
          <w:b/>
          <w:bCs/>
          <w:spacing w:val="10"/>
          <w:rtl/>
        </w:rPr>
        <w:t xml:space="preserve"> </w:t>
      </w:r>
      <w:r w:rsidRPr="0044297B">
        <w:rPr>
          <w:rFonts w:hint="eastAsia" w:ascii="David" w:hAnsi="David"/>
          <w:b/>
          <w:bCs/>
          <w:spacing w:val="10"/>
          <w:rtl/>
        </w:rPr>
        <w:t>יודע</w:t>
      </w:r>
      <w:r w:rsidRPr="0044297B">
        <w:rPr>
          <w:rFonts w:ascii="David" w:hAnsi="David"/>
          <w:b/>
          <w:bCs/>
          <w:spacing w:val="10"/>
          <w:rtl/>
        </w:rPr>
        <w:t xml:space="preserve"> </w:t>
      </w:r>
      <w:r w:rsidRPr="0044297B">
        <w:rPr>
          <w:rFonts w:hint="eastAsia" w:ascii="David" w:hAnsi="David"/>
          <w:b/>
          <w:bCs/>
          <w:spacing w:val="10"/>
          <w:rtl/>
        </w:rPr>
        <w:t>שמשאית</w:t>
      </w:r>
      <w:r w:rsidRPr="0044297B">
        <w:rPr>
          <w:rFonts w:ascii="David" w:hAnsi="David"/>
          <w:b/>
          <w:bCs/>
          <w:spacing w:val="10"/>
          <w:rtl/>
        </w:rPr>
        <w:t xml:space="preserve"> </w:t>
      </w:r>
      <w:r w:rsidRPr="0044297B">
        <w:rPr>
          <w:rFonts w:hint="eastAsia" w:ascii="David" w:hAnsi="David"/>
          <w:b/>
          <w:bCs/>
          <w:spacing w:val="10"/>
          <w:rtl/>
        </w:rPr>
        <w:t>חונה</w:t>
      </w:r>
      <w:r w:rsidRPr="0044297B">
        <w:rPr>
          <w:rFonts w:ascii="David" w:hAnsi="David"/>
          <w:b/>
          <w:bCs/>
          <w:spacing w:val="10"/>
          <w:rtl/>
        </w:rPr>
        <w:t xml:space="preserve"> </w:t>
      </w:r>
      <w:r w:rsidRPr="0044297B">
        <w:rPr>
          <w:rFonts w:hint="eastAsia" w:ascii="David" w:hAnsi="David"/>
          <w:b/>
          <w:bCs/>
          <w:spacing w:val="10"/>
          <w:rtl/>
        </w:rPr>
        <w:t>עלולה</w:t>
      </w:r>
      <w:r w:rsidRPr="0044297B">
        <w:rPr>
          <w:rFonts w:ascii="David" w:hAnsi="David"/>
          <w:b/>
          <w:bCs/>
          <w:spacing w:val="10"/>
          <w:rtl/>
        </w:rPr>
        <w:t xml:space="preserve"> </w:t>
      </w:r>
      <w:r w:rsidRPr="0044297B">
        <w:rPr>
          <w:rFonts w:hint="eastAsia" w:ascii="David" w:hAnsi="David"/>
          <w:b/>
          <w:bCs/>
          <w:spacing w:val="10"/>
          <w:rtl/>
        </w:rPr>
        <w:t>להסתיר</w:t>
      </w:r>
      <w:r w:rsidRPr="0044297B">
        <w:rPr>
          <w:rFonts w:ascii="David" w:hAnsi="David"/>
          <w:b/>
          <w:bCs/>
          <w:spacing w:val="10"/>
          <w:rtl/>
        </w:rPr>
        <w:t xml:space="preserve"> </w:t>
      </w:r>
      <w:r w:rsidRPr="0044297B">
        <w:rPr>
          <w:rFonts w:hint="eastAsia" w:ascii="David" w:hAnsi="David"/>
          <w:b/>
          <w:bCs/>
          <w:spacing w:val="10"/>
          <w:rtl/>
        </w:rPr>
        <w:t>את</w:t>
      </w:r>
      <w:r w:rsidRPr="0044297B">
        <w:rPr>
          <w:rFonts w:ascii="David" w:hAnsi="David"/>
          <w:b/>
          <w:bCs/>
          <w:spacing w:val="10"/>
          <w:rtl/>
        </w:rPr>
        <w:t xml:space="preserve"> </w:t>
      </w:r>
      <w:r w:rsidRPr="0044297B">
        <w:rPr>
          <w:rFonts w:hint="eastAsia" w:ascii="David" w:hAnsi="David"/>
          <w:b/>
          <w:bCs/>
          <w:spacing w:val="10"/>
          <w:rtl/>
        </w:rPr>
        <w:t>קיומם</w:t>
      </w:r>
      <w:r w:rsidRPr="0044297B">
        <w:rPr>
          <w:rFonts w:ascii="David" w:hAnsi="David"/>
          <w:b/>
          <w:bCs/>
          <w:spacing w:val="10"/>
          <w:rtl/>
        </w:rPr>
        <w:t xml:space="preserve"> </w:t>
      </w:r>
      <w:r w:rsidRPr="0044297B">
        <w:rPr>
          <w:rFonts w:hint="eastAsia" w:ascii="David" w:hAnsi="David"/>
          <w:b/>
          <w:bCs/>
          <w:spacing w:val="10"/>
          <w:rtl/>
        </w:rPr>
        <w:t>של</w:t>
      </w:r>
      <w:r w:rsidRPr="0044297B">
        <w:rPr>
          <w:rFonts w:ascii="David" w:hAnsi="David"/>
          <w:b/>
          <w:bCs/>
          <w:spacing w:val="10"/>
          <w:rtl/>
        </w:rPr>
        <w:t xml:space="preserve"> </w:t>
      </w:r>
      <w:r w:rsidRPr="0044297B">
        <w:rPr>
          <w:rFonts w:hint="eastAsia" w:ascii="David" w:hAnsi="David"/>
          <w:b/>
          <w:bCs/>
          <w:spacing w:val="10"/>
          <w:rtl/>
        </w:rPr>
        <w:t>הולכי</w:t>
      </w:r>
      <w:r w:rsidRPr="0044297B">
        <w:rPr>
          <w:rFonts w:ascii="David" w:hAnsi="David"/>
          <w:b/>
          <w:bCs/>
          <w:spacing w:val="10"/>
          <w:rtl/>
        </w:rPr>
        <w:t xml:space="preserve"> </w:t>
      </w:r>
      <w:r w:rsidRPr="0044297B">
        <w:rPr>
          <w:rFonts w:hint="eastAsia" w:ascii="David" w:hAnsi="David"/>
          <w:b/>
          <w:bCs/>
          <w:spacing w:val="10"/>
          <w:rtl/>
        </w:rPr>
        <w:t>רגל</w:t>
      </w:r>
      <w:r w:rsidRPr="0044297B">
        <w:rPr>
          <w:rFonts w:ascii="David" w:hAnsi="David"/>
          <w:b/>
          <w:bCs/>
          <w:spacing w:val="10"/>
          <w:rtl/>
        </w:rPr>
        <w:t xml:space="preserve">, </w:t>
      </w:r>
      <w:r w:rsidRPr="0044297B">
        <w:rPr>
          <w:rFonts w:hint="eastAsia" w:ascii="David" w:hAnsi="David"/>
          <w:b/>
          <w:bCs/>
          <w:spacing w:val="10"/>
          <w:rtl/>
        </w:rPr>
        <w:t>ונהג</w:t>
      </w:r>
      <w:r w:rsidRPr="0044297B">
        <w:rPr>
          <w:rFonts w:ascii="David" w:hAnsi="David"/>
          <w:b/>
          <w:bCs/>
          <w:spacing w:val="10"/>
          <w:rtl/>
        </w:rPr>
        <w:t xml:space="preserve"> </w:t>
      </w:r>
      <w:r w:rsidRPr="0044297B">
        <w:rPr>
          <w:rFonts w:hint="eastAsia" w:ascii="David" w:hAnsi="David"/>
          <w:b/>
          <w:bCs/>
          <w:spacing w:val="10"/>
          <w:rtl/>
        </w:rPr>
        <w:t>שעוצם</w:t>
      </w:r>
      <w:r w:rsidRPr="0044297B">
        <w:rPr>
          <w:rFonts w:ascii="David" w:hAnsi="David"/>
          <w:b/>
          <w:bCs/>
          <w:spacing w:val="10"/>
          <w:rtl/>
        </w:rPr>
        <w:t xml:space="preserve"> </w:t>
      </w:r>
      <w:r w:rsidRPr="0044297B">
        <w:rPr>
          <w:rFonts w:hint="eastAsia" w:ascii="David" w:hAnsi="David"/>
          <w:b/>
          <w:bCs/>
          <w:spacing w:val="10"/>
          <w:rtl/>
        </w:rPr>
        <w:t>את</w:t>
      </w:r>
      <w:r w:rsidRPr="0044297B">
        <w:rPr>
          <w:rFonts w:ascii="David" w:hAnsi="David"/>
          <w:b/>
          <w:bCs/>
          <w:spacing w:val="10"/>
          <w:rtl/>
        </w:rPr>
        <w:t xml:space="preserve"> </w:t>
      </w:r>
      <w:r w:rsidRPr="0044297B">
        <w:rPr>
          <w:rFonts w:hint="eastAsia" w:ascii="David" w:hAnsi="David"/>
          <w:b/>
          <w:bCs/>
          <w:spacing w:val="10"/>
          <w:rtl/>
        </w:rPr>
        <w:t>עיניו</w:t>
      </w:r>
      <w:r w:rsidRPr="0044297B">
        <w:rPr>
          <w:rFonts w:ascii="David" w:hAnsi="David"/>
          <w:b/>
          <w:bCs/>
          <w:spacing w:val="10"/>
          <w:rtl/>
        </w:rPr>
        <w:t xml:space="preserve"> </w:t>
      </w:r>
      <w:r w:rsidRPr="0044297B">
        <w:rPr>
          <w:rFonts w:hint="eastAsia" w:ascii="David" w:hAnsi="David"/>
          <w:b/>
          <w:bCs/>
          <w:spacing w:val="10"/>
          <w:rtl/>
        </w:rPr>
        <w:t>לידיעה</w:t>
      </w:r>
      <w:r w:rsidRPr="0044297B">
        <w:rPr>
          <w:rFonts w:ascii="David" w:hAnsi="David"/>
          <w:b/>
          <w:bCs/>
          <w:spacing w:val="10"/>
          <w:rtl/>
        </w:rPr>
        <w:t xml:space="preserve"> </w:t>
      </w:r>
      <w:r w:rsidRPr="0044297B">
        <w:rPr>
          <w:rFonts w:hint="eastAsia" w:ascii="David" w:hAnsi="David"/>
          <w:b/>
          <w:bCs/>
          <w:spacing w:val="10"/>
          <w:rtl/>
        </w:rPr>
        <w:t>זו</w:t>
      </w:r>
      <w:r w:rsidRPr="0044297B">
        <w:rPr>
          <w:rFonts w:ascii="David" w:hAnsi="David"/>
          <w:b/>
          <w:bCs/>
          <w:spacing w:val="10"/>
          <w:rtl/>
        </w:rPr>
        <w:t xml:space="preserve"> </w:t>
      </w:r>
      <w:r w:rsidRPr="0044297B">
        <w:rPr>
          <w:rFonts w:hint="eastAsia" w:ascii="David" w:hAnsi="David"/>
          <w:b/>
          <w:bCs/>
          <w:spacing w:val="10"/>
          <w:rtl/>
        </w:rPr>
        <w:t>מפר</w:t>
      </w:r>
      <w:r w:rsidRPr="0044297B">
        <w:rPr>
          <w:rFonts w:ascii="David" w:hAnsi="David"/>
          <w:b/>
          <w:bCs/>
          <w:spacing w:val="10"/>
          <w:rtl/>
        </w:rPr>
        <w:t xml:space="preserve"> </w:t>
      </w:r>
      <w:r w:rsidRPr="0044297B">
        <w:rPr>
          <w:rFonts w:hint="eastAsia" w:ascii="David" w:hAnsi="David"/>
          <w:b/>
          <w:bCs/>
          <w:spacing w:val="10"/>
          <w:rtl/>
        </w:rPr>
        <w:t>את</w:t>
      </w:r>
      <w:r w:rsidRPr="0044297B">
        <w:rPr>
          <w:rFonts w:ascii="David" w:hAnsi="David"/>
          <w:b/>
          <w:bCs/>
          <w:spacing w:val="10"/>
          <w:rtl/>
        </w:rPr>
        <w:t xml:space="preserve"> </w:t>
      </w:r>
      <w:r w:rsidRPr="0044297B">
        <w:rPr>
          <w:rFonts w:hint="eastAsia" w:ascii="David" w:hAnsi="David"/>
          <w:b/>
          <w:bCs/>
          <w:spacing w:val="10"/>
          <w:rtl/>
        </w:rPr>
        <w:t>חובת</w:t>
      </w:r>
      <w:r w:rsidRPr="0044297B">
        <w:rPr>
          <w:rFonts w:ascii="David" w:hAnsi="David"/>
          <w:b/>
          <w:bCs/>
          <w:spacing w:val="10"/>
          <w:rtl/>
        </w:rPr>
        <w:t xml:space="preserve"> </w:t>
      </w:r>
      <w:r w:rsidRPr="0044297B">
        <w:rPr>
          <w:rFonts w:hint="eastAsia" w:ascii="David" w:hAnsi="David"/>
          <w:b/>
          <w:bCs/>
          <w:spacing w:val="10"/>
          <w:rtl/>
        </w:rPr>
        <w:t>הזהירות</w:t>
      </w:r>
      <w:r w:rsidRPr="0044297B">
        <w:rPr>
          <w:rFonts w:ascii="David" w:hAnsi="David"/>
          <w:b/>
          <w:bCs/>
          <w:spacing w:val="10"/>
          <w:rtl/>
        </w:rPr>
        <w:t xml:space="preserve"> </w:t>
      </w:r>
      <w:r w:rsidRPr="0044297B">
        <w:rPr>
          <w:rFonts w:hint="eastAsia" w:ascii="David" w:hAnsi="David"/>
          <w:b/>
          <w:bCs/>
          <w:spacing w:val="10"/>
          <w:rtl/>
        </w:rPr>
        <w:t>כלפיהם</w:t>
      </w:r>
      <w:r w:rsidRPr="0044297B">
        <w:rPr>
          <w:rFonts w:ascii="David" w:hAnsi="David"/>
          <w:b/>
          <w:bCs/>
          <w:spacing w:val="10"/>
          <w:rtl/>
        </w:rPr>
        <w:t>."</w:t>
      </w:r>
    </w:p>
    <w:p w:rsidRPr="0044297B" w:rsidR="0044297B" w:rsidP="0044297B" w:rsidRDefault="0044297B">
      <w:pPr>
        <w:spacing w:line="360" w:lineRule="auto"/>
        <w:ind w:left="720"/>
        <w:jc w:val="both"/>
        <w:rPr>
          <w:rFonts w:ascii="Times New Roman" w:hAnsi="Times New Roman"/>
          <w:b/>
          <w:bCs/>
          <w:rtl/>
        </w:rPr>
      </w:pPr>
      <w:r w:rsidRPr="0044297B">
        <w:rPr>
          <w:rFonts w:ascii="Times New Roman" w:hAnsi="Times New Roman"/>
          <w:b/>
          <w:bCs/>
          <w:rtl/>
        </w:rPr>
        <w:t xml:space="preserve">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בכל מקרה שבו אחריותו של נאשם לקרות התאונה נגזרת מכך שיכול היה להבחין בהולך הרגל אך לא הבחין, דהיינו ישנה הנחת שדה ראייה פתוח, הרי שחובה לבצע מדידות ולהוכיח את אותו שדה ראייה.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במקרה דנן לעומת זאת </w:t>
      </w:r>
      <w:r w:rsidRPr="0044297B">
        <w:rPr>
          <w:rFonts w:ascii="Times New Roman" w:hAnsi="Times New Roman"/>
          <w:b/>
          <w:bCs/>
          <w:rtl/>
        </w:rPr>
        <w:t>אין כל מחלוקת כי לנאשם לא היה שדה ראיה</w:t>
      </w:r>
      <w:r w:rsidRPr="0044297B">
        <w:rPr>
          <w:rFonts w:ascii="Times New Roman" w:hAnsi="Times New Roman"/>
          <w:rtl/>
        </w:rPr>
        <w:t xml:space="preserve"> מספיק למתרחש על כל שטח מעבר החציה משכך ביקור בזירת התאונה לא היה מעלה או מוריד לעני</w:t>
      </w:r>
      <w:r w:rsidR="00065147">
        <w:rPr>
          <w:rFonts w:hint="cs" w:ascii="Times New Roman" w:hAnsi="Times New Roman"/>
          <w:rtl/>
        </w:rPr>
        <w:t>י</w:t>
      </w:r>
      <w:r w:rsidRPr="0044297B">
        <w:rPr>
          <w:rFonts w:ascii="Times New Roman" w:hAnsi="Times New Roman"/>
          <w:rtl/>
        </w:rPr>
        <w:t>ן זה.</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על פי גרסת הנאשם הוא  לא יכ</w:t>
      </w:r>
      <w:r w:rsidR="00065147">
        <w:rPr>
          <w:rFonts w:ascii="Times New Roman" w:hAnsi="Times New Roman"/>
          <w:rtl/>
        </w:rPr>
        <w:t>ול היה לראות את צ</w:t>
      </w:r>
      <w:r w:rsidRPr="0044297B">
        <w:rPr>
          <w:rFonts w:ascii="Times New Roman" w:hAnsi="Times New Roman"/>
          <w:rtl/>
        </w:rPr>
        <w:t xml:space="preserve">דו הימני של מעבר החציה עד שממש הגיע אליו וכי ראה את חציו השמאלי של מעבר החציה. </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משכך איני מקבלת את טענות ב"כ הנאשם כי היה צריך לבצע במקום מדידות של שדה ראיה. אין חולק כי לנאשם לא היה שדה ראיה מספק אך דו</w:t>
      </w:r>
      <w:r w:rsidR="00065147">
        <w:rPr>
          <w:rFonts w:hint="cs" w:ascii="Times New Roman" w:hAnsi="Times New Roman"/>
          <w:rtl/>
        </w:rPr>
        <w:t>ו</w:t>
      </w:r>
      <w:r w:rsidRPr="0044297B">
        <w:rPr>
          <w:rFonts w:ascii="Times New Roman" w:hAnsi="Times New Roman"/>
          <w:rtl/>
        </w:rPr>
        <w:t xml:space="preserve">קא משום שחלק ממעבר החציה היה מוסתר מעיניו </w:t>
      </w:r>
      <w:r w:rsidRPr="0044297B">
        <w:rPr>
          <w:rFonts w:ascii="Times New Roman" w:hAnsi="Times New Roman"/>
          <w:rtl/>
        </w:rPr>
        <w:lastRenderedPageBreak/>
        <w:t xml:space="preserve">גם בשל אנשים שעמדו על המדרכה מצד ימין, נדרש הנאשם לזהירות רבה יותר ולמהירות שתתאים למצב שבו מישהו יחצה את הכביש מימינו. </w:t>
      </w:r>
    </w:p>
    <w:p w:rsidRPr="0044297B" w:rsidR="0044297B" w:rsidP="0044297B" w:rsidRDefault="0044297B">
      <w:pPr>
        <w:spacing w:line="360" w:lineRule="auto"/>
        <w:ind w:left="720"/>
        <w:jc w:val="both"/>
        <w:rPr>
          <w:rFonts w:ascii="Times New Roman" w:hAnsi="Times New Roman"/>
          <w:rtl/>
        </w:rPr>
      </w:pPr>
    </w:p>
    <w:p w:rsidRPr="0044297B" w:rsidR="0044297B" w:rsidP="00065147" w:rsidRDefault="0044297B">
      <w:pPr>
        <w:spacing w:line="360" w:lineRule="auto"/>
        <w:jc w:val="both"/>
        <w:rPr>
          <w:rFonts w:ascii="Times New Roman" w:hAnsi="Times New Roman"/>
          <w:rtl/>
        </w:rPr>
      </w:pPr>
      <w:r w:rsidRPr="0044297B">
        <w:rPr>
          <w:rFonts w:ascii="Times New Roman" w:hAnsi="Times New Roman"/>
          <w:rtl/>
        </w:rPr>
        <w:t xml:space="preserve">מקרה זה שונה מת"ד (י-ם) 4333-08-14 </w:t>
      </w:r>
      <w:r w:rsidRPr="0044297B">
        <w:rPr>
          <w:rFonts w:ascii="Times New Roman" w:hAnsi="Times New Roman"/>
          <w:b/>
          <w:bCs/>
          <w:rtl/>
        </w:rPr>
        <w:t>מדינת ישראל נ' שוקרון</w:t>
      </w:r>
      <w:r w:rsidRPr="0044297B">
        <w:rPr>
          <w:rFonts w:ascii="Times New Roman" w:hAnsi="Times New Roman"/>
          <w:rtl/>
        </w:rPr>
        <w:t>, מיום 26.3.15, שהוצג על-ידי ב"כ הנאשם בו   הטיל   עץ פיקוס גדול צלו על מעבר החציה ובמקום היה תמרור לא תקני, שהיוו מכשול בפני הנאשם. בהכרעת הדין נאמר מפורשות כי גם כאשר באופן חישובי נקבע כי התאונה היא בלתי נמנעת עדיין יש לבחון את המקרה לגופו אם בכל זאת הפר הנאשם את חובת הזהירות. באותו מקרה נקבע כי לא הופרה חובת הזהירות כיוון שגם כאשר הנאשם ראה את מעבר החציה הצל מנע ממנו מלהבחין בהולכי הרגל מבלי משים.</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במקרה שבפני  הנא</w:t>
      </w:r>
      <w:r w:rsidR="00065147">
        <w:rPr>
          <w:rFonts w:ascii="Times New Roman" w:hAnsi="Times New Roman"/>
          <w:rtl/>
        </w:rPr>
        <w:t>שם היה מודע לכך שאינו רואה את צ</w:t>
      </w:r>
      <w:r w:rsidRPr="0044297B">
        <w:rPr>
          <w:rFonts w:ascii="Times New Roman" w:hAnsi="Times New Roman"/>
          <w:rtl/>
        </w:rPr>
        <w:t xml:space="preserve">דו הימני של מעבר החציה, בשל אנשים שעמדו על המדרכה, והניח שאין אף אדם במעבר החציה מצידו הימני. הנחה זו הינה רשלנית ומנוגדת לחובת זהירות של הנהג. </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מקרה זה שונה אף מת"ד (ב"ש) 386-01-12 </w:t>
      </w:r>
      <w:r w:rsidRPr="0044297B">
        <w:rPr>
          <w:rFonts w:ascii="Times New Roman" w:hAnsi="Times New Roman"/>
          <w:b/>
          <w:bCs/>
          <w:rtl/>
        </w:rPr>
        <w:t>מדינת ישראל נ' רזון</w:t>
      </w:r>
      <w:r w:rsidRPr="0044297B">
        <w:rPr>
          <w:rFonts w:ascii="Times New Roman" w:hAnsi="Times New Roman"/>
          <w:rtl/>
        </w:rPr>
        <w:t>, מיום 30.12.15, שהוצג על-ידי בכ" הנאשם בו  לא נקבעה נקודת האימפקט כלל והי</w:t>
      </w:r>
      <w:r w:rsidR="00065147">
        <w:rPr>
          <w:rFonts w:hint="cs" w:ascii="Times New Roman" w:hAnsi="Times New Roman"/>
          <w:rtl/>
        </w:rPr>
        <w:t>י</w:t>
      </w:r>
      <w:r w:rsidRPr="0044297B">
        <w:rPr>
          <w:rFonts w:ascii="Times New Roman" w:hAnsi="Times New Roman"/>
          <w:rtl/>
        </w:rPr>
        <w:t>תה מחלוקת אם נקודת האימפקט ה</w:t>
      </w:r>
      <w:r w:rsidR="00065147">
        <w:rPr>
          <w:rFonts w:hint="cs" w:ascii="Times New Roman" w:hAnsi="Times New Roman"/>
          <w:rtl/>
        </w:rPr>
        <w:t>י</w:t>
      </w:r>
      <w:r w:rsidRPr="0044297B">
        <w:rPr>
          <w:rFonts w:ascii="Times New Roman" w:hAnsi="Times New Roman"/>
          <w:rtl/>
        </w:rPr>
        <w:t>יתה על מעבר החציה או לפני מעבר החציה ובהתאם חובת הזהירות משתנה. משהתעורר ספק לגבי נקודת האימפקט כל בדיקות הבוחן לא היו רלוונטיות ומשכך זוכתה הנאשמת.</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גם בת"ד (ת"א) 7071-12-14 </w:t>
      </w:r>
      <w:r w:rsidRPr="0044297B">
        <w:rPr>
          <w:rFonts w:ascii="Times New Roman" w:hAnsi="Times New Roman"/>
          <w:b/>
          <w:bCs/>
          <w:rtl/>
        </w:rPr>
        <w:t>מדינת ישראל נ' צ'ולפייב</w:t>
      </w:r>
      <w:r w:rsidRPr="0044297B">
        <w:rPr>
          <w:rFonts w:ascii="Times New Roman" w:hAnsi="Times New Roman"/>
          <w:rtl/>
        </w:rPr>
        <w:t>, מיום 1.11.15, שהוצג על-ידי ב"כ הנאשם, לא נקבעה נקודת האימפקט בוודאות על מעבר החציה ולכן לא התגבשה העבירה בדבר אי מתן זכת קדימה להולך רגל במעבר חציה. דוקא טענת הנאשם בנוגע לכך  שהולך הרגל  הוסתר עקב עמוד חשמל לא הועילה לנאשם, ונחשבה למחדל שעליו להסביר ועל כן הוא נדרש להשיב לאשמת נהיגה בקלות ראש.</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אף בת"ד (ת"א) 5069-10-11 </w:t>
      </w:r>
      <w:r w:rsidRPr="0044297B">
        <w:rPr>
          <w:rFonts w:ascii="Times New Roman" w:hAnsi="Times New Roman"/>
          <w:b/>
          <w:bCs/>
          <w:rtl/>
        </w:rPr>
        <w:t>מדינת ישראל נ' יוסטר</w:t>
      </w:r>
      <w:r w:rsidRPr="0044297B">
        <w:rPr>
          <w:rFonts w:ascii="Times New Roman" w:hAnsi="Times New Roman"/>
          <w:rtl/>
        </w:rPr>
        <w:t xml:space="preserve"> , מיום 19.4.15, שהוצג על-ידי ב"כ הנאשם, נקבע כי נקודת האימפקט לא ה</w:t>
      </w:r>
      <w:r w:rsidR="00065147">
        <w:rPr>
          <w:rFonts w:hint="cs" w:ascii="Times New Roman" w:hAnsi="Times New Roman"/>
          <w:rtl/>
        </w:rPr>
        <w:t>י</w:t>
      </w:r>
      <w:r w:rsidRPr="0044297B">
        <w:rPr>
          <w:rFonts w:ascii="Times New Roman" w:hAnsi="Times New Roman"/>
          <w:rtl/>
        </w:rPr>
        <w:t xml:space="preserve">יתה על מעבר החציה ולא היו די הוכחות לחוסר זהירות של הנאשם שהובילה לתאונה.  </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במקרה זה לעומת זאת, אין חולק כי האירוע כולו התרחש על פני מעבר החציה ולא מחוצה לו. </w:t>
      </w:r>
    </w:p>
    <w:p w:rsidRPr="0044297B" w:rsidR="0044297B" w:rsidP="0044297B" w:rsidRDefault="0044297B">
      <w:pPr>
        <w:spacing w:line="360" w:lineRule="auto"/>
        <w:ind w:left="720"/>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מקרה זה שונה אף מת"ד (פ"ת) 3677-01-15 </w:t>
      </w:r>
      <w:r w:rsidRPr="0044297B">
        <w:rPr>
          <w:rFonts w:ascii="Times New Roman" w:hAnsi="Times New Roman"/>
          <w:b/>
          <w:bCs/>
          <w:rtl/>
        </w:rPr>
        <w:t>מדינת ישראל נ' נוימן</w:t>
      </w:r>
      <w:r w:rsidRPr="0044297B">
        <w:rPr>
          <w:rFonts w:ascii="Times New Roman" w:hAnsi="Times New Roman"/>
          <w:rtl/>
        </w:rPr>
        <w:t>, מיום 1.6.17, שהוצג על-ידי ב"כ הנאשם. שם נפגע הולך רגל מדופן הרכב על גבי מעבר חציה. שם הסיק הבוחן את אשמת הנאשם בשל העובדה שמדובר במעבר חציה מבלי לבצע בדיקת שדה ראיה והניח כי היה שדה ראיה.</w:t>
      </w:r>
      <w:r w:rsidRPr="0044297B">
        <w:rPr>
          <w:rFonts w:ascii="Times New Roman" w:hAnsi="Times New Roman"/>
          <w:u w:val="single"/>
          <w:rtl/>
        </w:rPr>
        <w:t xml:space="preserve"> </w:t>
      </w:r>
      <w:r w:rsidRPr="0044297B">
        <w:rPr>
          <w:rFonts w:ascii="Times New Roman" w:hAnsi="Times New Roman"/>
          <w:rtl/>
        </w:rPr>
        <w:t>עוד נשללה הטענה כי הנאשם נהג במה</w:t>
      </w:r>
      <w:r w:rsidR="00065147">
        <w:rPr>
          <w:rFonts w:ascii="Times New Roman" w:hAnsi="Times New Roman"/>
          <w:rtl/>
        </w:rPr>
        <w:t>ירות לפי עד נ</w:t>
      </w:r>
      <w:r w:rsidRPr="0044297B">
        <w:rPr>
          <w:rFonts w:ascii="Times New Roman" w:hAnsi="Times New Roman"/>
          <w:rtl/>
        </w:rPr>
        <w:t xml:space="preserve">יטרלי שהיה במקום שהעיד כי הנאשם נסע לאט.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lastRenderedPageBreak/>
        <w:t>במקרה שבפני  מניחה אני שלא היה שדה ראיה וכי הנאשם לא יכול היה להבחין במעורבת עד סמוך למעבר החציה. אך דו</w:t>
      </w:r>
      <w:r w:rsidR="00065147">
        <w:rPr>
          <w:rFonts w:hint="cs" w:ascii="Times New Roman" w:hAnsi="Times New Roman"/>
          <w:rtl/>
        </w:rPr>
        <w:t>ו</w:t>
      </w:r>
      <w:r w:rsidRPr="0044297B">
        <w:rPr>
          <w:rFonts w:ascii="Times New Roman" w:hAnsi="Times New Roman"/>
          <w:rtl/>
        </w:rPr>
        <w:t xml:space="preserve">קא משום כך קמה לו חובת זהירות מוגברת כלפי המעורבת. יתירה מכך לא הוכח כי הנאשם נהג לאט וחריקת הבלמים מוכיחה כי לא נהג במהירות התואמת את תנאי הדרך.  </w:t>
      </w: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הדברים האמורים רלוונט</w:t>
      </w:r>
      <w:r w:rsidR="00065147">
        <w:rPr>
          <w:rFonts w:hint="cs" w:ascii="Times New Roman" w:hAnsi="Times New Roman"/>
          <w:rtl/>
        </w:rPr>
        <w:t>י</w:t>
      </w:r>
      <w:r w:rsidRPr="0044297B">
        <w:rPr>
          <w:rFonts w:ascii="Times New Roman" w:hAnsi="Times New Roman"/>
          <w:rtl/>
        </w:rPr>
        <w:t xml:space="preserve">ים גם לעפ"ת 5203-06-17 </w:t>
      </w:r>
      <w:r w:rsidRPr="0044297B">
        <w:rPr>
          <w:rFonts w:ascii="Times New Roman" w:hAnsi="Times New Roman"/>
          <w:b/>
          <w:bCs/>
          <w:rtl/>
        </w:rPr>
        <w:t>אברהם נ' מדינת ישראל</w:t>
      </w:r>
      <w:r w:rsidRPr="0044297B">
        <w:rPr>
          <w:rFonts w:ascii="Times New Roman" w:hAnsi="Times New Roman"/>
          <w:rtl/>
        </w:rPr>
        <w:t>, שהוגש על-ידי ב"כ הנאשם, מיום 6.9.17 . שם לא הוכח שדה ראיה אך נטען כי היה שדה ראיה וכי הנאשם לא הביט ימינה כנדרש. כיוון שלא הוכח שהיה שדה ראיה התקבל הערעור והנאשם זוכה.</w:t>
      </w:r>
    </w:p>
    <w:p w:rsidRPr="0044297B" w:rsidR="0044297B" w:rsidP="0044297B" w:rsidRDefault="0044297B">
      <w:pPr>
        <w:spacing w:line="360" w:lineRule="auto"/>
        <w:jc w:val="both"/>
        <w:rPr>
          <w:rFonts w:ascii="Times New Roman" w:hAnsi="Times New Roman"/>
          <w:rtl/>
        </w:rPr>
      </w:pPr>
    </w:p>
    <w:p w:rsidRPr="0044297B" w:rsidR="0044297B" w:rsidP="0044297B" w:rsidRDefault="0044297B">
      <w:pPr>
        <w:spacing w:line="360" w:lineRule="auto"/>
        <w:jc w:val="both"/>
        <w:rPr>
          <w:rFonts w:ascii="Times New Roman" w:hAnsi="Times New Roman"/>
          <w:rtl/>
        </w:rPr>
      </w:pPr>
      <w:r w:rsidRPr="0044297B">
        <w:rPr>
          <w:rFonts w:ascii="Times New Roman" w:hAnsi="Times New Roman"/>
          <w:rtl/>
        </w:rPr>
        <w:t xml:space="preserve">הדברים נכונים גם לגבי גמ"ר (נצ') 5509-08-09 </w:t>
      </w:r>
      <w:r w:rsidRPr="0044297B">
        <w:rPr>
          <w:rFonts w:ascii="Times New Roman" w:hAnsi="Times New Roman"/>
          <w:b/>
          <w:bCs/>
          <w:rtl/>
        </w:rPr>
        <w:t>מדינת ישראל נ' כהן</w:t>
      </w:r>
      <w:r w:rsidRPr="0044297B">
        <w:rPr>
          <w:rFonts w:ascii="Times New Roman" w:hAnsi="Times New Roman"/>
          <w:rtl/>
        </w:rPr>
        <w:t>, מיום 24.12.13, שהוצג על-ידי ב"כ הנאשם. שם ההנחה ה</w:t>
      </w:r>
      <w:r w:rsidR="00D22A96">
        <w:rPr>
          <w:rFonts w:hint="cs" w:ascii="Times New Roman" w:hAnsi="Times New Roman"/>
          <w:rtl/>
        </w:rPr>
        <w:t>י</w:t>
      </w:r>
      <w:r w:rsidRPr="0044297B">
        <w:rPr>
          <w:rFonts w:ascii="Times New Roman" w:hAnsi="Times New Roman"/>
          <w:rtl/>
        </w:rPr>
        <w:t>יתה כי יש שדה ראיה מספק והנאשם בלם אך לא הספיק לעצור את האופנוע בטרם פגע בהולך הרגל. עוד נטען כי הולך הרגל התפרץ לכביש ונפגע בתחילת החצייה. מדובר במקרה בו כלל לא הוכחה רשלנות הנאשם שכן היה שדה ראיה פתוח אך הו</w:t>
      </w:r>
      <w:r w:rsidR="00065147">
        <w:rPr>
          <w:rFonts w:ascii="Times New Roman" w:hAnsi="Times New Roman"/>
          <w:rtl/>
        </w:rPr>
        <w:t>לך הרגל התפרץ לכביש באופן שלא א</w:t>
      </w:r>
      <w:r w:rsidRPr="0044297B">
        <w:rPr>
          <w:rFonts w:ascii="Times New Roman" w:hAnsi="Times New Roman"/>
          <w:rtl/>
        </w:rPr>
        <w:t>פשר לנאשם למנוע את התאונה.</w:t>
      </w:r>
    </w:p>
    <w:p w:rsidRPr="0044297B" w:rsidR="0044297B" w:rsidP="0044297B" w:rsidRDefault="0044297B">
      <w:pPr>
        <w:spacing w:line="360" w:lineRule="auto"/>
        <w:ind w:left="720"/>
        <w:jc w:val="both"/>
        <w:rPr>
          <w:rFonts w:ascii="Times New Roman" w:hAnsi="Times New Roman"/>
          <w:rtl/>
        </w:rPr>
      </w:pPr>
    </w:p>
    <w:p w:rsidR="0044297B" w:rsidP="0044297B" w:rsidRDefault="0044297B">
      <w:pPr>
        <w:spacing w:line="360" w:lineRule="auto"/>
        <w:jc w:val="both"/>
        <w:rPr>
          <w:rFonts w:ascii="Times New Roman" w:hAnsi="Times New Roman"/>
          <w:b/>
          <w:bCs/>
          <w:u w:val="single"/>
          <w:rtl/>
        </w:rPr>
      </w:pPr>
      <w:r w:rsidRPr="0044297B">
        <w:rPr>
          <w:rFonts w:ascii="Times New Roman" w:hAnsi="Times New Roman"/>
          <w:b/>
          <w:bCs/>
          <w:u w:val="single"/>
          <w:rtl/>
        </w:rPr>
        <w:t>סיכום ומסקנות</w:t>
      </w:r>
    </w:p>
    <w:p w:rsidRPr="0044297B" w:rsidR="00065147" w:rsidP="0044297B" w:rsidRDefault="00065147">
      <w:pPr>
        <w:spacing w:line="360" w:lineRule="auto"/>
        <w:jc w:val="both"/>
        <w:rPr>
          <w:rFonts w:ascii="Times New Roman" w:hAnsi="Times New Roman"/>
          <w:b/>
          <w:bCs/>
          <w:u w:val="single"/>
          <w:rtl/>
        </w:rPr>
      </w:pPr>
    </w:p>
    <w:p w:rsidRPr="0044297B" w:rsidR="0044297B" w:rsidP="00D22A96" w:rsidRDefault="0044297B">
      <w:pPr>
        <w:spacing w:line="360" w:lineRule="auto"/>
        <w:jc w:val="both"/>
        <w:rPr>
          <w:rFonts w:ascii="Times New Roman" w:hAnsi="Times New Roman"/>
          <w:rtl/>
        </w:rPr>
      </w:pPr>
      <w:r w:rsidRPr="0044297B">
        <w:rPr>
          <w:rFonts w:ascii="Times New Roman" w:hAnsi="Times New Roman"/>
          <w:rtl/>
        </w:rPr>
        <w:t xml:space="preserve">קבעתי כי הנאשם נהג בחוסר זהירות ועל אף ששדה הראיה היה חסום מצדו הימני נהג שלא בהתאם לתנאי הדרך ונאלץ לבלום בלימת חירום כדי למנוע פגיעה במעורבת שחצתה באותה שעה את הכביש על פני מעבר החצייה. המעורבת נפלה ונחבלה כתוצאה מנהיגתו של הנאשם. משכך אני מרשיעה אותו בעבירות שיוחסו לו בכתב האישום. </w:t>
      </w:r>
    </w:p>
    <w:p w:rsidR="00870F64" w:rsidRDefault="00870F64">
      <w:pPr>
        <w:rPr>
          <w:rFonts w:ascii="Arial" w:hAnsi="Arial" w:cs="FrankRuehl"/>
          <w:sz w:val="28"/>
          <w:szCs w:val="28"/>
          <w:rtl/>
        </w:rPr>
      </w:pPr>
    </w:p>
    <w:p w:rsidR="00870F64" w:rsidRDefault="00870F64">
      <w:pPr>
        <w:rPr>
          <w:rFonts w:ascii="Arial" w:hAnsi="Arial" w:cs="FrankRuehl"/>
          <w:sz w:val="28"/>
          <w:szCs w:val="28"/>
          <w:rtl/>
        </w:rPr>
      </w:pPr>
    </w:p>
    <w:p w:rsidR="00870F64" w:rsidRDefault="00870F64">
      <w:pPr>
        <w:rPr>
          <w:rFonts w:ascii="Arial" w:hAnsi="Arial" w:cs="FrankRuehl"/>
          <w:sz w:val="28"/>
          <w:szCs w:val="28"/>
          <w:rtl/>
        </w:rPr>
      </w:pPr>
    </w:p>
    <w:p w:rsidRPr="00B949CB" w:rsidR="00870F64" w:rsidP="0044297B" w:rsidRDefault="0051562C">
      <w:pPr>
        <w:rPr>
          <w:rFonts w:ascii="Arial" w:hAnsi="Arial"/>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כ"ו ניסן תשע"ח</w:t>
          </w:r>
        </w:sdtContent>
      </w:sdt>
      <w:r w:rsidRPr="00B949CB">
        <w:rPr>
          <w:rFonts w:ascii="Arial" w:hAnsi="Arial"/>
          <w:rtl/>
        </w:rPr>
        <w:t xml:space="preserve">, </w:t>
      </w:r>
      <w:sdt>
        <w:sdtPr>
          <w:rPr>
            <w:rtl/>
          </w:rPr>
          <w:alias w:val="1456"/>
          <w:tag w:val="1456"/>
          <w:id w:val="1681311558"/>
          <w:text w:multiLine="1"/>
        </w:sdtPr>
        <w:sdtEndPr/>
        <w:sdtContent>
          <w:r>
            <w:rPr>
              <w:rFonts w:hint="cs" w:ascii="Arial" w:hAnsi="Arial"/>
              <w:rtl/>
            </w:rPr>
            <w:t>11 אפריל 2018</w:t>
          </w:r>
        </w:sdtContent>
      </w:sdt>
      <w:r w:rsidRPr="00B949CB">
        <w:rPr>
          <w:rFonts w:ascii="Arial" w:hAnsi="Arial"/>
          <w:rtl/>
        </w:rPr>
        <w:t>, במעמד הצדדים</w:t>
      </w:r>
      <w:r w:rsidR="0044297B">
        <w:rPr>
          <w:rFonts w:hint="cs" w:ascii="Arial" w:hAnsi="Arial"/>
          <w:rtl/>
        </w:rPr>
        <w:t>.</w:t>
      </w:r>
    </w:p>
    <w:p w:rsidRPr="00B949CB" w:rsidR="00870F64" w:rsidRDefault="00870F64">
      <w:pPr>
        <w:rPr>
          <w:rFonts w:ascii="Arial" w:hAnsi="Arial"/>
          <w:rtl/>
        </w:rPr>
      </w:pPr>
    </w:p>
    <w:p w:rsidR="00AE60C8" w:rsidP="00AE60C8" w:rsidRDefault="00AE60C8">
      <w:pPr>
        <w:tabs>
          <w:tab w:val="left" w:pos="1625"/>
        </w:tabs>
        <w:jc w:val="center"/>
        <w:rPr>
          <w:rtl/>
        </w:rPr>
      </w:pPr>
      <w:r>
        <w:rPr>
          <w:rFonts w:hint="cs"/>
          <w:rtl/>
        </w:rPr>
        <w:t xml:space="preserve">                                </w:t>
      </w:r>
    </w:p>
    <w:p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pPr>
            <w:tabs>
              <w:tab w:val="left" w:pos="1625"/>
            </w:tabs>
            <w:jc w:val="center"/>
          </w:pPr>
          <w:r>
            <w:rPr>
              <w:rFonts w:hint="cs"/>
              <w:rtl/>
            </w:rPr>
            <w:t xml:space="preserve">    </w:t>
          </w:r>
        </w:p>
      </w:sdtContent>
    </w:sdt>
    <w:p w:rsidR="00A5454F" w:rsidP="00F718AF" w:rsidRDefault="00F718AF">
      <w:pPr>
        <w:tabs>
          <w:tab w:val="left" w:pos="2553"/>
        </w:tabs>
        <w:rPr>
          <w:rFonts w:ascii="Arial" w:hAnsi="Arial"/>
        </w:rPr>
      </w:pPr>
      <w:r>
        <w:rPr>
          <w:rFonts w:hint="cs"/>
          <w:rtl/>
        </w:rPr>
        <w:t xml:space="preserve">                                                                </w:t>
      </w:r>
      <w:sdt>
        <w:sdtPr>
          <w:alias w:val="MergeField"/>
          <w:tag w:val="1237"/>
        </w:sdtPr>
        <w:sdtContent>
          <w:p>
            <w:r>
              <w:drawing>
                <wp:inline distT="0" distB="0" distL="0" distR="0" wp14:editId="50D07946">
                  <wp:extent cx="1743075"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48e5b4cd0944eb3" cstate="print">
                            <a:extLst>
                              <a:ext uri="{28A0092B-C50C-407E-A947-70E740481C1C}"/>
                            </a:extLst>
                          </a:blip>
                          <a:stretch>
                            <a:fillRect/>
                          </a:stretch>
                        </pic:blipFill>
                        <pic:spPr>
                          <a:xfrm>
                            <a:off x="0" y="0"/>
                            <a:ext cx="1743075" cy="876300"/>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2F5820">
      <w:rPr>
        <w:noProof/>
        <w:rtl/>
      </w:rPr>
      <w:t>1</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2F5820">
      <w:rPr>
        <w:noProof/>
        <w:rtl/>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F5820">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לתעבורה בירושלים</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2F5820">
          <w:pPr>
            <w:rPr>
              <w:rFonts w:cs="FrankRuehl"/>
              <w:sz w:val="28"/>
              <w:szCs w:val="28"/>
              <w:rtl/>
            </w:rPr>
          </w:pPr>
          <w:sdt>
            <w:sdtPr>
              <w:rPr>
                <w:rtl/>
              </w:rPr>
              <w:alias w:val="1170"/>
              <w:tag w:val="1170"/>
              <w:id w:val="873580151"/>
              <w:text w:multiLine="1"/>
            </w:sdtPr>
            <w:sdtEndPr/>
            <w:sdtContent>
              <w:r w:rsidR="00A27B94">
                <w:rPr>
                  <w:rFonts w:cs="FrankRuehl"/>
                  <w:sz w:val="28"/>
                  <w:szCs w:val="28"/>
                  <w:rtl/>
                </w:rPr>
                <w:t>ת"ד</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6069-01-17</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אזואלוס</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65147"/>
    <w:rsid w:val="00097BFF"/>
    <w:rsid w:val="000D676C"/>
    <w:rsid w:val="000E5776"/>
    <w:rsid w:val="0016006A"/>
    <w:rsid w:val="00186BCB"/>
    <w:rsid w:val="002039F6"/>
    <w:rsid w:val="0020644E"/>
    <w:rsid w:val="002D68F5"/>
    <w:rsid w:val="002F5820"/>
    <w:rsid w:val="00334A35"/>
    <w:rsid w:val="00337463"/>
    <w:rsid w:val="003A027F"/>
    <w:rsid w:val="003C74D6"/>
    <w:rsid w:val="004334DF"/>
    <w:rsid w:val="0044297B"/>
    <w:rsid w:val="004F2B64"/>
    <w:rsid w:val="0051562C"/>
    <w:rsid w:val="0052227C"/>
    <w:rsid w:val="005C3A98"/>
    <w:rsid w:val="0064690D"/>
    <w:rsid w:val="006958A7"/>
    <w:rsid w:val="006F0E62"/>
    <w:rsid w:val="0071220C"/>
    <w:rsid w:val="007B34BE"/>
    <w:rsid w:val="007C40F8"/>
    <w:rsid w:val="007C7991"/>
    <w:rsid w:val="007F2E63"/>
    <w:rsid w:val="00810372"/>
    <w:rsid w:val="00834D17"/>
    <w:rsid w:val="00870F64"/>
    <w:rsid w:val="008D35B7"/>
    <w:rsid w:val="008D38B7"/>
    <w:rsid w:val="00906D9D"/>
    <w:rsid w:val="009074A1"/>
    <w:rsid w:val="009251A2"/>
    <w:rsid w:val="00942F8C"/>
    <w:rsid w:val="009558D9"/>
    <w:rsid w:val="00A27B94"/>
    <w:rsid w:val="00A5454F"/>
    <w:rsid w:val="00AE60C8"/>
    <w:rsid w:val="00B20868"/>
    <w:rsid w:val="00B949CB"/>
    <w:rsid w:val="00BF0FEA"/>
    <w:rsid w:val="00C842D3"/>
    <w:rsid w:val="00C863A8"/>
    <w:rsid w:val="00CC3C76"/>
    <w:rsid w:val="00D22A96"/>
    <w:rsid w:val="00D63841"/>
    <w:rsid w:val="00DC081D"/>
    <w:rsid w:val="00E20138"/>
    <w:rsid w:val="00E92233"/>
    <w:rsid w:val="00EA352A"/>
    <w:rsid w:val="00EB19E0"/>
    <w:rsid w:val="00EE1AFA"/>
    <w:rsid w:val="00F4577C"/>
    <w:rsid w:val="00F470DB"/>
    <w:rsid w:val="00F61193"/>
    <w:rsid w:val="00F718A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148e5b4cd0944eb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3D0FDA" w:rsidP="003D0FDA">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3D0FDA"/>
    <w:rsid w:val="0041073D"/>
    <w:rsid w:val="006E0C75"/>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0FDA"/>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3D0FDA"/>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3449</Words>
  <Characters>17246</Characters>
  <Application>Microsoft Office Word</Application>
  <DocSecurity>0</DocSecurity>
  <Lines>143</Lines>
  <Paragraphs>41</Paragraphs>
  <ScaleCrop>false</ScaleCrop>
  <Company>Microsoft Corporation</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שרית זוכוביצקי-אורי</cp:lastModifiedBy>
  <cp:revision>28</cp:revision>
  <dcterms:created xsi:type="dcterms:W3CDTF">2012-08-06T06:15:00Z</dcterms:created>
  <dcterms:modified xsi:type="dcterms:W3CDTF">2018-04-11T07:57:00Z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