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726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41"/>
        <w:gridCol w:w="4435"/>
        <w:gridCol w:w="1985"/>
      </w:tblGrid>
      <w:tr w:rsidR="009120EA" w:rsidTr="004B4537">
        <w:trPr>
          <w:jc w:val="center"/>
        </w:trPr>
        <w:tc>
          <w:tcPr>
            <w:tcW w:w="841" w:type="dxa"/>
          </w:tcPr>
          <w:p w:rsidR="009120EA" w:rsidP="009120EA" w:rsidRDefault="009120EA">
            <w:pPr>
              <w:jc w:val="both"/>
              <w:rPr>
                <w:rFonts w:ascii="Arial" w:hAnsi="Arial"/>
                <w:b/>
                <w:bCs/>
                <w:rtl/>
              </w:rPr>
            </w:pPr>
            <w:r>
              <w:rPr>
                <w:rFonts w:hint="cs" w:ascii="Arial" w:hAnsi="Arial"/>
                <w:b/>
                <w:bCs/>
                <w:rtl/>
              </w:rPr>
              <w:t>בעניין:</w:t>
            </w:r>
            <w:r>
              <w:rPr>
                <w:rFonts w:ascii="Arial" w:hAnsi="Arial"/>
                <w:b/>
                <w:bCs/>
                <w:rtl/>
              </w:rPr>
              <w:t xml:space="preserve"> </w:t>
            </w:r>
          </w:p>
        </w:tc>
        <w:tc>
          <w:tcPr>
            <w:tcW w:w="4435" w:type="dxa"/>
          </w:tcPr>
          <w:p w:rsidRPr="009120EA" w:rsidR="009120EA" w:rsidP="009120EA" w:rsidRDefault="00922DEC">
            <w:sdt>
              <w:sdtPr>
                <w:rPr>
                  <w:rtl/>
                </w:rPr>
                <w:alias w:val="1462"/>
                <w:tag w:val="1462"/>
                <w:id w:val="888688516"/>
                <w:text w:multiLine="1"/>
              </w:sdtPr>
              <w:sdtEndPr/>
              <w:sdtContent>
                <w:r w:rsidR="005F34F2">
                  <w:rPr>
                    <w:rFonts w:ascii="Arial" w:hAnsi="Arial"/>
                    <w:b/>
                    <w:bCs/>
                    <w:noProof w:val="0"/>
                    <w:sz w:val="26"/>
                    <w:szCs w:val="26"/>
                    <w:rtl/>
                  </w:rPr>
                  <w:t>1</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562797427"/>
                <w:text w:multiLine="1"/>
              </w:sdtPr>
              <w:sdtEndPr/>
              <w:sdtContent>
                <w:r w:rsidR="005F34F2">
                  <w:rPr>
                    <w:rFonts w:ascii="Arial" w:hAnsi="Arial"/>
                    <w:b/>
                    <w:bCs/>
                    <w:noProof w:val="0"/>
                    <w:sz w:val="26"/>
                    <w:szCs w:val="26"/>
                    <w:rtl/>
                  </w:rPr>
                  <w:t>וואליד בשארה</w:t>
                </w:r>
              </w:sdtContent>
            </w:sdt>
          </w:p>
          <w:p w:rsidRPr="009120EA" w:rsidR="009120EA" w:rsidP="009120EA" w:rsidRDefault="00922DEC">
            <w:sdt>
              <w:sdtPr>
                <w:rPr>
                  <w:rtl/>
                </w:rPr>
                <w:alias w:val="1462"/>
                <w:tag w:val="1462"/>
                <w:id w:val="-1768227410"/>
                <w:text w:multiLine="1"/>
              </w:sdtPr>
              <w:sdtEndPr/>
              <w:sdtContent>
                <w:r w:rsidR="005F34F2">
                  <w:rPr>
                    <w:rFonts w:ascii="Arial" w:hAnsi="Arial"/>
                    <w:b/>
                    <w:bCs/>
                    <w:noProof w:val="0"/>
                    <w:sz w:val="26"/>
                    <w:szCs w:val="26"/>
                    <w:rtl/>
                  </w:rPr>
                  <w:t>2</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1934708854"/>
                <w:text w:multiLine="1"/>
              </w:sdtPr>
              <w:sdtEndPr/>
              <w:sdtContent>
                <w:r w:rsidR="005F34F2">
                  <w:rPr>
                    <w:rFonts w:ascii="Arial" w:hAnsi="Arial"/>
                    <w:b/>
                    <w:bCs/>
                    <w:noProof w:val="0"/>
                    <w:sz w:val="26"/>
                    <w:szCs w:val="26"/>
                    <w:rtl/>
                  </w:rPr>
                  <w:t>אשרף אדריס</w:t>
                </w:r>
              </w:sdtContent>
            </w:sdt>
          </w:p>
          <w:p w:rsidRPr="009120EA" w:rsidR="009120EA" w:rsidP="009120EA" w:rsidRDefault="00922DEC">
            <w:sdt>
              <w:sdtPr>
                <w:rPr>
                  <w:rtl/>
                </w:rPr>
                <w:alias w:val="1462"/>
                <w:tag w:val="1462"/>
                <w:id w:val="-63803592"/>
                <w:text w:multiLine="1"/>
              </w:sdtPr>
              <w:sdtEndPr/>
              <w:sdtContent>
                <w:r w:rsidR="005F34F2">
                  <w:rPr>
                    <w:rFonts w:ascii="Arial" w:hAnsi="Arial"/>
                    <w:b/>
                    <w:bCs/>
                    <w:noProof w:val="0"/>
                    <w:sz w:val="26"/>
                    <w:szCs w:val="26"/>
                    <w:rtl/>
                  </w:rPr>
                  <w:t>3</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703134359"/>
                <w:text w:multiLine="1"/>
              </w:sdtPr>
              <w:sdtEndPr/>
              <w:sdtContent>
                <w:r w:rsidR="005F34F2">
                  <w:rPr>
                    <w:rFonts w:ascii="Arial" w:hAnsi="Arial"/>
                    <w:b/>
                    <w:bCs/>
                    <w:noProof w:val="0"/>
                    <w:sz w:val="26"/>
                    <w:szCs w:val="26"/>
                    <w:rtl/>
                  </w:rPr>
                  <w:t>רזק עוויסאת</w:t>
                </w:r>
              </w:sdtContent>
            </w:sdt>
          </w:p>
          <w:p w:rsidRPr="009120EA" w:rsidR="009120EA" w:rsidP="009120EA" w:rsidRDefault="00922DEC">
            <w:sdt>
              <w:sdtPr>
                <w:rPr>
                  <w:rtl/>
                </w:rPr>
                <w:alias w:val="1462"/>
                <w:tag w:val="1462"/>
                <w:id w:val="299352237"/>
                <w:text w:multiLine="1"/>
              </w:sdtPr>
              <w:sdtEndPr/>
              <w:sdtContent>
                <w:r w:rsidR="005F34F2">
                  <w:rPr>
                    <w:rFonts w:ascii="Arial" w:hAnsi="Arial"/>
                    <w:b/>
                    <w:bCs/>
                    <w:noProof w:val="0"/>
                    <w:sz w:val="26"/>
                    <w:szCs w:val="26"/>
                    <w:rtl/>
                  </w:rPr>
                  <w:t>4</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329193115"/>
                <w:text w:multiLine="1"/>
              </w:sdtPr>
              <w:sdtEndPr/>
              <w:sdtContent>
                <w:r w:rsidR="005F34F2">
                  <w:rPr>
                    <w:rFonts w:ascii="Arial" w:hAnsi="Arial"/>
                    <w:b/>
                    <w:bCs/>
                    <w:noProof w:val="0"/>
                    <w:sz w:val="26"/>
                    <w:szCs w:val="26"/>
                    <w:rtl/>
                  </w:rPr>
                  <w:t>הובלות רביע שוויקי</w:t>
                </w:r>
              </w:sdtContent>
            </w:sdt>
          </w:p>
          <w:p w:rsidRPr="009120EA" w:rsidR="009120EA" w:rsidP="009120EA" w:rsidRDefault="00922DEC">
            <w:sdt>
              <w:sdtPr>
                <w:rPr>
                  <w:rtl/>
                </w:rPr>
                <w:alias w:val="1462"/>
                <w:tag w:val="1462"/>
                <w:id w:val="-1196313876"/>
                <w:text w:multiLine="1"/>
              </w:sdtPr>
              <w:sdtEndPr/>
              <w:sdtContent>
                <w:r w:rsidR="005F34F2">
                  <w:rPr>
                    <w:rFonts w:ascii="Arial" w:hAnsi="Arial"/>
                    <w:b/>
                    <w:bCs/>
                    <w:noProof w:val="0"/>
                    <w:sz w:val="26"/>
                    <w:szCs w:val="26"/>
                    <w:rtl/>
                  </w:rPr>
                  <w:t>5</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1070576977"/>
                <w:text w:multiLine="1"/>
              </w:sdtPr>
              <w:sdtEndPr/>
              <w:sdtContent>
                <w:r w:rsidR="005F34F2">
                  <w:rPr>
                    <w:rFonts w:ascii="Arial" w:hAnsi="Arial"/>
                    <w:b/>
                    <w:bCs/>
                    <w:noProof w:val="0"/>
                    <w:sz w:val="26"/>
                    <w:szCs w:val="26"/>
                    <w:rtl/>
                  </w:rPr>
                  <w:t>מורד עבד אלקדר</w:t>
                </w:r>
              </w:sdtContent>
            </w:sdt>
          </w:p>
          <w:p w:rsidRPr="009120EA" w:rsidR="009120EA" w:rsidP="009120EA" w:rsidRDefault="00922DEC">
            <w:sdt>
              <w:sdtPr>
                <w:rPr>
                  <w:rtl/>
                </w:rPr>
                <w:alias w:val="1462"/>
                <w:tag w:val="1462"/>
                <w:id w:val="-2122213064"/>
                <w:text w:multiLine="1"/>
              </w:sdtPr>
              <w:sdtEndPr/>
              <w:sdtContent>
                <w:r w:rsidR="005F34F2">
                  <w:rPr>
                    <w:rFonts w:ascii="Arial" w:hAnsi="Arial"/>
                    <w:b/>
                    <w:bCs/>
                    <w:noProof w:val="0"/>
                    <w:sz w:val="26"/>
                    <w:szCs w:val="26"/>
                    <w:rtl/>
                  </w:rPr>
                  <w:t>6</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2100836773"/>
                <w:text w:multiLine="1"/>
              </w:sdtPr>
              <w:sdtEndPr/>
              <w:sdtContent>
                <w:r w:rsidR="005F34F2">
                  <w:rPr>
                    <w:rFonts w:ascii="Arial" w:hAnsi="Arial"/>
                    <w:b/>
                    <w:bCs/>
                    <w:noProof w:val="0"/>
                    <w:sz w:val="26"/>
                    <w:szCs w:val="26"/>
                    <w:rtl/>
                  </w:rPr>
                  <w:t>אחים עבדיאת</w:t>
                </w:r>
              </w:sdtContent>
            </w:sdt>
          </w:p>
          <w:p w:rsidRPr="009120EA" w:rsidR="009120EA" w:rsidP="009120EA" w:rsidRDefault="00922DEC">
            <w:sdt>
              <w:sdtPr>
                <w:rPr>
                  <w:rtl/>
                </w:rPr>
                <w:alias w:val="1462"/>
                <w:tag w:val="1462"/>
                <w:id w:val="-1741786927"/>
                <w:text w:multiLine="1"/>
              </w:sdtPr>
              <w:sdtEndPr/>
              <w:sdtContent>
                <w:r w:rsidR="005F34F2">
                  <w:rPr>
                    <w:rFonts w:ascii="Arial" w:hAnsi="Arial"/>
                    <w:b/>
                    <w:bCs/>
                    <w:noProof w:val="0"/>
                    <w:sz w:val="26"/>
                    <w:szCs w:val="26"/>
                    <w:rtl/>
                  </w:rPr>
                  <w:t>7</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620606840"/>
                <w:text w:multiLine="1"/>
              </w:sdtPr>
              <w:sdtEndPr/>
              <w:sdtContent>
                <w:r w:rsidR="005F34F2">
                  <w:rPr>
                    <w:rFonts w:ascii="Arial" w:hAnsi="Arial"/>
                    <w:b/>
                    <w:bCs/>
                    <w:noProof w:val="0"/>
                    <w:sz w:val="26"/>
                    <w:szCs w:val="26"/>
                    <w:rtl/>
                  </w:rPr>
                  <w:t>נידאל עותמאן</w:t>
                </w:r>
              </w:sdtContent>
            </w:sdt>
          </w:p>
          <w:p w:rsidRPr="009120EA" w:rsidR="009120EA" w:rsidP="009120EA" w:rsidRDefault="00922DEC">
            <w:sdt>
              <w:sdtPr>
                <w:rPr>
                  <w:rtl/>
                </w:rPr>
                <w:alias w:val="1462"/>
                <w:tag w:val="1462"/>
                <w:id w:val="539103591"/>
                <w:text w:multiLine="1"/>
              </w:sdtPr>
              <w:sdtEndPr/>
              <w:sdtContent>
                <w:r w:rsidR="005F34F2">
                  <w:rPr>
                    <w:rFonts w:ascii="Arial" w:hAnsi="Arial"/>
                    <w:b/>
                    <w:bCs/>
                    <w:noProof w:val="0"/>
                    <w:sz w:val="26"/>
                    <w:szCs w:val="26"/>
                    <w:rtl/>
                  </w:rPr>
                  <w:t>8</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1129741479"/>
                <w:text w:multiLine="1"/>
              </w:sdtPr>
              <w:sdtEndPr/>
              <w:sdtContent>
                <w:r w:rsidR="005F34F2">
                  <w:rPr>
                    <w:rFonts w:ascii="Arial" w:hAnsi="Arial"/>
                    <w:b/>
                    <w:bCs/>
                    <w:noProof w:val="0"/>
                    <w:sz w:val="26"/>
                    <w:szCs w:val="26"/>
                    <w:rtl/>
                  </w:rPr>
                  <w:t>עזת מאלק</w:t>
                </w:r>
              </w:sdtContent>
            </w:sdt>
          </w:p>
          <w:p w:rsidRPr="009120EA" w:rsidR="009120EA" w:rsidP="009120EA" w:rsidRDefault="00922DEC">
            <w:sdt>
              <w:sdtPr>
                <w:rPr>
                  <w:rtl/>
                </w:rPr>
                <w:alias w:val="1462"/>
                <w:tag w:val="1462"/>
                <w:id w:val="-574736724"/>
                <w:text w:multiLine="1"/>
              </w:sdtPr>
              <w:sdtEndPr/>
              <w:sdtContent>
                <w:r w:rsidR="005F34F2">
                  <w:rPr>
                    <w:rFonts w:ascii="Arial" w:hAnsi="Arial"/>
                    <w:b/>
                    <w:bCs/>
                    <w:noProof w:val="0"/>
                    <w:sz w:val="26"/>
                    <w:szCs w:val="26"/>
                    <w:rtl/>
                  </w:rPr>
                  <w:t>9</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2102828565"/>
                <w:text w:multiLine="1"/>
              </w:sdtPr>
              <w:sdtEndPr/>
              <w:sdtContent>
                <w:r w:rsidR="005F34F2">
                  <w:rPr>
                    <w:rFonts w:ascii="Arial" w:hAnsi="Arial"/>
                    <w:b/>
                    <w:bCs/>
                    <w:noProof w:val="0"/>
                    <w:sz w:val="26"/>
                    <w:szCs w:val="26"/>
                    <w:rtl/>
                  </w:rPr>
                  <w:t>הייכף מחמוד</w:t>
                </w:r>
              </w:sdtContent>
            </w:sdt>
          </w:p>
          <w:p w:rsidRPr="009120EA" w:rsidR="009120EA" w:rsidP="009120EA" w:rsidRDefault="00922DEC">
            <w:sdt>
              <w:sdtPr>
                <w:rPr>
                  <w:rtl/>
                </w:rPr>
                <w:alias w:val="1462"/>
                <w:tag w:val="1462"/>
                <w:id w:val="-1834983183"/>
                <w:text w:multiLine="1"/>
              </w:sdtPr>
              <w:sdtEndPr/>
              <w:sdtContent>
                <w:r w:rsidR="005F34F2">
                  <w:rPr>
                    <w:rFonts w:ascii="Arial" w:hAnsi="Arial"/>
                    <w:b/>
                    <w:bCs/>
                    <w:noProof w:val="0"/>
                    <w:sz w:val="26"/>
                    <w:szCs w:val="26"/>
                    <w:rtl/>
                  </w:rPr>
                  <w:t>10</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437911126"/>
                <w:text w:multiLine="1"/>
              </w:sdtPr>
              <w:sdtEndPr/>
              <w:sdtContent>
                <w:r w:rsidR="005F34F2">
                  <w:rPr>
                    <w:rFonts w:ascii="Arial" w:hAnsi="Arial"/>
                    <w:b/>
                    <w:bCs/>
                    <w:noProof w:val="0"/>
                    <w:sz w:val="26"/>
                    <w:szCs w:val="26"/>
                    <w:rtl/>
                  </w:rPr>
                  <w:t>אחים סורכי</w:t>
                </w:r>
              </w:sdtContent>
            </w:sdt>
          </w:p>
          <w:p w:rsidRPr="009120EA" w:rsidR="009120EA" w:rsidP="009120EA" w:rsidRDefault="00922DEC">
            <w:sdt>
              <w:sdtPr>
                <w:rPr>
                  <w:rtl/>
                </w:rPr>
                <w:alias w:val="1462"/>
                <w:tag w:val="1462"/>
                <w:id w:val="-1790974183"/>
                <w:text w:multiLine="1"/>
              </w:sdtPr>
              <w:sdtEndPr/>
              <w:sdtContent>
                <w:r w:rsidR="005F34F2">
                  <w:rPr>
                    <w:rFonts w:ascii="Arial" w:hAnsi="Arial"/>
                    <w:b/>
                    <w:bCs/>
                    <w:noProof w:val="0"/>
                    <w:sz w:val="26"/>
                    <w:szCs w:val="26"/>
                    <w:rtl/>
                  </w:rPr>
                  <w:t>11</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652211860"/>
                <w:text w:multiLine="1"/>
              </w:sdtPr>
              <w:sdtEndPr/>
              <w:sdtContent>
                <w:r w:rsidR="005F34F2">
                  <w:rPr>
                    <w:rFonts w:ascii="Arial" w:hAnsi="Arial"/>
                    <w:b/>
                    <w:bCs/>
                    <w:noProof w:val="0"/>
                    <w:sz w:val="26"/>
                    <w:szCs w:val="26"/>
                    <w:rtl/>
                  </w:rPr>
                  <w:t>חאזם גית</w:t>
                </w:r>
              </w:sdtContent>
            </w:sdt>
          </w:p>
          <w:p w:rsidRPr="009120EA" w:rsidR="009120EA" w:rsidP="009120EA" w:rsidRDefault="00922DEC">
            <w:sdt>
              <w:sdtPr>
                <w:rPr>
                  <w:rtl/>
                </w:rPr>
                <w:alias w:val="1462"/>
                <w:tag w:val="1462"/>
                <w:id w:val="1712616699"/>
                <w:text w:multiLine="1"/>
              </w:sdtPr>
              <w:sdtEndPr/>
              <w:sdtContent>
                <w:r w:rsidR="005F34F2">
                  <w:rPr>
                    <w:rFonts w:ascii="Arial" w:hAnsi="Arial"/>
                    <w:b/>
                    <w:bCs/>
                    <w:noProof w:val="0"/>
                    <w:sz w:val="26"/>
                    <w:szCs w:val="26"/>
                    <w:rtl/>
                  </w:rPr>
                  <w:t>12</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976679592"/>
                <w:text w:multiLine="1"/>
              </w:sdtPr>
              <w:sdtEndPr/>
              <w:sdtContent>
                <w:r w:rsidR="005F34F2">
                  <w:rPr>
                    <w:rFonts w:ascii="Arial" w:hAnsi="Arial"/>
                    <w:b/>
                    <w:bCs/>
                    <w:noProof w:val="0"/>
                    <w:sz w:val="26"/>
                    <w:szCs w:val="26"/>
                    <w:rtl/>
                  </w:rPr>
                  <w:t>חופרת סורכי</w:t>
                </w:r>
              </w:sdtContent>
            </w:sdt>
          </w:p>
          <w:p w:rsidRPr="009120EA" w:rsidR="009120EA" w:rsidP="009120EA" w:rsidRDefault="00922DEC">
            <w:sdt>
              <w:sdtPr>
                <w:rPr>
                  <w:rtl/>
                </w:rPr>
                <w:alias w:val="1462"/>
                <w:tag w:val="1462"/>
                <w:id w:val="958221755"/>
                <w:text w:multiLine="1"/>
              </w:sdtPr>
              <w:sdtEndPr/>
              <w:sdtContent>
                <w:r w:rsidR="005F34F2">
                  <w:rPr>
                    <w:rFonts w:ascii="Arial" w:hAnsi="Arial"/>
                    <w:b/>
                    <w:bCs/>
                    <w:noProof w:val="0"/>
                    <w:sz w:val="26"/>
                    <w:szCs w:val="26"/>
                    <w:rtl/>
                  </w:rPr>
                  <w:t>13</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44957176"/>
                <w:text w:multiLine="1"/>
              </w:sdtPr>
              <w:sdtEndPr/>
              <w:sdtContent>
                <w:r w:rsidR="005F34F2">
                  <w:rPr>
                    <w:rFonts w:ascii="Arial" w:hAnsi="Arial"/>
                    <w:b/>
                    <w:bCs/>
                    <w:noProof w:val="0"/>
                    <w:sz w:val="26"/>
                    <w:szCs w:val="26"/>
                    <w:rtl/>
                  </w:rPr>
                  <w:t>מ.ע. מודי חומרי בניין והובלות בע"מ</w:t>
                </w:r>
              </w:sdtContent>
            </w:sdt>
          </w:p>
          <w:p w:rsidRPr="009120EA" w:rsidR="009120EA" w:rsidP="009120EA" w:rsidRDefault="00922DEC">
            <w:sdt>
              <w:sdtPr>
                <w:rPr>
                  <w:rtl/>
                </w:rPr>
                <w:alias w:val="1462"/>
                <w:tag w:val="1462"/>
                <w:id w:val="1500001360"/>
                <w:text w:multiLine="1"/>
              </w:sdtPr>
              <w:sdtEndPr/>
              <w:sdtContent>
                <w:r w:rsidR="005F34F2">
                  <w:rPr>
                    <w:rFonts w:ascii="Arial" w:hAnsi="Arial"/>
                    <w:b/>
                    <w:bCs/>
                    <w:noProof w:val="0"/>
                    <w:sz w:val="26"/>
                    <w:szCs w:val="26"/>
                    <w:rtl/>
                  </w:rPr>
                  <w:t>14</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381027847"/>
                <w:text w:multiLine="1"/>
              </w:sdtPr>
              <w:sdtEndPr/>
              <w:sdtContent>
                <w:r w:rsidR="005F34F2">
                  <w:rPr>
                    <w:rFonts w:ascii="Arial" w:hAnsi="Arial"/>
                    <w:b/>
                    <w:bCs/>
                    <w:noProof w:val="0"/>
                    <w:sz w:val="26"/>
                    <w:szCs w:val="26"/>
                    <w:rtl/>
                  </w:rPr>
                  <w:t>סאמי עבדיאת</w:t>
                </w:r>
              </w:sdtContent>
            </w:sdt>
          </w:p>
          <w:p w:rsidRPr="009120EA" w:rsidR="009120EA" w:rsidP="009120EA" w:rsidRDefault="00922DEC">
            <w:sdt>
              <w:sdtPr>
                <w:rPr>
                  <w:rtl/>
                </w:rPr>
                <w:alias w:val="1462"/>
                <w:tag w:val="1462"/>
                <w:id w:val="-865516735"/>
                <w:text w:multiLine="1"/>
              </w:sdtPr>
              <w:sdtEndPr/>
              <w:sdtContent>
                <w:r w:rsidR="005F34F2">
                  <w:rPr>
                    <w:rFonts w:ascii="Arial" w:hAnsi="Arial"/>
                    <w:b/>
                    <w:bCs/>
                    <w:noProof w:val="0"/>
                    <w:sz w:val="26"/>
                    <w:szCs w:val="26"/>
                    <w:rtl/>
                  </w:rPr>
                  <w:t>15</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1640294472"/>
                <w:text w:multiLine="1"/>
              </w:sdtPr>
              <w:sdtEndPr/>
              <w:sdtContent>
                <w:r w:rsidR="005F34F2">
                  <w:rPr>
                    <w:rFonts w:ascii="Arial" w:hAnsi="Arial"/>
                    <w:b/>
                    <w:bCs/>
                    <w:noProof w:val="0"/>
                    <w:sz w:val="26"/>
                    <w:szCs w:val="26"/>
                    <w:rtl/>
                  </w:rPr>
                  <w:t>אחים שקיראת עבודות עפר בע"מ</w:t>
                </w:r>
              </w:sdtContent>
            </w:sdt>
          </w:p>
          <w:p w:rsidRPr="009120EA" w:rsidR="009120EA" w:rsidP="009120EA" w:rsidRDefault="00922DEC">
            <w:sdt>
              <w:sdtPr>
                <w:rPr>
                  <w:rtl/>
                </w:rPr>
                <w:alias w:val="1462"/>
                <w:tag w:val="1462"/>
                <w:id w:val="1054282219"/>
                <w:text w:multiLine="1"/>
              </w:sdtPr>
              <w:sdtEndPr/>
              <w:sdtContent>
                <w:r w:rsidR="005F34F2">
                  <w:rPr>
                    <w:rFonts w:ascii="Arial" w:hAnsi="Arial"/>
                    <w:b/>
                    <w:bCs/>
                    <w:noProof w:val="0"/>
                    <w:sz w:val="26"/>
                    <w:szCs w:val="26"/>
                    <w:rtl/>
                  </w:rPr>
                  <w:t>16</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1706396704"/>
                <w:text w:multiLine="1"/>
              </w:sdtPr>
              <w:sdtEndPr/>
              <w:sdtContent>
                <w:r w:rsidR="005F34F2">
                  <w:rPr>
                    <w:rFonts w:ascii="Arial" w:hAnsi="Arial"/>
                    <w:b/>
                    <w:bCs/>
                    <w:noProof w:val="0"/>
                    <w:sz w:val="26"/>
                    <w:szCs w:val="26"/>
                    <w:rtl/>
                  </w:rPr>
                  <w:t>קסוואני חליל</w:t>
                </w:r>
              </w:sdtContent>
            </w:sdt>
          </w:p>
          <w:p w:rsidRPr="009120EA" w:rsidR="009120EA" w:rsidP="009120EA" w:rsidRDefault="00922DEC">
            <w:sdt>
              <w:sdtPr>
                <w:rPr>
                  <w:rtl/>
                </w:rPr>
                <w:alias w:val="1462"/>
                <w:tag w:val="1462"/>
                <w:id w:val="-1632081237"/>
                <w:text w:multiLine="1"/>
              </w:sdtPr>
              <w:sdtEndPr/>
              <w:sdtContent>
                <w:r w:rsidR="005F34F2">
                  <w:rPr>
                    <w:rFonts w:ascii="Arial" w:hAnsi="Arial"/>
                    <w:b/>
                    <w:bCs/>
                    <w:noProof w:val="0"/>
                    <w:sz w:val="26"/>
                    <w:szCs w:val="26"/>
                    <w:rtl/>
                  </w:rPr>
                  <w:t>17</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702864797"/>
                <w:text w:multiLine="1"/>
              </w:sdtPr>
              <w:sdtEndPr/>
              <w:sdtContent>
                <w:r w:rsidR="005F34F2">
                  <w:rPr>
                    <w:rFonts w:ascii="Arial" w:hAnsi="Arial"/>
                    <w:b/>
                    <w:bCs/>
                    <w:noProof w:val="0"/>
                    <w:sz w:val="26"/>
                    <w:szCs w:val="26"/>
                    <w:rtl/>
                  </w:rPr>
                  <w:t>חזאם שוויקי</w:t>
                </w:r>
              </w:sdtContent>
            </w:sdt>
          </w:p>
          <w:p w:rsidRPr="009120EA" w:rsidR="009120EA" w:rsidP="009120EA" w:rsidRDefault="00922DEC">
            <w:sdt>
              <w:sdtPr>
                <w:rPr>
                  <w:rtl/>
                </w:rPr>
                <w:alias w:val="1462"/>
                <w:tag w:val="1462"/>
                <w:id w:val="-268086962"/>
                <w:text w:multiLine="1"/>
              </w:sdtPr>
              <w:sdtEndPr/>
              <w:sdtContent>
                <w:r w:rsidR="005F34F2">
                  <w:rPr>
                    <w:rFonts w:ascii="Arial" w:hAnsi="Arial"/>
                    <w:b/>
                    <w:bCs/>
                    <w:noProof w:val="0"/>
                    <w:sz w:val="26"/>
                    <w:szCs w:val="26"/>
                    <w:rtl/>
                  </w:rPr>
                  <w:t>18</w:t>
                </w:r>
              </w:sdtContent>
            </w:sdt>
            <w:r w:rsidR="009120EA">
              <w:rPr>
                <w:b/>
                <w:bCs/>
                <w:noProof w:val="0"/>
                <w:sz w:val="26"/>
                <w:szCs w:val="26"/>
                <w:rtl/>
              </w:rPr>
              <w:t>.</w:t>
            </w:r>
            <w:r w:rsidR="009120EA">
              <w:rPr>
                <w:rFonts w:hint="cs"/>
                <w:b/>
                <w:bCs/>
                <w:noProof w:val="0"/>
                <w:sz w:val="26"/>
                <w:szCs w:val="26"/>
                <w:rtl/>
              </w:rPr>
              <w:t xml:space="preserve"> </w:t>
            </w:r>
            <w:sdt>
              <w:sdtPr>
                <w:rPr>
                  <w:rtl/>
                </w:rPr>
                <w:alias w:val="1478"/>
                <w:tag w:val="1478"/>
                <w:id w:val="-1981300142"/>
                <w:text w:multiLine="1"/>
              </w:sdtPr>
              <w:sdtEndPr/>
              <w:sdtContent>
                <w:r w:rsidR="005F34F2">
                  <w:rPr>
                    <w:rFonts w:ascii="Arial" w:hAnsi="Arial"/>
                    <w:b/>
                    <w:bCs/>
                    <w:noProof w:val="0"/>
                    <w:sz w:val="26"/>
                    <w:szCs w:val="26"/>
                    <w:rtl/>
                  </w:rPr>
                  <w:t>זיאד אלעביד</w:t>
                </w:r>
              </w:sdtContent>
            </w:sdt>
          </w:p>
        </w:tc>
        <w:tc>
          <w:tcPr>
            <w:tcW w:w="1985" w:type="dxa"/>
          </w:tcPr>
          <w:p w:rsidR="009120EA" w:rsidP="009120EA" w:rsidRDefault="009120EA">
            <w:pPr>
              <w:rPr>
                <w:rFonts w:ascii="Arial" w:hAnsi="Arial"/>
                <w:b/>
                <w:bCs/>
                <w:noProof w:val="0"/>
                <w:sz w:val="26"/>
                <w:szCs w:val="26"/>
                <w:rtl/>
              </w:rPr>
            </w:pPr>
          </w:p>
        </w:tc>
      </w:tr>
      <w:tr w:rsidR="006C23CF" w:rsidTr="004B4537">
        <w:trPr>
          <w:jc w:val="center"/>
        </w:trPr>
        <w:tc>
          <w:tcPr>
            <w:tcW w:w="841" w:type="dxa"/>
          </w:tcPr>
          <w:p w:rsidR="006C23CF" w:rsidP="009120EA" w:rsidRDefault="006C23CF">
            <w:pPr>
              <w:jc w:val="both"/>
              <w:rPr>
                <w:rFonts w:ascii="Arial" w:hAnsi="Arial"/>
                <w:b/>
                <w:bCs/>
                <w:rtl/>
              </w:rPr>
            </w:pPr>
          </w:p>
        </w:tc>
        <w:tc>
          <w:tcPr>
            <w:tcW w:w="4435" w:type="dxa"/>
          </w:tcPr>
          <w:p w:rsidR="006C23CF" w:rsidP="009120EA" w:rsidRDefault="006C23CF">
            <w:pPr>
              <w:rPr>
                <w:rtl/>
              </w:rPr>
            </w:pPr>
          </w:p>
        </w:tc>
        <w:tc>
          <w:tcPr>
            <w:tcW w:w="1985" w:type="dxa"/>
          </w:tcPr>
          <w:p w:rsidRPr="009120EA" w:rsidR="006C23CF" w:rsidP="004B4537" w:rsidRDefault="006C23CF">
            <w:pPr>
              <w:rPr>
                <w:b/>
                <w:bCs/>
                <w:rtl/>
              </w:rPr>
            </w:pPr>
            <w:r w:rsidRPr="009120EA">
              <w:rPr>
                <w:rFonts w:hint="cs"/>
                <w:b/>
                <w:bCs/>
                <w:rtl/>
              </w:rPr>
              <w:t>ה</w:t>
            </w:r>
            <w:sdt>
              <w:sdtPr>
                <w:rPr>
                  <w:rtl/>
                </w:rPr>
                <w:alias w:val="1180"/>
                <w:tag w:val="1180"/>
                <w:id w:val="637458750"/>
                <w:text w:multiLine="1"/>
              </w:sdtPr>
              <w:sdtEndPr/>
              <w:sdtContent>
                <w:r w:rsidR="004B4537">
                  <w:rPr>
                    <w:rFonts w:hint="cs" w:ascii="Arial" w:hAnsi="Arial"/>
                    <w:b/>
                    <w:bCs/>
                    <w:noProof w:val="0"/>
                    <w:sz w:val="26"/>
                    <w:szCs w:val="26"/>
                    <w:rtl/>
                  </w:rPr>
                  <w:t>מבקש</w:t>
                </w:r>
                <w:r>
                  <w:rPr>
                    <w:rFonts w:ascii="Arial" w:hAnsi="Arial"/>
                    <w:b/>
                    <w:bCs/>
                    <w:noProof w:val="0"/>
                    <w:sz w:val="26"/>
                    <w:szCs w:val="26"/>
                    <w:rtl/>
                  </w:rPr>
                  <w:t>ים</w:t>
                </w:r>
              </w:sdtContent>
            </w:sdt>
          </w:p>
        </w:tc>
      </w:tr>
      <w:tr w:rsidR="009120EA" w:rsidTr="004B4537">
        <w:trPr>
          <w:jc w:val="center"/>
        </w:trPr>
        <w:tc>
          <w:tcPr>
            <w:tcW w:w="7256" w:type="dxa"/>
            <w:gridSpan w:val="3"/>
          </w:tcPr>
          <w:p w:rsidR="009120EA" w:rsidP="009120EA" w:rsidRDefault="009120EA">
            <w:pPr>
              <w:rPr>
                <w:rFonts w:ascii="Arial" w:hAnsi="Arial"/>
                <w:b/>
                <w:bCs/>
                <w:noProof w:val="0"/>
                <w:sz w:val="26"/>
                <w:szCs w:val="26"/>
                <w:rtl/>
              </w:rPr>
            </w:pPr>
          </w:p>
          <w:p w:rsidR="004B4537" w:rsidP="009120EA" w:rsidRDefault="004B4537">
            <w:pPr>
              <w:rPr>
                <w:rFonts w:ascii="Arial" w:hAnsi="Arial"/>
                <w:b/>
                <w:bCs/>
                <w:noProof w:val="0"/>
                <w:sz w:val="26"/>
                <w:szCs w:val="26"/>
                <w:rtl/>
              </w:rPr>
            </w:pPr>
          </w:p>
          <w:p w:rsidR="004B4537" w:rsidP="009120EA" w:rsidRDefault="004B4537">
            <w:pPr>
              <w:rPr>
                <w:rFonts w:ascii="Arial" w:hAnsi="Arial"/>
                <w:b/>
                <w:bCs/>
                <w:noProof w:val="0"/>
                <w:sz w:val="26"/>
                <w:szCs w:val="26"/>
                <w:rtl/>
              </w:rPr>
            </w:pPr>
          </w:p>
          <w:p w:rsidRPr="005F34F2" w:rsidR="009120EA" w:rsidP="004B4537" w:rsidRDefault="009120EA">
            <w:pPr>
              <w:ind w:left="1440"/>
              <w:rPr>
                <w:rFonts w:ascii="Arial" w:hAnsi="Arial"/>
                <w:b/>
                <w:bCs/>
                <w:noProof w:val="0"/>
                <w:sz w:val="32"/>
                <w:szCs w:val="32"/>
                <w:rtl/>
              </w:rPr>
            </w:pPr>
            <w:r w:rsidRPr="005F34F2">
              <w:rPr>
                <w:rFonts w:ascii="Arial" w:hAnsi="Arial"/>
                <w:b/>
                <w:bCs/>
                <w:noProof w:val="0"/>
                <w:sz w:val="32"/>
                <w:szCs w:val="32"/>
                <w:rtl/>
              </w:rPr>
              <w:t>נגד</w:t>
            </w:r>
          </w:p>
          <w:p w:rsidR="009120EA" w:rsidP="009120EA" w:rsidRDefault="009120EA">
            <w:pPr>
              <w:rPr>
                <w:rFonts w:ascii="Arial" w:hAnsi="Arial"/>
                <w:b/>
                <w:bCs/>
                <w:noProof w:val="0"/>
                <w:sz w:val="26"/>
                <w:szCs w:val="26"/>
                <w:rtl/>
              </w:rPr>
            </w:pPr>
          </w:p>
          <w:p w:rsidR="005F34F2" w:rsidP="009120EA" w:rsidRDefault="005F34F2">
            <w:pPr>
              <w:rPr>
                <w:rFonts w:ascii="Arial" w:hAnsi="Arial"/>
                <w:b/>
                <w:bCs/>
                <w:noProof w:val="0"/>
                <w:sz w:val="26"/>
                <w:szCs w:val="26"/>
                <w:rtl/>
              </w:rPr>
            </w:pPr>
          </w:p>
          <w:p w:rsidR="004B4537" w:rsidP="009120EA" w:rsidRDefault="004B4537">
            <w:pPr>
              <w:rPr>
                <w:rFonts w:ascii="Arial" w:hAnsi="Arial"/>
                <w:b/>
                <w:bCs/>
                <w:noProof w:val="0"/>
                <w:sz w:val="26"/>
                <w:szCs w:val="26"/>
              </w:rPr>
            </w:pPr>
          </w:p>
        </w:tc>
      </w:tr>
      <w:tr w:rsidR="00F57D04" w:rsidTr="004B4537">
        <w:trPr>
          <w:jc w:val="center"/>
        </w:trPr>
        <w:tc>
          <w:tcPr>
            <w:tcW w:w="841" w:type="dxa"/>
          </w:tcPr>
          <w:p w:rsidRPr="009120EA" w:rsidR="00F57D04" w:rsidP="00F57D04" w:rsidRDefault="00F57D04">
            <w:pPr>
              <w:rPr>
                <w:rFonts w:ascii="Arial" w:hAnsi="Arial"/>
                <w:b/>
                <w:bCs/>
                <w:noProof w:val="0"/>
                <w:sz w:val="26"/>
                <w:szCs w:val="26"/>
                <w:rtl/>
              </w:rPr>
            </w:pPr>
          </w:p>
        </w:tc>
        <w:tc>
          <w:tcPr>
            <w:tcW w:w="4435" w:type="dxa"/>
          </w:tcPr>
          <w:p w:rsidR="00F57D04" w:rsidP="00F57D04" w:rsidRDefault="00922DEC">
            <w:sdt>
              <w:sdtPr>
                <w:rPr>
                  <w:rtl/>
                </w:rPr>
                <w:alias w:val="1486"/>
                <w:tag w:val="1486"/>
                <w:id w:val="626675063"/>
                <w:text w:multiLine="1"/>
              </w:sdtPr>
              <w:sdtEndPr/>
              <w:sdtContent>
                <w:r w:rsidR="005F34F2">
                  <w:rPr>
                    <w:rFonts w:ascii="Arial" w:hAnsi="Arial"/>
                    <w:b/>
                    <w:bCs/>
                    <w:noProof w:val="0"/>
                    <w:sz w:val="26"/>
                    <w:szCs w:val="26"/>
                    <w:rtl/>
                  </w:rPr>
                  <w:t>עירית ירושלים</w:t>
                </w:r>
              </w:sdtContent>
            </w:sdt>
          </w:p>
          <w:p w:rsidRPr="00F57D04" w:rsidR="00F57D04" w:rsidP="009120EA" w:rsidRDefault="00F57D04">
            <w:pPr>
              <w:rPr>
                <w:rFonts w:ascii="Arial" w:hAnsi="Arial"/>
                <w:b/>
                <w:bCs/>
                <w:noProof w:val="0"/>
                <w:sz w:val="26"/>
                <w:szCs w:val="26"/>
                <w:rtl/>
              </w:rPr>
            </w:pPr>
          </w:p>
        </w:tc>
        <w:tc>
          <w:tcPr>
            <w:tcW w:w="1985" w:type="dxa"/>
          </w:tcPr>
          <w:p w:rsidR="00F57D04" w:rsidP="009120EA" w:rsidRDefault="00F57D04">
            <w:pPr>
              <w:rPr>
                <w:rFonts w:ascii="Arial" w:hAnsi="Arial"/>
                <w:b/>
                <w:bCs/>
                <w:noProof w:val="0"/>
                <w:sz w:val="26"/>
                <w:szCs w:val="26"/>
                <w:rtl/>
              </w:rPr>
            </w:pPr>
          </w:p>
        </w:tc>
      </w:tr>
      <w:tr w:rsidR="006C23CF" w:rsidTr="004B4537">
        <w:trPr>
          <w:jc w:val="center"/>
        </w:trPr>
        <w:tc>
          <w:tcPr>
            <w:tcW w:w="841" w:type="dxa"/>
          </w:tcPr>
          <w:p w:rsidRPr="009120EA" w:rsidR="006C23CF" w:rsidP="00F57D04" w:rsidRDefault="006C23CF">
            <w:pPr>
              <w:rPr>
                <w:rFonts w:ascii="Arial" w:hAnsi="Arial"/>
                <w:b/>
                <w:bCs/>
                <w:noProof w:val="0"/>
                <w:sz w:val="26"/>
                <w:szCs w:val="26"/>
                <w:rtl/>
              </w:rPr>
            </w:pPr>
          </w:p>
        </w:tc>
        <w:tc>
          <w:tcPr>
            <w:tcW w:w="4435" w:type="dxa"/>
          </w:tcPr>
          <w:p w:rsidR="006C23CF" w:rsidP="00F57D04" w:rsidRDefault="006C23CF">
            <w:pPr>
              <w:rPr>
                <w:rtl/>
              </w:rPr>
            </w:pPr>
          </w:p>
        </w:tc>
        <w:tc>
          <w:tcPr>
            <w:tcW w:w="1985" w:type="dxa"/>
          </w:tcPr>
          <w:p w:rsidR="006C23CF" w:rsidP="004B4537" w:rsidRDefault="006C23CF">
            <w:pPr>
              <w:rPr>
                <w:b/>
                <w:bCs/>
                <w:rtl/>
              </w:rPr>
            </w:pPr>
            <w:r>
              <w:rPr>
                <w:rFonts w:hint="cs"/>
                <w:b/>
                <w:bCs/>
                <w:rtl/>
              </w:rPr>
              <w:t>ה</w:t>
            </w:r>
            <w:sdt>
              <w:sdtPr>
                <w:rPr>
                  <w:rtl/>
                </w:rPr>
                <w:alias w:val="1184"/>
                <w:tag w:val="1184"/>
                <w:id w:val="-540053302"/>
                <w:text w:multiLine="1"/>
              </w:sdtPr>
              <w:sdtEndPr/>
              <w:sdtContent>
                <w:r>
                  <w:rPr>
                    <w:rFonts w:ascii="Arial" w:hAnsi="Arial"/>
                    <w:b/>
                    <w:bCs/>
                    <w:noProof w:val="0"/>
                    <w:sz w:val="26"/>
                    <w:szCs w:val="26"/>
                    <w:rtl/>
                  </w:rPr>
                  <w:t>משיב</w:t>
                </w:r>
                <w:r w:rsidR="004B4537">
                  <w:rPr>
                    <w:rFonts w:hint="cs" w:ascii="Arial" w:hAnsi="Arial"/>
                    <w:b/>
                    <w:bCs/>
                    <w:noProof w:val="0"/>
                    <w:sz w:val="26"/>
                    <w:szCs w:val="26"/>
                    <w:rtl/>
                  </w:rPr>
                  <w:t>ה</w:t>
                </w:r>
              </w:sdtContent>
            </w:sdt>
          </w:p>
        </w:tc>
      </w:tr>
      <w:tr w:rsidR="009120EA" w:rsidTr="004B4537">
        <w:trPr>
          <w:jc w:val="center"/>
        </w:trPr>
        <w:tc>
          <w:tcPr>
            <w:tcW w:w="7256" w:type="dxa"/>
            <w:gridSpan w:val="3"/>
          </w:tcPr>
          <w:p w:rsidR="00037C12" w:rsidRDefault="00037C12">
            <w:pPr>
              <w:rPr>
                <w:rFonts w:ascii="Arial" w:hAnsi="Arial"/>
                <w:b/>
                <w:bCs/>
                <w:noProof w:val="0"/>
                <w:sz w:val="26"/>
                <w:szCs w:val="26"/>
                <w:rtl/>
              </w:rPr>
            </w:pPr>
          </w:p>
        </w:tc>
      </w:tr>
    </w:tbl>
    <w:p w:rsidR="005F34F2" w:rsidP="005F34F2" w:rsidRDefault="005F34F2">
      <w:pPr>
        <w:rPr>
          <w:rtl/>
        </w:rPr>
      </w:pPr>
    </w:p>
    <w:p w:rsidR="004B4537" w:rsidP="005F34F2" w:rsidRDefault="004B4537">
      <w:pPr>
        <w:rPr>
          <w:rtl/>
        </w:rPr>
      </w:pPr>
    </w:p>
    <w:p w:rsidRPr="004B4537" w:rsidR="004B4537" w:rsidP="005F34F2" w:rsidRDefault="004B4537">
      <w:pPr>
        <w:rPr>
          <w:b/>
          <w:bCs/>
          <w:rtl/>
        </w:rPr>
      </w:pPr>
      <w:r w:rsidRPr="004B4537">
        <w:rPr>
          <w:rFonts w:hint="cs"/>
          <w:b/>
          <w:bCs/>
          <w:rtl/>
        </w:rPr>
        <w:t>ב"כ המבקשים: עו"ד חוסי</w:t>
      </w:r>
      <w:r w:rsidR="00527E6E">
        <w:rPr>
          <w:rFonts w:hint="cs"/>
          <w:b/>
          <w:bCs/>
          <w:rtl/>
        </w:rPr>
        <w:t>י</w:t>
      </w:r>
      <w:r w:rsidRPr="004B4537">
        <w:rPr>
          <w:rFonts w:hint="cs"/>
          <w:b/>
          <w:bCs/>
          <w:rtl/>
        </w:rPr>
        <w:t>ן גנאיים</w:t>
      </w:r>
    </w:p>
    <w:p w:rsidRPr="004B4537" w:rsidR="004B4537" w:rsidP="005F34F2" w:rsidRDefault="004B4537">
      <w:pPr>
        <w:rPr>
          <w:b/>
          <w:bCs/>
          <w:rtl/>
        </w:rPr>
      </w:pPr>
      <w:r w:rsidRPr="004B4537">
        <w:rPr>
          <w:rFonts w:hint="cs"/>
          <w:b/>
          <w:bCs/>
          <w:rtl/>
        </w:rPr>
        <w:t>ב"כ המשיבה" עו"ד איתן גרשון</w:t>
      </w:r>
    </w:p>
    <w:p w:rsidR="0094424E" w:rsidP="005F34F2" w:rsidRDefault="0094424E">
      <w:pPr>
        <w:rPr>
          <w:rtl/>
        </w:rPr>
      </w:pPr>
    </w:p>
    <w:p w:rsidR="00E31C2B" w:rsidP="006D3B31" w:rsidRDefault="00E31C2B">
      <w:pPr>
        <w:suppressLineNumbers/>
        <w:rPr>
          <w:rtl/>
        </w:rPr>
      </w:pPr>
    </w:p>
    <w:p w:rsidR="006C23CF" w:rsidP="006D3B31" w:rsidRDefault="006C23CF">
      <w:pPr>
        <w:suppressLineNumbers/>
        <w:rPr>
          <w:rFonts w:hint="cs"/>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tl/>
              </w:rPr>
            </w:pPr>
            <w:r>
              <w:rPr>
                <w:rFonts w:hint="cs" w:ascii="Arial" w:hAnsi="Arial"/>
                <w:b/>
                <w:bCs/>
                <w:noProof w:val="0"/>
                <w:sz w:val="28"/>
                <w:szCs w:val="28"/>
                <w:u w:val="single"/>
                <w:rtl/>
              </w:rPr>
              <w:t>החלטה</w:t>
            </w:r>
          </w:p>
          <w:p w:rsidR="006C23CF" w:rsidP="006C23CF" w:rsidRDefault="006C23CF">
            <w:pPr>
              <w:bidi w:val="0"/>
              <w:jc w:val="center"/>
              <w:rPr>
                <w:rFonts w:ascii="Arial" w:hAnsi="Arial"/>
                <w:b/>
                <w:bCs/>
                <w:noProof w:val="0"/>
                <w:sz w:val="28"/>
                <w:szCs w:val="28"/>
                <w:u w:val="single"/>
              </w:rPr>
            </w:pPr>
          </w:p>
        </w:tc>
      </w:tr>
    </w:tbl>
    <w:p w:rsidRPr="004B4537" w:rsidR="004B4537" w:rsidP="004B4537" w:rsidRDefault="004B4537">
      <w:pPr>
        <w:pStyle w:val="ad"/>
        <w:numPr>
          <w:ilvl w:val="0"/>
          <w:numId w:val="1"/>
        </w:numPr>
        <w:spacing w:before="120" w:after="360" w:line="360" w:lineRule="auto"/>
        <w:ind w:hanging="720"/>
        <w:contextualSpacing w:val="0"/>
        <w:jc w:val="both"/>
        <w:rPr>
          <w:rFonts w:ascii="Arial" w:hAnsi="Arial"/>
          <w:noProof w:val="0"/>
        </w:rPr>
      </w:pPr>
      <w:bookmarkStart w:name="NGCSBookmark" w:id="0"/>
      <w:bookmarkEnd w:id="0"/>
      <w:r w:rsidRPr="004B4537">
        <w:rPr>
          <w:rFonts w:ascii="Arial" w:hAnsi="Arial"/>
          <w:noProof w:val="0"/>
          <w:rtl/>
        </w:rPr>
        <w:t xml:space="preserve">לפניי בקשת המבקשים למתן צו ביניים במסגרת עתירה מנהלית שהוגשה נגד עיריית ירושלים. </w:t>
      </w:r>
    </w:p>
    <w:p w:rsidRPr="004B4537" w:rsidR="004B4537" w:rsidP="00527E6E"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lastRenderedPageBreak/>
        <w:t>המבקשים הינם בעלי עסקים ה</w:t>
      </w:r>
      <w:r w:rsidR="00BC4C6D">
        <w:rPr>
          <w:rFonts w:hint="cs" w:ascii="Arial" w:hAnsi="Arial"/>
          <w:noProof w:val="0"/>
          <w:rtl/>
        </w:rPr>
        <w:t>עוסקי</w:t>
      </w:r>
      <w:r w:rsidRPr="004B4537">
        <w:rPr>
          <w:rFonts w:ascii="Arial" w:hAnsi="Arial"/>
          <w:noProof w:val="0"/>
          <w:rtl/>
        </w:rPr>
        <w:t>ם בפינוי פסולת בני</w:t>
      </w:r>
      <w:r w:rsidR="00BC4C6D">
        <w:rPr>
          <w:rFonts w:hint="cs" w:ascii="Arial" w:hAnsi="Arial"/>
          <w:noProof w:val="0"/>
          <w:rtl/>
        </w:rPr>
        <w:t>י</w:t>
      </w:r>
      <w:r w:rsidRPr="004B4537">
        <w:rPr>
          <w:rFonts w:ascii="Arial" w:hAnsi="Arial"/>
          <w:noProof w:val="0"/>
          <w:rtl/>
        </w:rPr>
        <w:t>ן, על פי היתרים ורישיונות מהעירייה ומגופים שפועלים מטעמה. המבקשים עוסקים באספקת מכולות לפינוי פסולת בניין. המכולות מוצבות לדרישת קבלנים או מזמינים אחרים ב</w:t>
      </w:r>
      <w:r w:rsidR="00BC4C6D">
        <w:rPr>
          <w:rFonts w:hint="cs" w:ascii="Arial" w:hAnsi="Arial"/>
          <w:noProof w:val="0"/>
          <w:rtl/>
        </w:rPr>
        <w:t>אתרי בניה. לאחר שהמכולות מתמלאות בפסולת בניין,</w:t>
      </w:r>
      <w:r w:rsidRPr="004B4537">
        <w:rPr>
          <w:rFonts w:ascii="Arial" w:hAnsi="Arial"/>
          <w:noProof w:val="0"/>
          <w:rtl/>
        </w:rPr>
        <w:t xml:space="preserve"> המבקשים דואגים לפינוי המכולות והפסולת לאתרים המתאימים. </w:t>
      </w:r>
    </w:p>
    <w:p w:rsidRPr="004B4537" w:rsidR="004B4537" w:rsidP="00527E6E"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במסגרת העתירה, המבקשים תוקפים את חוקיות הוראות נוהל חדש ש</w:t>
      </w:r>
      <w:r w:rsidR="00BC4C6D">
        <w:rPr>
          <w:rFonts w:hint="cs" w:ascii="Arial" w:hAnsi="Arial"/>
          <w:noProof w:val="0"/>
          <w:rtl/>
        </w:rPr>
        <w:t xml:space="preserve">הוצא על ידי </w:t>
      </w:r>
      <w:r w:rsidRPr="004B4537">
        <w:rPr>
          <w:rFonts w:ascii="Arial" w:hAnsi="Arial"/>
          <w:noProof w:val="0"/>
          <w:rtl/>
        </w:rPr>
        <w:t>העירייה. ההוראות להן מתנגדים המבקשים הן הוראות שמטילות חובה על המבקשים, בתור מובילי פסולת, לדאוג לכיסוי המכול</w:t>
      </w:r>
      <w:r w:rsidR="00B9746E">
        <w:rPr>
          <w:rFonts w:hint="cs" w:ascii="Arial" w:hAnsi="Arial"/>
          <w:noProof w:val="0"/>
          <w:rtl/>
        </w:rPr>
        <w:t>ות</w:t>
      </w:r>
      <w:r w:rsidRPr="004B4537">
        <w:rPr>
          <w:rFonts w:ascii="Arial" w:hAnsi="Arial"/>
          <w:noProof w:val="0"/>
          <w:rtl/>
        </w:rPr>
        <w:t xml:space="preserve"> בסוף כל יום </w:t>
      </w:r>
      <w:r w:rsidR="00527E6E">
        <w:rPr>
          <w:rFonts w:hint="cs" w:ascii="Arial" w:hAnsi="Arial"/>
          <w:noProof w:val="0"/>
          <w:rtl/>
        </w:rPr>
        <w:t xml:space="preserve">עבודה </w:t>
      </w:r>
      <w:r w:rsidRPr="004B4537">
        <w:rPr>
          <w:rFonts w:ascii="Arial" w:hAnsi="Arial"/>
          <w:noProof w:val="0"/>
          <w:rtl/>
        </w:rPr>
        <w:t xml:space="preserve">ובהפוגות מהעבודה. חובה </w:t>
      </w:r>
      <w:r w:rsidR="00B9746E">
        <w:rPr>
          <w:rFonts w:hint="cs" w:ascii="Arial" w:hAnsi="Arial"/>
          <w:noProof w:val="0"/>
          <w:rtl/>
        </w:rPr>
        <w:t xml:space="preserve">זו </w:t>
      </w:r>
      <w:r w:rsidRPr="004B4537">
        <w:rPr>
          <w:rFonts w:ascii="Arial" w:hAnsi="Arial"/>
          <w:noProof w:val="0"/>
          <w:rtl/>
        </w:rPr>
        <w:t xml:space="preserve">לא הייתה מוטלת על המבקשים במצב </w:t>
      </w:r>
      <w:r w:rsidR="00B9746E">
        <w:rPr>
          <w:rFonts w:hint="cs" w:ascii="Arial" w:hAnsi="Arial"/>
          <w:noProof w:val="0"/>
          <w:rtl/>
        </w:rPr>
        <w:t>שקדם</w:t>
      </w:r>
      <w:r w:rsidRPr="004B4537">
        <w:rPr>
          <w:rFonts w:ascii="Arial" w:hAnsi="Arial"/>
          <w:noProof w:val="0"/>
          <w:rtl/>
        </w:rPr>
        <w:t xml:space="preserve"> לנוהל החדש. המבקשים טוענים כי ההוראה בסעיף 23(ג) לחוק עזר לירושלים (שמירת הסדר והניקיון), תשל"ח-1978, מטילה עליהם חובה לכסות את ה</w:t>
      </w:r>
      <w:r w:rsidR="00B9746E">
        <w:rPr>
          <w:rFonts w:ascii="Arial" w:hAnsi="Arial"/>
          <w:noProof w:val="0"/>
          <w:rtl/>
        </w:rPr>
        <w:t>מכולה רק בזמן הובלתה, ולא כפי ש</w:t>
      </w:r>
      <w:r w:rsidRPr="004B4537">
        <w:rPr>
          <w:rFonts w:ascii="Arial" w:hAnsi="Arial"/>
          <w:noProof w:val="0"/>
          <w:rtl/>
        </w:rPr>
        <w:t>ק</w:t>
      </w:r>
      <w:r w:rsidR="00B9746E">
        <w:rPr>
          <w:rFonts w:hint="cs" w:ascii="Arial" w:hAnsi="Arial"/>
          <w:noProof w:val="0"/>
          <w:rtl/>
        </w:rPr>
        <w:t>ו</w:t>
      </w:r>
      <w:r w:rsidRPr="004B4537">
        <w:rPr>
          <w:rFonts w:ascii="Arial" w:hAnsi="Arial"/>
          <w:noProof w:val="0"/>
          <w:rtl/>
        </w:rPr>
        <w:t>בע הנוהל החדש</w:t>
      </w:r>
      <w:r w:rsidR="00B9746E">
        <w:rPr>
          <w:rFonts w:hint="cs" w:ascii="Arial" w:hAnsi="Arial"/>
          <w:noProof w:val="0"/>
          <w:rtl/>
        </w:rPr>
        <w:t>,</w:t>
      </w:r>
      <w:r w:rsidRPr="004B4537">
        <w:rPr>
          <w:rFonts w:ascii="Arial" w:hAnsi="Arial"/>
          <w:noProof w:val="0"/>
          <w:rtl/>
        </w:rPr>
        <w:t xml:space="preserve"> שניתן לטענתם בחוסר סמכות. עוד טוענים המבקשים, כי מדובר בהחלטה בלתי סבירה, שכן הנטל שמטיל עליהם </w:t>
      </w:r>
      <w:r w:rsidR="00527E6E">
        <w:rPr>
          <w:rFonts w:hint="cs" w:ascii="Arial" w:hAnsi="Arial"/>
          <w:noProof w:val="0"/>
          <w:rtl/>
        </w:rPr>
        <w:t xml:space="preserve">הנוהל </w:t>
      </w:r>
      <w:r w:rsidRPr="004B4537">
        <w:rPr>
          <w:rFonts w:ascii="Arial" w:hAnsi="Arial"/>
          <w:noProof w:val="0"/>
          <w:rtl/>
        </w:rPr>
        <w:t xml:space="preserve">הוא נטל שהם </w:t>
      </w:r>
      <w:r w:rsidR="00527E6E">
        <w:rPr>
          <w:rFonts w:hint="cs" w:ascii="Arial" w:hAnsi="Arial"/>
          <w:noProof w:val="0"/>
          <w:rtl/>
        </w:rPr>
        <w:t>אינם</w:t>
      </w:r>
      <w:r w:rsidRPr="004B4537">
        <w:rPr>
          <w:rFonts w:ascii="Arial" w:hAnsi="Arial"/>
          <w:noProof w:val="0"/>
          <w:rtl/>
        </w:rPr>
        <w:t xml:space="preserve"> יכולים לעמוד בו, וכי אין ביכולתם לפקח באופן תמידי על כל מכולה שמוצבת על ידם, בהיותם ספקי המכולות ומפני הפסולת בלבד.</w:t>
      </w:r>
    </w:p>
    <w:p w:rsidRPr="004B4537" w:rsidR="004B4537" w:rsidP="004B4537"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 xml:space="preserve">עם הגשת העתירה ביום 5.9.17 פנו המבקשים בבקשה למתן צו ביניים במסגרתה הם מבקשים כי בית המשפט "...יורה למשיבה ו/או מי מטעמה להימנע מ... לאכוף את הנוהל, בדבר החרמת המכולות שמסופקות לאתרי הבניה, ושנועדו לאסוף פסולת בנין, כהגדרתה בסעיף 1 לחוק עזק לירושלים (שמירת הסדר והניקיון), התשל"ח-1978, עקב אי כיסוי המכולות ביריעות בעת הנחתן באתרי הבנייה אצל המזמינים". </w:t>
      </w:r>
    </w:p>
    <w:p w:rsidRPr="004B4537" w:rsidR="004B4537" w:rsidP="004B4537"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 xml:space="preserve">המבקשים טוענים, כי המשיבה החלה ביישומו של הנוהל ללא מתן התראה מספקת, ובסמוך לחג הקורבן. </w:t>
      </w:r>
    </w:p>
    <w:p w:rsidRPr="004B4537" w:rsidR="004B4537" w:rsidP="00B9746E" w:rsidRDefault="00B9746E">
      <w:pPr>
        <w:numPr>
          <w:ilvl w:val="0"/>
          <w:numId w:val="1"/>
        </w:numPr>
        <w:spacing w:before="120" w:after="360" w:line="360" w:lineRule="auto"/>
        <w:ind w:hanging="720"/>
        <w:jc w:val="both"/>
        <w:rPr>
          <w:rFonts w:ascii="Arial" w:hAnsi="Arial"/>
          <w:noProof w:val="0"/>
        </w:rPr>
      </w:pPr>
      <w:r>
        <w:rPr>
          <w:rFonts w:ascii="Arial" w:hAnsi="Arial"/>
          <w:noProof w:val="0"/>
          <w:rtl/>
        </w:rPr>
        <w:t>בהחלטה מיום 5.9.17</w:t>
      </w:r>
      <w:r w:rsidRPr="004B4537" w:rsidR="004B4537">
        <w:rPr>
          <w:rFonts w:ascii="Arial" w:hAnsi="Arial"/>
          <w:noProof w:val="0"/>
          <w:rtl/>
        </w:rPr>
        <w:t xml:space="preserve"> נתן בית המשפט "צו ביניים ארעי כמבוקש" והורה על הגשת תשובה לבקשה על ידי המשיבה. המשיבה ביקשה א</w:t>
      </w:r>
      <w:r>
        <w:rPr>
          <w:rFonts w:hint="cs" w:ascii="Arial" w:hAnsi="Arial"/>
          <w:noProof w:val="0"/>
          <w:rtl/>
        </w:rPr>
        <w:t>ו</w:t>
      </w:r>
      <w:r w:rsidRPr="004B4537" w:rsidR="004B4537">
        <w:rPr>
          <w:rFonts w:ascii="Arial" w:hAnsi="Arial"/>
          <w:noProof w:val="0"/>
          <w:rtl/>
        </w:rPr>
        <w:t xml:space="preserve">רכות להגשת התשובה, מטעמים שונים, וביניהם מגעים שהתנהלו בין הצדדים. לבסוף, הוגשה התשובה ביום 21.1.18. </w:t>
      </w:r>
    </w:p>
    <w:p w:rsidRPr="004B4537" w:rsidR="004B4537" w:rsidP="00527E6E"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 xml:space="preserve">במסגרת התשובה, </w:t>
      </w:r>
      <w:r w:rsidR="00B9746E">
        <w:rPr>
          <w:rFonts w:hint="cs" w:ascii="Arial" w:hAnsi="Arial"/>
          <w:noProof w:val="0"/>
          <w:rtl/>
        </w:rPr>
        <w:t xml:space="preserve">המשיבה טוענת </w:t>
      </w:r>
      <w:r w:rsidRPr="004B4537">
        <w:rPr>
          <w:rFonts w:ascii="Arial" w:hAnsi="Arial"/>
          <w:noProof w:val="0"/>
          <w:rtl/>
        </w:rPr>
        <w:t>כי יש לדחות את הבקשה. זאת, לנוכח</w:t>
      </w:r>
      <w:r w:rsidR="00B9746E">
        <w:rPr>
          <w:rFonts w:hint="cs" w:ascii="Arial" w:hAnsi="Arial"/>
          <w:noProof w:val="0"/>
          <w:rtl/>
        </w:rPr>
        <w:t xml:space="preserve"> סברתה</w:t>
      </w:r>
      <w:r w:rsidRPr="004B4537">
        <w:rPr>
          <w:rFonts w:ascii="Arial" w:hAnsi="Arial"/>
          <w:noProof w:val="0"/>
          <w:rtl/>
        </w:rPr>
        <w:t xml:space="preserve"> שסיכויי העתירה קלושים, ו</w:t>
      </w:r>
      <w:r w:rsidR="00527E6E">
        <w:rPr>
          <w:rFonts w:hint="cs" w:ascii="Arial" w:hAnsi="Arial"/>
          <w:noProof w:val="0"/>
          <w:rtl/>
        </w:rPr>
        <w:t>לנוכח טענתה</w:t>
      </w:r>
      <w:r w:rsidRPr="004B4537">
        <w:rPr>
          <w:rFonts w:ascii="Arial" w:hAnsi="Arial"/>
          <w:noProof w:val="0"/>
          <w:rtl/>
        </w:rPr>
        <w:t xml:space="preserve"> כי מאזן הנוחות נוטה כנגד מתן הסעד הזמני. באשר לסיכויי העתירה, נטען כי הנוהל החדש ניתן בסמכות, והוא תואם את הפרשנות התכליתית של החוק. </w:t>
      </w:r>
      <w:r w:rsidRPr="004B4537">
        <w:rPr>
          <w:rFonts w:ascii="Arial" w:hAnsi="Arial"/>
          <w:noProof w:val="0"/>
          <w:rtl/>
        </w:rPr>
        <w:lastRenderedPageBreak/>
        <w:t>כן נטען</w:t>
      </w:r>
      <w:r w:rsidR="00B9746E">
        <w:rPr>
          <w:rFonts w:hint="cs" w:ascii="Arial" w:hAnsi="Arial"/>
          <w:noProof w:val="0"/>
          <w:rtl/>
        </w:rPr>
        <w:t xml:space="preserve">, </w:t>
      </w:r>
      <w:r w:rsidRPr="004B4537">
        <w:rPr>
          <w:rFonts w:ascii="Arial" w:hAnsi="Arial"/>
          <w:noProof w:val="0"/>
          <w:rtl/>
        </w:rPr>
        <w:t>כי מדובר בהחלטה סבירה, וכי החלטה דומה התקבלה גם בעיריית תל אביב ומיושמת שם. באשר למאזן הנוחות טוענת המשיבה, כי מניעת יישומו של הנוהל תגרום לנזקים תברואתיים וסביבתיים שהנהגת הנוהל הייתה אמורה לצמצם. על כן, מאזן הנוחות לטענת</w:t>
      </w:r>
      <w:r w:rsidR="00B9746E">
        <w:rPr>
          <w:rFonts w:hint="cs" w:ascii="Arial" w:hAnsi="Arial"/>
          <w:noProof w:val="0"/>
          <w:rtl/>
        </w:rPr>
        <w:t xml:space="preserve"> המשיב</w:t>
      </w:r>
      <w:r w:rsidRPr="004B4537">
        <w:rPr>
          <w:rFonts w:ascii="Arial" w:hAnsi="Arial"/>
          <w:noProof w:val="0"/>
          <w:rtl/>
        </w:rPr>
        <w:t>ה נוטה לכיוון דחיית הבקשה למתן סעד זמני.</w:t>
      </w:r>
    </w:p>
    <w:p w:rsidRPr="004B4537" w:rsidR="004B4537" w:rsidP="004B4537" w:rsidRDefault="004B4537">
      <w:pPr>
        <w:spacing w:before="120" w:after="360" w:line="360" w:lineRule="auto"/>
        <w:ind w:left="720"/>
        <w:jc w:val="both"/>
        <w:rPr>
          <w:rFonts w:ascii="Arial" w:hAnsi="Arial"/>
          <w:b/>
          <w:bCs/>
          <w:noProof w:val="0"/>
          <w:u w:val="single"/>
        </w:rPr>
      </w:pPr>
      <w:r w:rsidRPr="004B4537">
        <w:rPr>
          <w:rFonts w:ascii="Arial" w:hAnsi="Arial"/>
          <w:b/>
          <w:bCs/>
          <w:noProof w:val="0"/>
          <w:u w:val="single"/>
          <w:rtl/>
        </w:rPr>
        <w:t>דיון והכרעה:</w:t>
      </w:r>
    </w:p>
    <w:p w:rsidRPr="004B4537" w:rsidR="004B4537" w:rsidP="00B9746E"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 xml:space="preserve">לאחר ששקלתי בדברים מצאתי להיעתר לבקשה ולהורות </w:t>
      </w:r>
      <w:r w:rsidR="00B9746E">
        <w:rPr>
          <w:rFonts w:hint="cs" w:ascii="Arial" w:hAnsi="Arial"/>
          <w:noProof w:val="0"/>
          <w:rtl/>
        </w:rPr>
        <w:t xml:space="preserve">על </w:t>
      </w:r>
      <w:r w:rsidRPr="004B4537">
        <w:rPr>
          <w:rFonts w:ascii="Arial" w:hAnsi="Arial"/>
          <w:noProof w:val="0"/>
          <w:rtl/>
        </w:rPr>
        <w:t xml:space="preserve">מתן צו ביניים כמבוקש, עד למתן החלטה בעתירה.  </w:t>
      </w:r>
    </w:p>
    <w:p w:rsidRPr="004B4537" w:rsidR="004B4537" w:rsidP="00173D10"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בפתח הדברים אציין, כי המבקשים אינם חולקים על כך שהוראת</w:t>
      </w:r>
      <w:r w:rsidR="00173D10">
        <w:rPr>
          <w:rFonts w:ascii="Arial" w:hAnsi="Arial"/>
          <w:noProof w:val="0"/>
          <w:rtl/>
        </w:rPr>
        <w:t xml:space="preserve"> הנוהל החדש נועדה לרווחת הציבור</w:t>
      </w:r>
      <w:r w:rsidR="00173D10">
        <w:rPr>
          <w:rFonts w:hint="cs" w:ascii="Arial" w:hAnsi="Arial"/>
          <w:noProof w:val="0"/>
          <w:rtl/>
        </w:rPr>
        <w:t>.</w:t>
      </w:r>
      <w:r w:rsidRPr="004B4537">
        <w:rPr>
          <w:rFonts w:ascii="Arial" w:hAnsi="Arial"/>
          <w:noProof w:val="0"/>
          <w:rtl/>
        </w:rPr>
        <w:t xml:space="preserve"> כל טענתם היא</w:t>
      </w:r>
      <w:r w:rsidR="00173D10">
        <w:rPr>
          <w:rFonts w:hint="cs" w:ascii="Arial" w:hAnsi="Arial"/>
          <w:noProof w:val="0"/>
          <w:rtl/>
        </w:rPr>
        <w:t>,</w:t>
      </w:r>
      <w:r w:rsidRPr="004B4537">
        <w:rPr>
          <w:rFonts w:ascii="Arial" w:hAnsi="Arial"/>
          <w:noProof w:val="0"/>
          <w:rtl/>
        </w:rPr>
        <w:t xml:space="preserve"> שאין להטיל עליהם את החובה והאחריות לדאוג לכיסוי המכולות בעת שהן עומדות ומשמשות את הקבלנים ו</w:t>
      </w:r>
      <w:r w:rsidR="00173D10">
        <w:rPr>
          <w:rFonts w:hint="cs" w:ascii="Arial" w:hAnsi="Arial"/>
          <w:noProof w:val="0"/>
          <w:rtl/>
        </w:rPr>
        <w:t xml:space="preserve">את </w:t>
      </w:r>
      <w:r w:rsidRPr="004B4537">
        <w:rPr>
          <w:rFonts w:ascii="Arial" w:hAnsi="Arial"/>
          <w:noProof w:val="0"/>
          <w:rtl/>
        </w:rPr>
        <w:t xml:space="preserve">מזמיני העבודה. </w:t>
      </w:r>
    </w:p>
    <w:p w:rsidRPr="004B4537" w:rsidR="004B4537" w:rsidP="00527E6E"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 xml:space="preserve">מתן סעד זמני כמבוקש דורש בחינת קיומו של סיכוי לעתירה, ובחינת מאזן הנוחות בין הצדדים. </w:t>
      </w:r>
    </w:p>
    <w:p w:rsidR="004B4537" w:rsidP="00527E6E" w:rsidRDefault="004B4537">
      <w:pPr>
        <w:numPr>
          <w:ilvl w:val="0"/>
          <w:numId w:val="1"/>
        </w:numPr>
        <w:spacing w:before="120" w:after="360" w:line="360" w:lineRule="auto"/>
        <w:ind w:hanging="720"/>
        <w:jc w:val="both"/>
        <w:rPr>
          <w:rFonts w:ascii="Arial" w:hAnsi="Arial"/>
          <w:noProof w:val="0"/>
        </w:rPr>
      </w:pPr>
      <w:r w:rsidRPr="004B4537">
        <w:rPr>
          <w:rFonts w:ascii="Arial" w:hAnsi="Arial"/>
          <w:noProof w:val="0"/>
          <w:rtl/>
        </w:rPr>
        <w:t>ככל שמדובר בסיכויי העתירה,</w:t>
      </w:r>
      <w:r w:rsidR="00173D10">
        <w:rPr>
          <w:rFonts w:hint="cs" w:ascii="Arial" w:hAnsi="Arial"/>
          <w:noProof w:val="0"/>
          <w:rtl/>
        </w:rPr>
        <w:t xml:space="preserve"> מצאתי </w:t>
      </w:r>
      <w:r w:rsidR="00527E6E">
        <w:rPr>
          <w:rFonts w:hint="cs" w:ascii="Arial" w:hAnsi="Arial"/>
          <w:noProof w:val="0"/>
          <w:rtl/>
        </w:rPr>
        <w:t>כ</w:t>
      </w:r>
      <w:r w:rsidRPr="004B4537">
        <w:rPr>
          <w:rFonts w:ascii="Arial" w:hAnsi="Arial"/>
          <w:noProof w:val="0"/>
          <w:rtl/>
        </w:rPr>
        <w:t>י הטענות המועלות על ידי המבקשים ראויות לדיון. זאת, הן בכל הנוגע לשאלת הסמכות והן ככל שמדובר בסבירות הוראת הנוהל החדש אשר עומדת במוקד העתירה. באשר לשאלת הס</w:t>
      </w:r>
      <w:r w:rsidR="00173D10">
        <w:rPr>
          <w:rFonts w:hint="cs" w:ascii="Arial" w:hAnsi="Arial"/>
          <w:noProof w:val="0"/>
          <w:rtl/>
        </w:rPr>
        <w:t>מ</w:t>
      </w:r>
      <w:r w:rsidRPr="004B4537">
        <w:rPr>
          <w:rFonts w:ascii="Arial" w:hAnsi="Arial"/>
          <w:noProof w:val="0"/>
          <w:rtl/>
        </w:rPr>
        <w:t xml:space="preserve">כות, נדרשת פרשנות של הוראות סעיף 23 לחוק עזר לירושלים (שמירת הסדר והניקיון), תשל"ח-1978. באשר לשאלת הסבירות, </w:t>
      </w:r>
      <w:r w:rsidR="00173D10">
        <w:rPr>
          <w:rFonts w:hint="cs" w:ascii="Arial" w:hAnsi="Arial"/>
          <w:noProof w:val="0"/>
          <w:rtl/>
        </w:rPr>
        <w:t xml:space="preserve">השאלה הנתונה במחלוקת היא, האם יש הצדקה להטיל </w:t>
      </w:r>
      <w:r w:rsidR="00AC002E">
        <w:rPr>
          <w:rFonts w:hint="cs" w:ascii="Arial" w:hAnsi="Arial"/>
          <w:noProof w:val="0"/>
          <w:rtl/>
        </w:rPr>
        <w:t xml:space="preserve">על </w:t>
      </w:r>
      <w:r w:rsidR="00173D10">
        <w:rPr>
          <w:rFonts w:hint="cs" w:ascii="Arial" w:hAnsi="Arial"/>
          <w:noProof w:val="0"/>
          <w:rtl/>
        </w:rPr>
        <w:t xml:space="preserve">המבקשים </w:t>
      </w:r>
      <w:r w:rsidR="00173D10">
        <w:rPr>
          <w:rFonts w:ascii="Arial" w:hAnsi="Arial"/>
          <w:noProof w:val="0"/>
          <w:rtl/>
        </w:rPr>
        <w:t>–</w:t>
      </w:r>
      <w:r w:rsidR="00173D10">
        <w:rPr>
          <w:rFonts w:hint="cs" w:ascii="Arial" w:hAnsi="Arial"/>
          <w:noProof w:val="0"/>
          <w:rtl/>
        </w:rPr>
        <w:t xml:space="preserve"> העוסקים באספקת המכולות ובפינוי</w:t>
      </w:r>
      <w:r w:rsidR="00527E6E">
        <w:rPr>
          <w:rFonts w:hint="cs" w:ascii="Arial" w:hAnsi="Arial"/>
          <w:noProof w:val="0"/>
          <w:rtl/>
        </w:rPr>
        <w:t xml:space="preserve"> שלהן</w:t>
      </w:r>
      <w:r w:rsidR="00173D10">
        <w:rPr>
          <w:rFonts w:hint="cs" w:ascii="Arial" w:hAnsi="Arial"/>
          <w:noProof w:val="0"/>
          <w:rtl/>
        </w:rPr>
        <w:t xml:space="preserve"> בלבד </w:t>
      </w:r>
      <w:r w:rsidR="00173D10">
        <w:rPr>
          <w:rFonts w:ascii="Arial" w:hAnsi="Arial"/>
          <w:noProof w:val="0"/>
          <w:rtl/>
        </w:rPr>
        <w:t>–</w:t>
      </w:r>
      <w:r w:rsidR="00173D10">
        <w:rPr>
          <w:rFonts w:hint="cs" w:ascii="Arial" w:hAnsi="Arial"/>
          <w:noProof w:val="0"/>
          <w:rtl/>
        </w:rPr>
        <w:t xml:space="preserve"> את האחריות לדאוג לכסות את המכולות במהלך הימים בהם המכולות מוצבות באתרי הבנייה ומשמשות את הקבלנים ו</w:t>
      </w:r>
      <w:r w:rsidR="00AC002E">
        <w:rPr>
          <w:rFonts w:hint="cs" w:ascii="Arial" w:hAnsi="Arial"/>
          <w:noProof w:val="0"/>
          <w:rtl/>
        </w:rPr>
        <w:t xml:space="preserve">המזמינים. </w:t>
      </w:r>
      <w:r w:rsidR="00527E6E">
        <w:rPr>
          <w:rFonts w:hint="cs" w:ascii="Arial" w:hAnsi="Arial"/>
          <w:noProof w:val="0"/>
          <w:rtl/>
        </w:rPr>
        <w:t xml:space="preserve">אינני נוקט עמדה בשאלות אלה. כל שאמרתי הוא, שטענות המבקשים ראויות לדיון. </w:t>
      </w:r>
    </w:p>
    <w:p w:rsidRPr="004B4537" w:rsidR="004B4537" w:rsidP="00D560F6" w:rsidRDefault="00AC002E">
      <w:pPr>
        <w:numPr>
          <w:ilvl w:val="0"/>
          <w:numId w:val="1"/>
        </w:numPr>
        <w:spacing w:before="120" w:after="360" w:line="360" w:lineRule="auto"/>
        <w:ind w:hanging="720"/>
        <w:jc w:val="both"/>
        <w:rPr>
          <w:rFonts w:ascii="Arial" w:hAnsi="Arial"/>
          <w:noProof w:val="0"/>
        </w:rPr>
      </w:pPr>
      <w:r>
        <w:rPr>
          <w:rFonts w:ascii="Arial" w:hAnsi="Arial"/>
          <w:noProof w:val="0"/>
          <w:rtl/>
        </w:rPr>
        <w:t xml:space="preserve">ביחס למאזן הנוחות, </w:t>
      </w:r>
      <w:r w:rsidRPr="004B4537" w:rsidR="004B4537">
        <w:rPr>
          <w:rFonts w:ascii="Arial" w:hAnsi="Arial"/>
          <w:noProof w:val="0"/>
          <w:rtl/>
        </w:rPr>
        <w:t xml:space="preserve">מצאתי שהוא נוטה לטובת המבקשים. מדובר בנוהל חדש </w:t>
      </w:r>
      <w:r w:rsidR="00527E6E">
        <w:rPr>
          <w:rFonts w:hint="cs" w:ascii="Arial" w:hAnsi="Arial"/>
          <w:noProof w:val="0"/>
          <w:rtl/>
        </w:rPr>
        <w:t xml:space="preserve">אשר </w:t>
      </w:r>
      <w:r w:rsidRPr="004B4537" w:rsidR="004B4537">
        <w:rPr>
          <w:rFonts w:ascii="Arial" w:hAnsi="Arial"/>
          <w:noProof w:val="0"/>
          <w:rtl/>
        </w:rPr>
        <w:t xml:space="preserve">משנה מציאות שהייתה קיימת במשך שנים רבות; </w:t>
      </w:r>
      <w:r w:rsidR="00527E6E">
        <w:rPr>
          <w:rFonts w:hint="cs" w:ascii="Arial" w:hAnsi="Arial"/>
          <w:noProof w:val="0"/>
          <w:rtl/>
        </w:rPr>
        <w:t>ה</w:t>
      </w:r>
      <w:r w:rsidRPr="004B4537" w:rsidR="004B4537">
        <w:rPr>
          <w:rFonts w:ascii="Arial" w:hAnsi="Arial"/>
          <w:noProof w:val="0"/>
          <w:rtl/>
        </w:rPr>
        <w:t>נוהל דורש היערכות והשקעת משאבים על ידי המבקשים</w:t>
      </w:r>
      <w:r w:rsidR="00D560F6">
        <w:rPr>
          <w:rFonts w:hint="cs" w:ascii="Arial" w:hAnsi="Arial"/>
          <w:noProof w:val="0"/>
          <w:rtl/>
        </w:rPr>
        <w:t>. לטענתם, הם יידרשו לדאוג לכוח אדם אשר ייפקח על כך שהקבלנים ומזמיני המכולות יכסו אותן</w:t>
      </w:r>
      <w:r>
        <w:rPr>
          <w:rFonts w:hint="cs" w:ascii="Arial" w:hAnsi="Arial"/>
          <w:noProof w:val="0"/>
          <w:rtl/>
        </w:rPr>
        <w:t xml:space="preserve">; </w:t>
      </w:r>
      <w:r w:rsidR="00D560F6">
        <w:rPr>
          <w:rFonts w:hint="cs" w:ascii="Arial" w:hAnsi="Arial"/>
          <w:noProof w:val="0"/>
          <w:rtl/>
        </w:rPr>
        <w:t xml:space="preserve">יתרה מכך, </w:t>
      </w:r>
      <w:r>
        <w:rPr>
          <w:rFonts w:hint="cs" w:ascii="Arial" w:hAnsi="Arial"/>
          <w:noProof w:val="0"/>
          <w:rtl/>
        </w:rPr>
        <w:t xml:space="preserve">ככל שהמבקשים לא יעמדו בהוראת הנוהל </w:t>
      </w:r>
      <w:r>
        <w:rPr>
          <w:rFonts w:ascii="Arial" w:hAnsi="Arial"/>
          <w:noProof w:val="0"/>
          <w:rtl/>
        </w:rPr>
        <w:t>–</w:t>
      </w:r>
      <w:r>
        <w:rPr>
          <w:rFonts w:hint="cs" w:ascii="Arial" w:hAnsi="Arial"/>
          <w:noProof w:val="0"/>
          <w:rtl/>
        </w:rPr>
        <w:t xml:space="preserve"> ולטענתם יש להם קושי רב לעמוד בו </w:t>
      </w:r>
      <w:r>
        <w:rPr>
          <w:rFonts w:ascii="Arial" w:hAnsi="Arial"/>
          <w:noProof w:val="0"/>
          <w:rtl/>
        </w:rPr>
        <w:t>–</w:t>
      </w:r>
      <w:r>
        <w:rPr>
          <w:rFonts w:hint="cs" w:ascii="Arial" w:hAnsi="Arial"/>
          <w:noProof w:val="0"/>
          <w:rtl/>
        </w:rPr>
        <w:t xml:space="preserve"> הם צפויים לעיצומים מצד המשיבה שעלולים לפגוע בהם</w:t>
      </w:r>
      <w:r w:rsidRPr="004B4537" w:rsidR="004B4537">
        <w:rPr>
          <w:rFonts w:ascii="Arial" w:hAnsi="Arial"/>
          <w:noProof w:val="0"/>
          <w:rtl/>
        </w:rPr>
        <w:t>. מאידך</w:t>
      </w:r>
      <w:r w:rsidR="00D560F6">
        <w:rPr>
          <w:rFonts w:hint="cs" w:ascii="Arial" w:hAnsi="Arial"/>
          <w:noProof w:val="0"/>
          <w:rtl/>
        </w:rPr>
        <w:t>,</w:t>
      </w:r>
      <w:r w:rsidRPr="004B4537" w:rsidR="004B4537">
        <w:rPr>
          <w:rFonts w:ascii="Arial" w:hAnsi="Arial"/>
          <w:noProof w:val="0"/>
          <w:rtl/>
        </w:rPr>
        <w:t xml:space="preserve"> </w:t>
      </w:r>
      <w:r w:rsidRPr="004B4537" w:rsidR="004B4537">
        <w:rPr>
          <w:rFonts w:ascii="Arial" w:hAnsi="Arial"/>
          <w:noProof w:val="0"/>
          <w:rtl/>
        </w:rPr>
        <w:lastRenderedPageBreak/>
        <w:t xml:space="preserve">המשיבה לא טענה לנזקים קונקרטיים שעלולים להיגרם לה מאי יישומו של הנוהל עד לבירור העתירה. לכך יש להוסיף, כי נראה </w:t>
      </w:r>
      <w:r>
        <w:rPr>
          <w:rFonts w:hint="cs" w:ascii="Arial" w:hAnsi="Arial"/>
          <w:noProof w:val="0"/>
          <w:rtl/>
        </w:rPr>
        <w:t xml:space="preserve">לכאורה </w:t>
      </w:r>
      <w:r w:rsidRPr="004B4537" w:rsidR="004B4537">
        <w:rPr>
          <w:rFonts w:ascii="Arial" w:hAnsi="Arial"/>
          <w:noProof w:val="0"/>
          <w:rtl/>
        </w:rPr>
        <w:t xml:space="preserve">שאף המשיבה ערה לקושי שמעורר הנוהל עבור המבקשים, ולכן הציעה כמפורט בסעיף 17 לתשובתה, שהנוהל יעודכן כך שהמבקשים יחויבו לעדכן בדבר פרטי מזמין המכולה, חלף ההוראה נגדה עותרים המבקשים (הצעה שלא התקבלה על ידי המבקשים). </w:t>
      </w:r>
    </w:p>
    <w:p w:rsidRPr="004B4537" w:rsidR="004B4537" w:rsidP="004B4537" w:rsidRDefault="004B4537">
      <w:pPr>
        <w:numPr>
          <w:ilvl w:val="0"/>
          <w:numId w:val="1"/>
        </w:numPr>
        <w:spacing w:before="120" w:after="360" w:line="360" w:lineRule="auto"/>
        <w:ind w:hanging="720"/>
        <w:jc w:val="both"/>
        <w:rPr>
          <w:rFonts w:ascii="Arial" w:hAnsi="Arial"/>
          <w:noProof w:val="0"/>
        </w:rPr>
      </w:pPr>
      <w:r w:rsidRPr="004B4537">
        <w:rPr>
          <w:rFonts w:ascii="Arial" w:hAnsi="Arial"/>
          <w:b/>
          <w:bCs/>
          <w:noProof w:val="0"/>
          <w:rtl/>
        </w:rPr>
        <w:t>סוף דבר.</w:t>
      </w:r>
      <w:r w:rsidRPr="004B4537">
        <w:rPr>
          <w:rFonts w:ascii="Arial" w:hAnsi="Arial"/>
          <w:noProof w:val="0"/>
          <w:rtl/>
        </w:rPr>
        <w:t xml:space="preserve"> ניתן בזאת צו ביניים כמבוקש וכמפורט בסעיף 4 להחלטתי זו. </w:t>
      </w:r>
    </w:p>
    <w:p w:rsidR="004B4537" w:rsidRDefault="004B4537">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P="00BD6531" w:rsidRDefault="00BD6531">
      <w:pPr>
        <w:tabs>
          <w:tab w:val="left" w:pos="2553"/>
        </w:tabs>
        <w:rPr>
          <w:rtl/>
        </w:rPr>
      </w:pPr>
      <w:bookmarkStart w:name="_GoBack" w:id="1"/>
      <w:bookmarkEnd w:id="1"/>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62125"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b8420f926364c9d" cstate="print">
                            <a:extLst>
                              <a:ext uri="{28A0092B-C50C-407E-A947-70E740481C1C}"/>
                            </a:extLst>
                          </a:blip>
                          <a:stretch>
                            <a:fillRect/>
                          </a:stretch>
                        </pic:blipFill>
                        <pic:spPr>
                          <a:xfrm>
                            <a:off x="0" y="0"/>
                            <a:ext cx="1762125" cy="1123950"/>
                          </a:xfrm>
                          <a:prstGeom prst="rect">
                            <a:avLst/>
                          </a:prstGeom>
                        </pic:spPr>
                      </pic:pic>
                    </a:graphicData>
                  </a:graphic>
                </wp:inline>
              </w:drawing>
            </w:r>
          </w:p>
        </w:sdtContent>
      </w:sdt>
    </w:p>
    <w:p w:rsidR="00E90434" w:rsidP="00BD6531" w:rsidRDefault="00E90434">
      <w:pPr>
        <w:tabs>
          <w:tab w:val="left" w:pos="2553"/>
        </w:tabs>
        <w:rPr>
          <w:rFonts w:ascii="Arial" w:hAnsi="Arial"/>
          <w:noProof w:val="0"/>
          <w:rtl/>
        </w:rPr>
      </w:pPr>
    </w:p>
    <w:sectPr w:rsidR="00E90434" w:rsidSect="004B4537">
      <w:headerReference w:type="default" r:id="rId10"/>
      <w:pgSz w:w="11907" w:h="16840" w:code="9"/>
      <w:pgMar w:top="454" w:right="1701" w:bottom="2269"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714B7" w:rsidR="001B6172" w:rsidP="0043014D" w:rsidRDefault="00922DEC">
    <w:pPr>
      <w:pStyle w:val="a4"/>
      <w:jc w:val="center"/>
      <w:rPr>
        <w:rStyle w:val="ab"/>
        <w:rFonts w:ascii="Courier New" w:hAnsi="Courier New"/>
        <w:rtl/>
      </w:rPr>
    </w:pPr>
    <w:r>
      <w:rPr>
        <w:rFonts w:ascii="Courier New" w:hAnsi="Courier New"/>
        <w:rtl/>
      </w:rPr>
    </w:r>
    <w:r w:rsidRPr="00D714B7" w:rsidR="001B6172">
      <w:rPr>
        <w:rStyle w:val="ab"/>
        <w:rFonts w:ascii="Courier New" w:hAnsi="Courier New"/>
      </w:rPr>
      <w:fldChar w:fldCharType="begin"/>
    </w:r>
    <w:r w:rsidRPr="00D714B7" w:rsidR="001B6172">
      <w:rPr>
        <w:rStyle w:val="ab"/>
        <w:rFonts w:ascii="Courier New" w:hAnsi="Courier New"/>
      </w:rPr>
      <w:instrText xml:space="preserve"> PAGE  \* Arabic </w:instrText>
    </w:r>
    <w:r w:rsidRPr="00D714B7" w:rsidR="001B6172">
      <w:rPr>
        <w:rStyle w:val="ab"/>
        <w:rFonts w:ascii="Courier New" w:hAnsi="Courier New"/>
      </w:rPr>
      <w:fldChar w:fldCharType="separate"/>
    </w:r>
    <w:r>
      <w:rPr>
        <w:rStyle w:val="ab"/>
        <w:rFonts w:ascii="Courier New" w:hAnsi="Courier New"/>
      </w:rPr>
      <w:t>4</w:t>
    </w:r>
    <w:r w:rsidRPr="00D714B7" w:rsidR="001B6172">
      <w:rPr>
        <w:rStyle w:val="ab"/>
        <w:rFonts w:ascii="Courier New" w:hAnsi="Courier New"/>
      </w:rPr>
      <w:fldChar w:fldCharType="end"/>
    </w:r>
    <w:r w:rsidRPr="00D714B7" w:rsidR="001B6172">
      <w:rPr>
        <w:rStyle w:val="ab"/>
        <w:rFonts w:ascii="Courier New" w:hAnsi="Courier New"/>
        <w:rtl/>
      </w:rPr>
      <w:t xml:space="preserve"> </w:t>
    </w:r>
  </w:p>
  <w:p w:rsidR="00694556" w:rsidRDefault="00DC1259">
    <w:pPr>
      <w:pStyle w:val="a3"/>
      <w:jc w:val="center"/>
      <w:rPr>
        <w:rFonts w:cs="FrankRuehl"/>
        <w:noProof w:val="0"/>
        <w:sz w:val="28"/>
        <w:szCs w:val="28"/>
        <w:rtl/>
      </w:rPr>
    </w:pPr>
    <w:r>
      <w:rPr>
        <w:rFonts w:cs="FrankRuehl"/>
        <w:sz w:val="28"/>
        <w:szCs w:val="28"/>
      </w:rPr>
      <w:drawing>
        <wp:inline distT="0" distB="0" distL="0" distR="0" wp14:anchorId="72875C93" wp14:editId="4DF76C09">
          <wp:extent cx="374015" cy="469265"/>
          <wp:effectExtent l="0" t="0" r="6985" b="6985"/>
          <wp:docPr id="13"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Pr="001B6172" w:rsidR="00694556" w:rsidTr="00C875C4">
      <w:trPr>
        <w:trHeight w:val="704" w:hRule="exact"/>
        <w:jc w:val="center"/>
      </w:trPr>
      <w:tc>
        <w:tcPr>
          <w:tcW w:w="8505" w:type="dxa"/>
        </w:tcPr>
        <w:sdt>
          <w:sdtPr>
            <w:rPr>
              <w:rFonts w:ascii="Tahoma" w:hAnsi="Tahoma"/>
              <w:b/>
              <w:bCs/>
              <w:color w:val="000080"/>
              <w:rtl/>
            </w:rPr>
            <w:alias w:val="1174"/>
            <w:tag w:val="1174"/>
            <w:id w:val="664127200"/>
            <w:text w:multiLine="1"/>
          </w:sdtPr>
          <w:sdtEndPr/>
          <w:sdtContent>
            <w:p w:rsidR="00037C12" w:rsidRDefault="004B4537">
              <w:pPr>
                <w:pStyle w:val="a3"/>
                <w:jc w:val="center"/>
                <w:rPr>
                  <w:rFonts w:ascii="Tahoma" w:hAnsi="Tahoma"/>
                  <w:b/>
                  <w:bCs/>
                  <w:color w:val="000080"/>
                  <w:rtl/>
                </w:rPr>
              </w:pPr>
              <w:r>
                <w:rPr>
                  <w:rFonts w:ascii="Tahoma" w:hAnsi="Tahoma"/>
                  <w:b/>
                  <w:bCs/>
                  <w:color w:val="000080"/>
                  <w:rtl/>
                </w:rPr>
                <w:t>בית המשפט המחוזי בירושלים בשבתו כבית-משפט לעניינים מנהליים</w:t>
              </w:r>
            </w:p>
          </w:sdtContent>
        </w:sdt>
        <w:p w:rsidRPr="001B6172" w:rsidR="001B6172" w:rsidP="001B6172" w:rsidRDefault="001B6172">
          <w:pPr>
            <w:pStyle w:val="a3"/>
            <w:tabs>
              <w:tab w:val="clear" w:pos="4153"/>
              <w:tab w:val="left" w:pos="2364"/>
              <w:tab w:val="center" w:pos="4144"/>
            </w:tabs>
            <w:rPr>
              <w:rFonts w:ascii="Tahoma" w:hAnsi="Tahoma"/>
              <w:b/>
              <w:bCs/>
              <w:noProof w:val="0"/>
              <w:color w:val="000080"/>
              <w:rtl/>
            </w:rPr>
          </w:pPr>
          <w:r w:rsidRPr="001B6172">
            <w:rPr>
              <w:rFonts w:ascii="Tahoma" w:hAnsi="Tahoma"/>
              <w:b/>
              <w:bCs/>
              <w:color w:val="000080"/>
              <w:rtl/>
            </w:rPr>
            <w:tab/>
          </w:r>
          <w:r w:rsidRPr="001B6172">
            <w:rPr>
              <w:rFonts w:ascii="Tahoma" w:hAnsi="Tahoma"/>
              <w:b/>
              <w:bCs/>
              <w:color w:val="000080"/>
              <w:rtl/>
            </w:rPr>
            <w:tab/>
          </w:r>
          <w:r w:rsidRPr="001B6172">
            <w:rPr>
              <w:rFonts w:hint="cs" w:ascii="Tahoma" w:hAnsi="Tahoma"/>
              <w:b/>
              <w:bCs/>
              <w:color w:val="000080"/>
              <w:rtl/>
            </w:rPr>
            <w:t>בפני כבוד השופט אריה רומנוב</w:t>
          </w:r>
        </w:p>
      </w:tc>
    </w:tr>
    <w:tr w:rsidRPr="001B6172" w:rsidR="00694556" w:rsidTr="00C875C4">
      <w:trPr>
        <w:trHeight w:val="337"/>
        <w:jc w:val="center"/>
      </w:trPr>
      <w:tc>
        <w:tcPr>
          <w:tcW w:w="8505" w:type="dxa"/>
        </w:tcPr>
        <w:p w:rsidRPr="001B6172" w:rsidR="007D45E3" w:rsidP="009120EA" w:rsidRDefault="00922DEC">
          <w:pPr>
            <w:jc w:val="right"/>
            <w:rPr>
              <w:b/>
              <w:bCs/>
              <w:noProof w:val="0"/>
              <w:rtl/>
            </w:rPr>
          </w:pPr>
          <w:sdt>
            <w:sdtPr>
              <w:rPr>
                <w:rtl/>
              </w:rPr>
              <w:alias w:val="1170"/>
              <w:tag w:val="1170"/>
              <w:id w:val="-536436153"/>
              <w:text w:multiLine="1"/>
            </w:sdtPr>
            <w:sdtEndPr/>
            <w:sdtContent>
              <w:r w:rsidR="005F34F2">
                <w:rPr>
                  <w:b/>
                  <w:bCs/>
                  <w:noProof w:val="0"/>
                  <w:rtl/>
                </w:rPr>
                <w:t>עת"מ</w:t>
              </w:r>
            </w:sdtContent>
          </w:sdt>
          <w:r w:rsidRPr="001B6172" w:rsidR="00005C8B">
            <w:rPr>
              <w:b/>
              <w:bCs/>
              <w:noProof w:val="0"/>
              <w:rtl/>
            </w:rPr>
            <w:t xml:space="preserve"> </w:t>
          </w:r>
          <w:sdt>
            <w:sdtPr>
              <w:rPr>
                <w:rtl/>
              </w:rPr>
              <w:alias w:val="1171"/>
              <w:tag w:val="1171"/>
              <w:id w:val="-488399938"/>
              <w:text w:multiLine="1"/>
            </w:sdtPr>
            <w:sdtEndPr/>
            <w:sdtContent>
              <w:r w:rsidR="005F34F2">
                <w:rPr>
                  <w:b/>
                  <w:bCs/>
                  <w:noProof w:val="0"/>
                  <w:rtl/>
                </w:rPr>
                <w:t>3643-09-17</w:t>
              </w:r>
            </w:sdtContent>
          </w:sdt>
        </w:p>
        <w:p w:rsidRPr="009120EA" w:rsidR="008D10B2" w:rsidP="009120EA" w:rsidRDefault="007D45E3">
          <w:pPr>
            <w:jc w:val="right"/>
            <w:rPr>
              <w:rtl/>
            </w:rPr>
          </w:pPr>
          <w:r w:rsidRPr="001B6172">
            <w:rPr>
              <w:rFonts w:hint="cs"/>
              <w:rtl/>
            </w:rPr>
            <w:t xml:space="preserve">                                                                  </w:t>
          </w:r>
          <w:r w:rsidRPr="001B6172" w:rsidR="001173C6">
            <w:rPr>
              <w:b/>
              <w:bCs/>
              <w:rtl/>
            </w:rPr>
            <w:t xml:space="preserve"> </w:t>
          </w:r>
          <w:r w:rsidRPr="001B6172" w:rsidR="001B6172">
            <w:rPr>
              <w:b/>
              <w:bCs/>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63451"/>
    <w:multiLevelType w:val="hybridMultilevel"/>
    <w:tmpl w:val="6FD6F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7394"/>
    <o:shapelayout v:ext="edit">
      <o:idmap v:ext="edit" data="18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37C12"/>
    <w:rsid w:val="000529D2"/>
    <w:rsid w:val="000564AB"/>
    <w:rsid w:val="00064FBD"/>
    <w:rsid w:val="00075151"/>
    <w:rsid w:val="00082AB2"/>
    <w:rsid w:val="000906FE"/>
    <w:rsid w:val="00096AF7"/>
    <w:rsid w:val="000A72EB"/>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73D10"/>
    <w:rsid w:val="00180519"/>
    <w:rsid w:val="00191C82"/>
    <w:rsid w:val="00196A6D"/>
    <w:rsid w:val="001B6172"/>
    <w:rsid w:val="001C4003"/>
    <w:rsid w:val="001D4DBF"/>
    <w:rsid w:val="001E75CA"/>
    <w:rsid w:val="002265FF"/>
    <w:rsid w:val="0023552C"/>
    <w:rsid w:val="00271B56"/>
    <w:rsid w:val="002C344E"/>
    <w:rsid w:val="002E75E9"/>
    <w:rsid w:val="00307A6A"/>
    <w:rsid w:val="00307C40"/>
    <w:rsid w:val="0031028E"/>
    <w:rsid w:val="00320433"/>
    <w:rsid w:val="003230C7"/>
    <w:rsid w:val="00327E50"/>
    <w:rsid w:val="0033597A"/>
    <w:rsid w:val="00343D89"/>
    <w:rsid w:val="00362612"/>
    <w:rsid w:val="0036743F"/>
    <w:rsid w:val="003715DD"/>
    <w:rsid w:val="003823E0"/>
    <w:rsid w:val="00384C6F"/>
    <w:rsid w:val="003A4521"/>
    <w:rsid w:val="003D1C8C"/>
    <w:rsid w:val="0040096C"/>
    <w:rsid w:val="00414F1F"/>
    <w:rsid w:val="00423DD5"/>
    <w:rsid w:val="0043014D"/>
    <w:rsid w:val="0043125D"/>
    <w:rsid w:val="004315D2"/>
    <w:rsid w:val="0043502B"/>
    <w:rsid w:val="004443AC"/>
    <w:rsid w:val="00451E28"/>
    <w:rsid w:val="00462C62"/>
    <w:rsid w:val="00465D36"/>
    <w:rsid w:val="004B4537"/>
    <w:rsid w:val="004C17EE"/>
    <w:rsid w:val="004C4BDF"/>
    <w:rsid w:val="004D1187"/>
    <w:rsid w:val="004D3AA0"/>
    <w:rsid w:val="004E1987"/>
    <w:rsid w:val="004E2E15"/>
    <w:rsid w:val="004E6E3C"/>
    <w:rsid w:val="00520898"/>
    <w:rsid w:val="00523621"/>
    <w:rsid w:val="00524986"/>
    <w:rsid w:val="005268F6"/>
    <w:rsid w:val="00527E6E"/>
    <w:rsid w:val="00534284"/>
    <w:rsid w:val="00547DB7"/>
    <w:rsid w:val="005F34F2"/>
    <w:rsid w:val="005F4F09"/>
    <w:rsid w:val="0061431B"/>
    <w:rsid w:val="00622BAA"/>
    <w:rsid w:val="006306CF"/>
    <w:rsid w:val="00644E9A"/>
    <w:rsid w:val="006526A3"/>
    <w:rsid w:val="00670EA0"/>
    <w:rsid w:val="00671BD5"/>
    <w:rsid w:val="006805C1"/>
    <w:rsid w:val="00686C21"/>
    <w:rsid w:val="006931C1"/>
    <w:rsid w:val="00694556"/>
    <w:rsid w:val="006C23CF"/>
    <w:rsid w:val="006C30C5"/>
    <w:rsid w:val="006D3B31"/>
    <w:rsid w:val="006E0D96"/>
    <w:rsid w:val="006E1A53"/>
    <w:rsid w:val="006F56E6"/>
    <w:rsid w:val="00704EDA"/>
    <w:rsid w:val="00721122"/>
    <w:rsid w:val="007501E3"/>
    <w:rsid w:val="00753019"/>
    <w:rsid w:val="00754801"/>
    <w:rsid w:val="00795365"/>
    <w:rsid w:val="007A351D"/>
    <w:rsid w:val="007B7765"/>
    <w:rsid w:val="007C5BDD"/>
    <w:rsid w:val="007D45E3"/>
    <w:rsid w:val="007E6115"/>
    <w:rsid w:val="007F4609"/>
    <w:rsid w:val="008176A1"/>
    <w:rsid w:val="00820005"/>
    <w:rsid w:val="00844318"/>
    <w:rsid w:val="00855858"/>
    <w:rsid w:val="00863F5D"/>
    <w:rsid w:val="00870890"/>
    <w:rsid w:val="00873602"/>
    <w:rsid w:val="00875D12"/>
    <w:rsid w:val="008828E6"/>
    <w:rsid w:val="0088479D"/>
    <w:rsid w:val="00896889"/>
    <w:rsid w:val="008C5714"/>
    <w:rsid w:val="008D10B2"/>
    <w:rsid w:val="00903896"/>
    <w:rsid w:val="00906F3D"/>
    <w:rsid w:val="009120EA"/>
    <w:rsid w:val="00922DEC"/>
    <w:rsid w:val="009411F4"/>
    <w:rsid w:val="0094424E"/>
    <w:rsid w:val="00955642"/>
    <w:rsid w:val="009622DF"/>
    <w:rsid w:val="00967DFF"/>
    <w:rsid w:val="00994341"/>
    <w:rsid w:val="009D1A48"/>
    <w:rsid w:val="009D6DA4"/>
    <w:rsid w:val="009E1CE7"/>
    <w:rsid w:val="009E4EA5"/>
    <w:rsid w:val="009F164B"/>
    <w:rsid w:val="009F323C"/>
    <w:rsid w:val="00A3392B"/>
    <w:rsid w:val="00A94B64"/>
    <w:rsid w:val="00AA3229"/>
    <w:rsid w:val="00AA7596"/>
    <w:rsid w:val="00AB5E52"/>
    <w:rsid w:val="00AC002E"/>
    <w:rsid w:val="00AC3B02"/>
    <w:rsid w:val="00AC3B7B"/>
    <w:rsid w:val="00AC5209"/>
    <w:rsid w:val="00AE729E"/>
    <w:rsid w:val="00AE7752"/>
    <w:rsid w:val="00AF7FDA"/>
    <w:rsid w:val="00B5356E"/>
    <w:rsid w:val="00B809AD"/>
    <w:rsid w:val="00B80CBD"/>
    <w:rsid w:val="00B86096"/>
    <w:rsid w:val="00B964D9"/>
    <w:rsid w:val="00B9746E"/>
    <w:rsid w:val="00BA0A7C"/>
    <w:rsid w:val="00BA517C"/>
    <w:rsid w:val="00BB3D05"/>
    <w:rsid w:val="00BB73BE"/>
    <w:rsid w:val="00BC2D89"/>
    <w:rsid w:val="00BC4C6D"/>
    <w:rsid w:val="00BD6531"/>
    <w:rsid w:val="00BE05B2"/>
    <w:rsid w:val="00BF1908"/>
    <w:rsid w:val="00C22D93"/>
    <w:rsid w:val="00C31120"/>
    <w:rsid w:val="00C34482"/>
    <w:rsid w:val="00C43648"/>
    <w:rsid w:val="00C50A9F"/>
    <w:rsid w:val="00C642FA"/>
    <w:rsid w:val="00C875C4"/>
    <w:rsid w:val="00CC7622"/>
    <w:rsid w:val="00CD608F"/>
    <w:rsid w:val="00D27982"/>
    <w:rsid w:val="00D33B86"/>
    <w:rsid w:val="00D53924"/>
    <w:rsid w:val="00D55D0C"/>
    <w:rsid w:val="00D560F6"/>
    <w:rsid w:val="00D714B7"/>
    <w:rsid w:val="00D96D8C"/>
    <w:rsid w:val="00DA6649"/>
    <w:rsid w:val="00DC1259"/>
    <w:rsid w:val="00DC1BD2"/>
    <w:rsid w:val="00DC2571"/>
    <w:rsid w:val="00DC487C"/>
    <w:rsid w:val="00DE6BF6"/>
    <w:rsid w:val="00E1068A"/>
    <w:rsid w:val="00E25884"/>
    <w:rsid w:val="00E25B55"/>
    <w:rsid w:val="00E31C2B"/>
    <w:rsid w:val="00E5426A"/>
    <w:rsid w:val="00E54642"/>
    <w:rsid w:val="00E60557"/>
    <w:rsid w:val="00E80CBE"/>
    <w:rsid w:val="00E90434"/>
    <w:rsid w:val="00E962E3"/>
    <w:rsid w:val="00EB6C79"/>
    <w:rsid w:val="00EC37E9"/>
    <w:rsid w:val="00F06995"/>
    <w:rsid w:val="00F13623"/>
    <w:rsid w:val="00F44D1D"/>
    <w:rsid w:val="00F57D04"/>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14:docId w14:val="21977484"/>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6C2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fb8420f926364c9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07C0A"/>
    <w:rsid w:val="000A4ACE"/>
    <w:rsid w:val="00142CDC"/>
    <w:rsid w:val="00155B6D"/>
    <w:rsid w:val="002D02C4"/>
    <w:rsid w:val="00345C9D"/>
    <w:rsid w:val="0048651F"/>
    <w:rsid w:val="00556D67"/>
    <w:rsid w:val="00793995"/>
    <w:rsid w:val="007C6F98"/>
    <w:rsid w:val="007E254A"/>
    <w:rsid w:val="008B4366"/>
    <w:rsid w:val="009133C7"/>
    <w:rsid w:val="009178E4"/>
    <w:rsid w:val="00961B27"/>
    <w:rsid w:val="00970A06"/>
    <w:rsid w:val="00AA7CE3"/>
    <w:rsid w:val="00B20262"/>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5B6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007C0A"/>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007C0A"/>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007C0A"/>
    <w:pPr>
      <w:bidi/>
      <w:spacing w:after="0" w:line="240" w:lineRule="auto"/>
    </w:pPr>
    <w:rPr>
      <w:rFonts w:ascii="Times New Roman" w:eastAsia="Times New Roman" w:hAnsi="Times New Roman" w:cs="David"/>
      <w:noProof/>
      <w:sz w:val="24"/>
      <w:szCs w:val="24"/>
    </w:rPr>
  </w:style>
  <w:style w:type="paragraph" w:customStyle="1" w:styleId="D07B4D0E98BD4C46BB17A668F5DD95DC">
    <w:name w:val="D07B4D0E98BD4C46BB17A668F5DD95DC"/>
    <w:rsid w:val="00007C0A"/>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007C0A"/>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007C0A"/>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007C0A"/>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007C0A"/>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007C0A"/>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007C0A"/>
    <w:pPr>
      <w:bidi/>
      <w:spacing w:after="0" w:line="240" w:lineRule="auto"/>
    </w:pPr>
    <w:rPr>
      <w:rFonts w:ascii="Times New Roman" w:eastAsia="Times New Roman" w:hAnsi="Times New Roman" w:cs="David"/>
      <w:noProof/>
      <w:sz w:val="24"/>
      <w:szCs w:val="24"/>
    </w:rPr>
  </w:style>
  <w:style w:type="paragraph" w:customStyle="1" w:styleId="D07B4D0E98BD4C46BB17A668F5DD95DC1">
    <w:name w:val="D07B4D0E98BD4C46BB17A668F5DD95DC1"/>
    <w:rsid w:val="00007C0A"/>
    <w:pPr>
      <w:bidi/>
      <w:spacing w:after="0" w:line="240" w:lineRule="auto"/>
    </w:pPr>
    <w:rPr>
      <w:rFonts w:ascii="Times New Roman" w:eastAsia="Times New Roman" w:hAnsi="Times New Roman" w:cs="David"/>
      <w:noProof/>
      <w:sz w:val="24"/>
      <w:szCs w:val="24"/>
    </w:rPr>
  </w:style>
  <w:style w:type="paragraph" w:customStyle="1" w:styleId="1CFCE89E33674C0C802E1202B0B622DF">
    <w:name w:val="1CFCE89E33674C0C802E1202B0B622DF"/>
    <w:rsid w:val="00970A06"/>
    <w:pPr>
      <w:bidi/>
      <w:spacing w:after="160" w:line="259" w:lineRule="auto"/>
    </w:pPr>
  </w:style>
  <w:style w:type="paragraph" w:customStyle="1" w:styleId="9C9704CAE73F4EE987362C17AF7CC020">
    <w:name w:val="9C9704CAE73F4EE987362C17AF7CC020"/>
    <w:rsid w:val="00970A06"/>
    <w:pPr>
      <w:bidi/>
      <w:spacing w:after="160" w:line="259" w:lineRule="auto"/>
    </w:pPr>
  </w:style>
  <w:style w:type="paragraph" w:customStyle="1" w:styleId="045B3217D4FA4A4F9ABF007AC541343B">
    <w:name w:val="045B3217D4FA4A4F9ABF007AC541343B"/>
    <w:rsid w:val="00970A06"/>
    <w:pPr>
      <w:bidi/>
      <w:spacing w:after="160" w:line="259" w:lineRule="auto"/>
    </w:pPr>
  </w:style>
  <w:style w:type="paragraph" w:customStyle="1" w:styleId="DDF83E7A16874AB8A09A51A68CFE23EE">
    <w:name w:val="DDF83E7A16874AB8A09A51A68CFE23EE"/>
    <w:rsid w:val="00970A06"/>
    <w:pPr>
      <w:bidi/>
      <w:spacing w:after="160" w:line="259" w:lineRule="auto"/>
    </w:pPr>
  </w:style>
  <w:style w:type="paragraph" w:customStyle="1" w:styleId="6D377E03540242AFA5559D5C4364DD98">
    <w:name w:val="6D377E03540242AFA5559D5C4364DD98"/>
    <w:rsid w:val="00970A06"/>
    <w:pPr>
      <w:bidi/>
      <w:spacing w:after="160" w:line="259" w:lineRule="auto"/>
    </w:pPr>
  </w:style>
  <w:style w:type="paragraph" w:customStyle="1" w:styleId="E9BBDA3B3C4A47E1AF54E6D14D605769">
    <w:name w:val="E9BBDA3B3C4A47E1AF54E6D14D605769"/>
    <w:rsid w:val="00970A06"/>
    <w:pPr>
      <w:bidi/>
      <w:spacing w:after="160" w:line="259" w:lineRule="auto"/>
    </w:pPr>
  </w:style>
  <w:style w:type="paragraph" w:customStyle="1" w:styleId="9C9704CAE73F4EE987362C17AF7CC0201">
    <w:name w:val="9C9704CAE73F4EE987362C17AF7CC0201"/>
    <w:rsid w:val="00970A06"/>
    <w:pPr>
      <w:bidi/>
      <w:spacing w:after="0" w:line="240" w:lineRule="auto"/>
    </w:pPr>
    <w:rPr>
      <w:rFonts w:ascii="Times New Roman" w:eastAsia="Times New Roman" w:hAnsi="Times New Roman" w:cs="David"/>
      <w:noProof/>
      <w:sz w:val="24"/>
      <w:szCs w:val="24"/>
    </w:rPr>
  </w:style>
  <w:style w:type="paragraph" w:customStyle="1" w:styleId="045B3217D4FA4A4F9ABF007AC541343B1">
    <w:name w:val="045B3217D4FA4A4F9ABF007AC541343B1"/>
    <w:rsid w:val="00970A06"/>
    <w:pPr>
      <w:bidi/>
      <w:spacing w:after="0" w:line="240" w:lineRule="auto"/>
    </w:pPr>
    <w:rPr>
      <w:rFonts w:ascii="Times New Roman" w:eastAsia="Times New Roman" w:hAnsi="Times New Roman" w:cs="David"/>
      <w:noProof/>
      <w:sz w:val="24"/>
      <w:szCs w:val="24"/>
    </w:rPr>
  </w:style>
  <w:style w:type="paragraph" w:customStyle="1" w:styleId="DDF83E7A16874AB8A09A51A68CFE23EE1">
    <w:name w:val="DDF83E7A16874AB8A09A51A68CFE23EE1"/>
    <w:rsid w:val="00970A06"/>
    <w:pPr>
      <w:bidi/>
      <w:spacing w:after="0" w:line="240" w:lineRule="auto"/>
    </w:pPr>
    <w:rPr>
      <w:rFonts w:ascii="Times New Roman" w:eastAsia="Times New Roman" w:hAnsi="Times New Roman" w:cs="David"/>
      <w:noProof/>
      <w:sz w:val="24"/>
      <w:szCs w:val="24"/>
    </w:rPr>
  </w:style>
  <w:style w:type="paragraph" w:customStyle="1" w:styleId="6D377E03540242AFA5559D5C4364DD981">
    <w:name w:val="6D377E03540242AFA5559D5C4364DD981"/>
    <w:rsid w:val="00970A06"/>
    <w:pPr>
      <w:bidi/>
      <w:spacing w:after="0" w:line="240" w:lineRule="auto"/>
    </w:pPr>
    <w:rPr>
      <w:rFonts w:ascii="Times New Roman" w:eastAsia="Times New Roman" w:hAnsi="Times New Roman" w:cs="David"/>
      <w:noProof/>
      <w:sz w:val="24"/>
      <w:szCs w:val="24"/>
    </w:rPr>
  </w:style>
  <w:style w:type="paragraph" w:customStyle="1" w:styleId="E9BBDA3B3C4A47E1AF54E6D14D6057691">
    <w:name w:val="E9BBDA3B3C4A47E1AF54E6D14D6057691"/>
    <w:rsid w:val="00970A0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970A06"/>
    <w:pPr>
      <w:bidi/>
      <w:spacing w:after="0" w:line="240" w:lineRule="auto"/>
    </w:pPr>
    <w:rPr>
      <w:rFonts w:ascii="Times New Roman" w:eastAsia="Times New Roman" w:hAnsi="Times New Roman" w:cs="David"/>
      <w:noProof/>
      <w:sz w:val="24"/>
      <w:szCs w:val="24"/>
    </w:rPr>
  </w:style>
  <w:style w:type="paragraph" w:customStyle="1" w:styleId="9C9704CAE73F4EE987362C17AF7CC0202">
    <w:name w:val="9C9704CAE73F4EE987362C17AF7CC0202"/>
    <w:rsid w:val="00970A06"/>
    <w:pPr>
      <w:bidi/>
      <w:spacing w:after="0" w:line="240" w:lineRule="auto"/>
    </w:pPr>
    <w:rPr>
      <w:rFonts w:ascii="Times New Roman" w:eastAsia="Times New Roman" w:hAnsi="Times New Roman" w:cs="David"/>
      <w:noProof/>
      <w:sz w:val="24"/>
      <w:szCs w:val="24"/>
    </w:rPr>
  </w:style>
  <w:style w:type="paragraph" w:customStyle="1" w:styleId="045B3217D4FA4A4F9ABF007AC541343B2">
    <w:name w:val="045B3217D4FA4A4F9ABF007AC541343B2"/>
    <w:rsid w:val="00970A06"/>
    <w:pPr>
      <w:bidi/>
      <w:spacing w:after="0" w:line="240" w:lineRule="auto"/>
    </w:pPr>
    <w:rPr>
      <w:rFonts w:ascii="Times New Roman" w:eastAsia="Times New Roman" w:hAnsi="Times New Roman" w:cs="David"/>
      <w:noProof/>
      <w:sz w:val="24"/>
      <w:szCs w:val="24"/>
    </w:rPr>
  </w:style>
  <w:style w:type="paragraph" w:customStyle="1" w:styleId="DDF83E7A16874AB8A09A51A68CFE23EE2">
    <w:name w:val="DDF83E7A16874AB8A09A51A68CFE23EE2"/>
    <w:rsid w:val="00970A06"/>
    <w:pPr>
      <w:bidi/>
      <w:spacing w:after="0" w:line="240" w:lineRule="auto"/>
    </w:pPr>
    <w:rPr>
      <w:rFonts w:ascii="Times New Roman" w:eastAsia="Times New Roman" w:hAnsi="Times New Roman" w:cs="David"/>
      <w:noProof/>
      <w:sz w:val="24"/>
      <w:szCs w:val="24"/>
    </w:rPr>
  </w:style>
  <w:style w:type="paragraph" w:customStyle="1" w:styleId="6D377E03540242AFA5559D5C4364DD982">
    <w:name w:val="6D377E03540242AFA5559D5C4364DD982"/>
    <w:rsid w:val="00970A06"/>
    <w:pPr>
      <w:bidi/>
      <w:spacing w:after="0" w:line="240" w:lineRule="auto"/>
    </w:pPr>
    <w:rPr>
      <w:rFonts w:ascii="Times New Roman" w:eastAsia="Times New Roman" w:hAnsi="Times New Roman" w:cs="David"/>
      <w:noProof/>
      <w:sz w:val="24"/>
      <w:szCs w:val="24"/>
    </w:rPr>
  </w:style>
  <w:style w:type="paragraph" w:customStyle="1" w:styleId="E9BBDA3B3C4A47E1AF54E6D14D6057692">
    <w:name w:val="E9BBDA3B3C4A47E1AF54E6D14D6057692"/>
    <w:rsid w:val="00970A0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70A06"/>
    <w:pPr>
      <w:bidi/>
      <w:spacing w:after="0" w:line="240" w:lineRule="auto"/>
    </w:pPr>
    <w:rPr>
      <w:rFonts w:ascii="Times New Roman" w:eastAsia="Times New Roman" w:hAnsi="Times New Roman" w:cs="David"/>
      <w:noProof/>
      <w:sz w:val="24"/>
      <w:szCs w:val="24"/>
    </w:rPr>
  </w:style>
  <w:style w:type="paragraph" w:customStyle="1" w:styleId="9C9704CAE73F4EE987362C17AF7CC0203">
    <w:name w:val="9C9704CAE73F4EE987362C17AF7CC0203"/>
    <w:rsid w:val="00B20262"/>
    <w:pPr>
      <w:bidi/>
      <w:spacing w:after="0" w:line="240" w:lineRule="auto"/>
    </w:pPr>
    <w:rPr>
      <w:rFonts w:ascii="Times New Roman" w:eastAsia="Times New Roman" w:hAnsi="Times New Roman" w:cs="David"/>
      <w:noProof/>
      <w:sz w:val="24"/>
      <w:szCs w:val="24"/>
    </w:rPr>
  </w:style>
  <w:style w:type="paragraph" w:customStyle="1" w:styleId="045B3217D4FA4A4F9ABF007AC541343B3">
    <w:name w:val="045B3217D4FA4A4F9ABF007AC541343B3"/>
    <w:rsid w:val="00B20262"/>
    <w:pPr>
      <w:bidi/>
      <w:spacing w:after="0" w:line="240" w:lineRule="auto"/>
    </w:pPr>
    <w:rPr>
      <w:rFonts w:ascii="Times New Roman" w:eastAsia="Times New Roman" w:hAnsi="Times New Roman" w:cs="David"/>
      <w:noProof/>
      <w:sz w:val="24"/>
      <w:szCs w:val="24"/>
    </w:rPr>
  </w:style>
  <w:style w:type="paragraph" w:customStyle="1" w:styleId="DDF83E7A16874AB8A09A51A68CFE23EE3">
    <w:name w:val="DDF83E7A16874AB8A09A51A68CFE23EE3"/>
    <w:rsid w:val="00B20262"/>
    <w:pPr>
      <w:bidi/>
      <w:spacing w:after="0" w:line="240" w:lineRule="auto"/>
    </w:pPr>
    <w:rPr>
      <w:rFonts w:ascii="Times New Roman" w:eastAsia="Times New Roman" w:hAnsi="Times New Roman" w:cs="David"/>
      <w:noProof/>
      <w:sz w:val="24"/>
      <w:szCs w:val="24"/>
    </w:rPr>
  </w:style>
  <w:style w:type="paragraph" w:customStyle="1" w:styleId="6D377E03540242AFA5559D5C4364DD983">
    <w:name w:val="6D377E03540242AFA5559D5C4364DD983"/>
    <w:rsid w:val="00B20262"/>
    <w:pPr>
      <w:bidi/>
      <w:spacing w:after="0" w:line="240" w:lineRule="auto"/>
    </w:pPr>
    <w:rPr>
      <w:rFonts w:ascii="Times New Roman" w:eastAsia="Times New Roman" w:hAnsi="Times New Roman" w:cs="David"/>
      <w:noProof/>
      <w:sz w:val="24"/>
      <w:szCs w:val="24"/>
    </w:rPr>
  </w:style>
  <w:style w:type="paragraph" w:customStyle="1" w:styleId="E9BBDA3B3C4A47E1AF54E6D14D6057693">
    <w:name w:val="E9BBDA3B3C4A47E1AF54E6D14D6057693"/>
    <w:rsid w:val="00B20262"/>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B20262"/>
    <w:pPr>
      <w:bidi/>
      <w:spacing w:after="0" w:line="240" w:lineRule="auto"/>
    </w:pPr>
    <w:rPr>
      <w:rFonts w:ascii="Times New Roman" w:eastAsia="Times New Roman" w:hAnsi="Times New Roman" w:cs="David"/>
      <w:noProof/>
      <w:sz w:val="24"/>
      <w:szCs w:val="24"/>
    </w:rPr>
  </w:style>
  <w:style w:type="paragraph" w:customStyle="1" w:styleId="9C9704CAE73F4EE987362C17AF7CC0204">
    <w:name w:val="9C9704CAE73F4EE987362C17AF7CC0204"/>
    <w:rsid w:val="00B20262"/>
    <w:pPr>
      <w:bidi/>
      <w:spacing w:after="0" w:line="240" w:lineRule="auto"/>
    </w:pPr>
    <w:rPr>
      <w:rFonts w:ascii="Times New Roman" w:eastAsia="Times New Roman" w:hAnsi="Times New Roman" w:cs="David"/>
      <w:noProof/>
      <w:sz w:val="24"/>
      <w:szCs w:val="24"/>
    </w:rPr>
  </w:style>
  <w:style w:type="paragraph" w:customStyle="1" w:styleId="045B3217D4FA4A4F9ABF007AC541343B4">
    <w:name w:val="045B3217D4FA4A4F9ABF007AC541343B4"/>
    <w:rsid w:val="00B20262"/>
    <w:pPr>
      <w:bidi/>
      <w:spacing w:after="0" w:line="240" w:lineRule="auto"/>
    </w:pPr>
    <w:rPr>
      <w:rFonts w:ascii="Times New Roman" w:eastAsia="Times New Roman" w:hAnsi="Times New Roman" w:cs="David"/>
      <w:noProof/>
      <w:sz w:val="24"/>
      <w:szCs w:val="24"/>
    </w:rPr>
  </w:style>
  <w:style w:type="paragraph" w:customStyle="1" w:styleId="DDF83E7A16874AB8A09A51A68CFE23EE4">
    <w:name w:val="DDF83E7A16874AB8A09A51A68CFE23EE4"/>
    <w:rsid w:val="00B20262"/>
    <w:pPr>
      <w:bidi/>
      <w:spacing w:after="0" w:line="240" w:lineRule="auto"/>
    </w:pPr>
    <w:rPr>
      <w:rFonts w:ascii="Times New Roman" w:eastAsia="Times New Roman" w:hAnsi="Times New Roman" w:cs="David"/>
      <w:noProof/>
      <w:sz w:val="24"/>
      <w:szCs w:val="24"/>
    </w:rPr>
  </w:style>
  <w:style w:type="paragraph" w:customStyle="1" w:styleId="6D377E03540242AFA5559D5C4364DD984">
    <w:name w:val="6D377E03540242AFA5559D5C4364DD984"/>
    <w:rsid w:val="00B20262"/>
    <w:pPr>
      <w:bidi/>
      <w:spacing w:after="0" w:line="240" w:lineRule="auto"/>
    </w:pPr>
    <w:rPr>
      <w:rFonts w:ascii="Times New Roman" w:eastAsia="Times New Roman" w:hAnsi="Times New Roman" w:cs="David"/>
      <w:noProof/>
      <w:sz w:val="24"/>
      <w:szCs w:val="24"/>
    </w:rPr>
  </w:style>
  <w:style w:type="paragraph" w:customStyle="1" w:styleId="E9BBDA3B3C4A47E1AF54E6D14D6057694">
    <w:name w:val="E9BBDA3B3C4A47E1AF54E6D14D6057694"/>
    <w:rsid w:val="00B20262"/>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B20262"/>
    <w:pPr>
      <w:bidi/>
      <w:spacing w:after="0" w:line="240" w:lineRule="auto"/>
    </w:pPr>
    <w:rPr>
      <w:rFonts w:ascii="Times New Roman" w:eastAsia="Times New Roman" w:hAnsi="Times New Roman" w:cs="David"/>
      <w:noProof/>
      <w:sz w:val="24"/>
      <w:szCs w:val="24"/>
    </w:rPr>
  </w:style>
  <w:style w:type="paragraph" w:customStyle="1" w:styleId="9C9704CAE73F4EE987362C17AF7CC0205">
    <w:name w:val="9C9704CAE73F4EE987362C17AF7CC0205"/>
    <w:rsid w:val="00155B6D"/>
    <w:pPr>
      <w:bidi/>
      <w:spacing w:after="0" w:line="240" w:lineRule="auto"/>
    </w:pPr>
    <w:rPr>
      <w:rFonts w:ascii="Times New Roman" w:eastAsia="Times New Roman" w:hAnsi="Times New Roman" w:cs="David"/>
      <w:noProof/>
      <w:sz w:val="24"/>
      <w:szCs w:val="24"/>
    </w:rPr>
  </w:style>
  <w:style w:type="paragraph" w:customStyle="1" w:styleId="045B3217D4FA4A4F9ABF007AC541343B5">
    <w:name w:val="045B3217D4FA4A4F9ABF007AC541343B5"/>
    <w:rsid w:val="00155B6D"/>
    <w:pPr>
      <w:bidi/>
      <w:spacing w:after="0" w:line="240" w:lineRule="auto"/>
    </w:pPr>
    <w:rPr>
      <w:rFonts w:ascii="Times New Roman" w:eastAsia="Times New Roman" w:hAnsi="Times New Roman" w:cs="David"/>
      <w:noProof/>
      <w:sz w:val="24"/>
      <w:szCs w:val="24"/>
    </w:rPr>
  </w:style>
  <w:style w:type="paragraph" w:customStyle="1" w:styleId="DDF83E7A16874AB8A09A51A68CFE23EE5">
    <w:name w:val="DDF83E7A16874AB8A09A51A68CFE23EE5"/>
    <w:rsid w:val="00155B6D"/>
    <w:pPr>
      <w:bidi/>
      <w:spacing w:after="0" w:line="240" w:lineRule="auto"/>
    </w:pPr>
    <w:rPr>
      <w:rFonts w:ascii="Times New Roman" w:eastAsia="Times New Roman" w:hAnsi="Times New Roman" w:cs="David"/>
      <w:noProof/>
      <w:sz w:val="24"/>
      <w:szCs w:val="24"/>
    </w:rPr>
  </w:style>
  <w:style w:type="paragraph" w:customStyle="1" w:styleId="6D377E03540242AFA5559D5C4364DD985">
    <w:name w:val="6D377E03540242AFA5559D5C4364DD985"/>
    <w:rsid w:val="00155B6D"/>
    <w:pPr>
      <w:bidi/>
      <w:spacing w:after="0" w:line="240" w:lineRule="auto"/>
    </w:pPr>
    <w:rPr>
      <w:rFonts w:ascii="Times New Roman" w:eastAsia="Times New Roman" w:hAnsi="Times New Roman" w:cs="David"/>
      <w:noProof/>
      <w:sz w:val="24"/>
      <w:szCs w:val="24"/>
    </w:rPr>
  </w:style>
  <w:style w:type="paragraph" w:customStyle="1" w:styleId="E9BBDA3B3C4A47E1AF54E6D14D6057695">
    <w:name w:val="E9BBDA3B3C4A47E1AF54E6D14D6057695"/>
    <w:rsid w:val="00155B6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155B6D"/>
    <w:pPr>
      <w:bidi/>
      <w:spacing w:after="0" w:line="240" w:lineRule="auto"/>
    </w:pPr>
    <w:rPr>
      <w:rFonts w:ascii="Times New Roman" w:eastAsia="Times New Roman" w:hAnsi="Times New Roman" w:cs="David"/>
      <w:noProof/>
      <w:sz w:val="24"/>
      <w:szCs w:val="24"/>
    </w:rPr>
  </w:style>
  <w:style w:type="paragraph" w:customStyle="1" w:styleId="9C9704CAE73F4EE987362C17AF7CC0206">
    <w:name w:val="9C9704CAE73F4EE987362C17AF7CC0206"/>
    <w:rsid w:val="00155B6D"/>
    <w:pPr>
      <w:bidi/>
      <w:spacing w:after="0" w:line="240" w:lineRule="auto"/>
    </w:pPr>
    <w:rPr>
      <w:rFonts w:ascii="Times New Roman" w:eastAsia="Times New Roman" w:hAnsi="Times New Roman" w:cs="David"/>
      <w:noProof/>
      <w:sz w:val="24"/>
      <w:szCs w:val="24"/>
    </w:rPr>
  </w:style>
  <w:style w:type="paragraph" w:customStyle="1" w:styleId="045B3217D4FA4A4F9ABF007AC541343B6">
    <w:name w:val="045B3217D4FA4A4F9ABF007AC541343B6"/>
    <w:rsid w:val="00155B6D"/>
    <w:pPr>
      <w:bidi/>
      <w:spacing w:after="0" w:line="240" w:lineRule="auto"/>
    </w:pPr>
    <w:rPr>
      <w:rFonts w:ascii="Times New Roman" w:eastAsia="Times New Roman" w:hAnsi="Times New Roman" w:cs="David"/>
      <w:noProof/>
      <w:sz w:val="24"/>
      <w:szCs w:val="24"/>
    </w:rPr>
  </w:style>
  <w:style w:type="paragraph" w:customStyle="1" w:styleId="DDF83E7A16874AB8A09A51A68CFE23EE6">
    <w:name w:val="DDF83E7A16874AB8A09A51A68CFE23EE6"/>
    <w:rsid w:val="00155B6D"/>
    <w:pPr>
      <w:bidi/>
      <w:spacing w:after="0" w:line="240" w:lineRule="auto"/>
    </w:pPr>
    <w:rPr>
      <w:rFonts w:ascii="Times New Roman" w:eastAsia="Times New Roman" w:hAnsi="Times New Roman" w:cs="David"/>
      <w:noProof/>
      <w:sz w:val="24"/>
      <w:szCs w:val="24"/>
    </w:rPr>
  </w:style>
  <w:style w:type="paragraph" w:customStyle="1" w:styleId="6D377E03540242AFA5559D5C4364DD986">
    <w:name w:val="6D377E03540242AFA5559D5C4364DD986"/>
    <w:rsid w:val="00155B6D"/>
    <w:pPr>
      <w:bidi/>
      <w:spacing w:after="0" w:line="240" w:lineRule="auto"/>
    </w:pPr>
    <w:rPr>
      <w:rFonts w:ascii="Times New Roman" w:eastAsia="Times New Roman" w:hAnsi="Times New Roman" w:cs="David"/>
      <w:noProof/>
      <w:sz w:val="24"/>
      <w:szCs w:val="24"/>
    </w:rPr>
  </w:style>
  <w:style w:type="paragraph" w:customStyle="1" w:styleId="E9BBDA3B3C4A47E1AF54E6D14D6057696">
    <w:name w:val="E9BBDA3B3C4A47E1AF54E6D14D6057696"/>
    <w:rsid w:val="00155B6D"/>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55B6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769</Words>
  <Characters>3848</Characters>
  <Application>Microsoft Office Word</Application>
  <DocSecurity>0</DocSecurity>
  <Lines>32</Lines>
  <Paragraphs>9</Paragraphs>
  <ScaleCrop>false</ScaleCrop>
  <Company>Microsoft Corporation</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רומנוב</cp:lastModifiedBy>
  <cp:revision>134</cp:revision>
  <dcterms:created xsi:type="dcterms:W3CDTF">2012-08-06T05:16:00Z</dcterms:created>
  <dcterms:modified xsi:type="dcterms:W3CDTF">2018-04-11T13:06:00Z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