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RDefault="0094424E" w:rsidP="0094424E">
      <w:pPr>
        <w:rPr>
          <w:rtl/>
        </w:rPr>
      </w:pPr>
      <w:r>
        <w:rPr>
          <w:rtl/>
        </w:rPr>
        <w:t xml:space="preserve"> </w:t>
      </w: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ascii="Arial" w:hAnsi="Arial" w:hint="cs"/>
                <w:b/>
                <w:bCs/>
                <w:rtl/>
              </w:rPr>
              <w:t>ב</w:t>
            </w:r>
            <w:r>
              <w:rPr>
                <w:rFonts w:ascii="Arial" w:hAnsi="Arial"/>
                <w:b/>
                <w:bCs/>
                <w:rtl/>
              </w:rPr>
              <w:t xml:space="preserve">פני </w:t>
            </w:r>
          </w:p>
        </w:tc>
        <w:tc>
          <w:tcPr>
            <w:tcW w:w="8077" w:type="dxa"/>
            <w:gridSpan w:val="2"/>
          </w:tcPr>
          <w:p w:rsidR="0094424E" w:rsidRDefault="0092381F" w:rsidP="0092381F">
            <w:pPr>
              <w:jc w:val="both"/>
              <w:rPr>
                <w:rFonts w:ascii="Arial" w:hAnsi="Arial" w:cs="FrankRuehl"/>
                <w:sz w:val="28"/>
                <w:szCs w:val="28"/>
                <w:highlight w:val="yellow"/>
              </w:rPr>
            </w:pPr>
            <w:r w:rsidRPr="0092381F">
              <w:rPr>
                <w:rFonts w:ascii="Arial" w:hAnsi="Arial" w:hint="cs"/>
                <w:b/>
                <w:bCs/>
                <w:rtl/>
              </w:rPr>
              <w:t>כב' הרשמת הבכירה כרמית חדד</w:t>
            </w:r>
          </w:p>
        </w:tc>
      </w:tr>
      <w:tr w:rsidR="0094424E">
        <w:trPr>
          <w:jc w:val="center"/>
        </w:trPr>
        <w:tc>
          <w:tcPr>
            <w:tcW w:w="3249" w:type="dxa"/>
            <w:gridSpan w:val="2"/>
          </w:tcPr>
          <w:sdt>
            <w:sdtPr>
              <w:alias w:val="1180"/>
              <w:tag w:val="1180"/>
              <w:id w:val="637458750"/>
              <w:text w:multiLine="1"/>
            </w:sdtPr>
            <w:sdtEndPr/>
            <w:sdtContent>
              <w:p w:rsidR="00E52F89" w:rsidRDefault="00900CB3" w:rsidP="00900CB3">
                <w:pPr>
                  <w:bidi w:val="0"/>
                  <w:jc w:val="right"/>
                  <w:rPr>
                    <w:rFonts w:ascii="Arial" w:hAnsi="Arial"/>
                    <w:b/>
                    <w:bCs/>
                    <w:noProof w:val="0"/>
                    <w:sz w:val="26"/>
                    <w:szCs w:val="26"/>
                    <w:rtl/>
                  </w:rPr>
                </w:pPr>
                <w:r>
                  <w:rPr>
                    <w:rFonts w:ascii="Arial" w:hAnsi="Arial" w:hint="cs"/>
                    <w:b/>
                    <w:bCs/>
                    <w:noProof w:val="0"/>
                    <w:sz w:val="26"/>
                    <w:szCs w:val="26"/>
                    <w:rtl/>
                  </w:rPr>
                  <w:t>התובעת:</w:t>
                </w:r>
              </w:p>
            </w:sdtContent>
          </w:sdt>
        </w:tc>
        <w:tc>
          <w:tcPr>
            <w:tcW w:w="5571" w:type="dxa"/>
          </w:tcPr>
          <w:p w:rsidR="0094424E" w:rsidRDefault="006E6627" w:rsidP="00A37597">
            <w:pPr>
              <w:rPr>
                <w:b/>
                <w:bCs/>
                <w:noProof w:val="0"/>
                <w:sz w:val="26"/>
                <w:szCs w:val="26"/>
                <w:rtl/>
              </w:rPr>
            </w:pPr>
            <w:sdt>
              <w:sdtPr>
                <w:rPr>
                  <w:rtl/>
                </w:rPr>
                <w:alias w:val="1478"/>
                <w:tag w:val="1478"/>
                <w:id w:val="-2076122985"/>
                <w:text w:multiLine="1"/>
              </w:sdtPr>
              <w:sdtEndPr/>
              <w:sdtContent>
                <w:r w:rsidR="00A37597">
                  <w:rPr>
                    <w:rFonts w:ascii="Arial" w:hAnsi="Arial"/>
                    <w:b/>
                    <w:bCs/>
                    <w:noProof w:val="0"/>
                    <w:sz w:val="26"/>
                    <w:szCs w:val="26"/>
                    <w:rtl/>
                  </w:rPr>
                  <w:t>רשות השידור/ המשרד הראשי</w:t>
                </w:r>
              </w:sdtContent>
            </w:sdt>
            <w:r w:rsidR="006454AD">
              <w:rPr>
                <w:rFonts w:hint="cs"/>
                <w:rtl/>
              </w:rPr>
              <w:t xml:space="preserve"> </w:t>
            </w:r>
          </w:p>
          <w:p w:rsidR="00900CB3" w:rsidRDefault="00900CB3" w:rsidP="00A37597">
            <w:pPr>
              <w:rPr>
                <w:b/>
                <w:bCs/>
                <w:noProof w:val="0"/>
                <w:sz w:val="26"/>
                <w:szCs w:val="26"/>
              </w:rPr>
            </w:pPr>
            <w:r>
              <w:rPr>
                <w:rFonts w:hint="cs"/>
                <w:b/>
                <w:bCs/>
                <w:noProof w:val="0"/>
                <w:sz w:val="26"/>
                <w:szCs w:val="26"/>
                <w:rtl/>
              </w:rPr>
              <w:t>ע"י ב"כ עו"ד ריקי מאור</w:t>
            </w: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6E6627" w:rsidP="00900CB3">
            <w:pPr>
              <w:rPr>
                <w:rFonts w:ascii="Arial" w:hAnsi="Arial"/>
                <w:b/>
                <w:bCs/>
                <w:noProof w:val="0"/>
                <w:sz w:val="26"/>
                <w:szCs w:val="26"/>
              </w:rPr>
            </w:pPr>
            <w:sdt>
              <w:sdtPr>
                <w:rPr>
                  <w:rtl/>
                </w:rPr>
                <w:alias w:val="1184"/>
                <w:tag w:val="1184"/>
                <w:id w:val="-340621022"/>
                <w:text w:multiLine="1"/>
              </w:sdtPr>
              <w:sdtEndPr/>
              <w:sdtContent>
                <w:r w:rsidR="00900CB3">
                  <w:rPr>
                    <w:rFonts w:ascii="Arial" w:hAnsi="Arial" w:hint="cs"/>
                    <w:b/>
                    <w:bCs/>
                    <w:noProof w:val="0"/>
                    <w:sz w:val="26"/>
                    <w:szCs w:val="26"/>
                    <w:rtl/>
                  </w:rPr>
                  <w:t>הנתבעת:</w:t>
                </w:r>
              </w:sdtContent>
            </w:sdt>
          </w:p>
        </w:tc>
        <w:tc>
          <w:tcPr>
            <w:tcW w:w="5571" w:type="dxa"/>
          </w:tcPr>
          <w:p w:rsidR="0094424E" w:rsidRDefault="006E6627" w:rsidP="00A37597">
            <w:pPr>
              <w:rPr>
                <w:b/>
                <w:bCs/>
                <w:noProof w:val="0"/>
                <w:sz w:val="26"/>
                <w:szCs w:val="26"/>
                <w:rtl/>
              </w:rPr>
            </w:pPr>
            <w:sdt>
              <w:sdtPr>
                <w:rPr>
                  <w:rtl/>
                </w:rPr>
                <w:alias w:val="1486"/>
                <w:tag w:val="1486"/>
                <w:id w:val="-309872140"/>
                <w:text w:multiLine="1"/>
              </w:sdtPr>
              <w:sdtEndPr/>
              <w:sdtContent>
                <w:r w:rsidR="00A37597">
                  <w:rPr>
                    <w:rFonts w:ascii="Arial" w:hAnsi="Arial"/>
                    <w:b/>
                    <w:bCs/>
                    <w:noProof w:val="0"/>
                    <w:sz w:val="26"/>
                    <w:szCs w:val="26"/>
                    <w:rtl/>
                  </w:rPr>
                  <w:t>נטליה בלקובסקי</w:t>
                </w:r>
              </w:sdtContent>
            </w:sdt>
            <w:r w:rsidR="006454AD">
              <w:rPr>
                <w:rFonts w:hint="cs"/>
                <w:rtl/>
              </w:rPr>
              <w:t xml:space="preserve"> </w:t>
            </w:r>
          </w:p>
          <w:p w:rsidR="00900CB3" w:rsidRDefault="00900CB3" w:rsidP="00A37597">
            <w:pPr>
              <w:rPr>
                <w:b/>
                <w:bCs/>
                <w:noProof w:val="0"/>
                <w:sz w:val="26"/>
                <w:szCs w:val="26"/>
                <w:rtl/>
              </w:rPr>
            </w:pPr>
            <w:r>
              <w:rPr>
                <w:rFonts w:hint="cs"/>
                <w:b/>
                <w:bCs/>
                <w:noProof w:val="0"/>
                <w:sz w:val="26"/>
                <w:szCs w:val="26"/>
                <w:rtl/>
              </w:rPr>
              <w:t>ע"י ב"כ עו"ד קסניה זמסקוב</w:t>
            </w:r>
          </w:p>
        </w:tc>
      </w:tr>
    </w:tbl>
    <w:p w:rsidR="0094424E" w:rsidRDefault="0094424E" w:rsidP="0094424E">
      <w:pPr>
        <w:rPr>
          <w:rtl/>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trPr>
          <w:jc w:val="center"/>
        </w:trPr>
        <w:tc>
          <w:tcPr>
            <w:tcW w:w="8820" w:type="dxa"/>
          </w:tcPr>
          <w:p w:rsidR="00694556" w:rsidRDefault="00733481">
            <w:pPr>
              <w:bidi w:val="0"/>
              <w:jc w:val="center"/>
              <w:rPr>
                <w:rFonts w:ascii="Arial" w:hAnsi="Arial"/>
                <w:b/>
                <w:bCs/>
                <w:noProof w:val="0"/>
                <w:sz w:val="28"/>
                <w:szCs w:val="28"/>
                <w:u w:val="single"/>
              </w:rPr>
            </w:pPr>
            <w:r>
              <w:rPr>
                <w:rFonts w:ascii="Arial" w:hAnsi="Arial" w:hint="cs"/>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900CB3" w:rsidRDefault="00900CB3" w:rsidP="00900CB3">
      <w:pPr>
        <w:spacing w:line="360" w:lineRule="auto"/>
        <w:jc w:val="both"/>
      </w:pPr>
      <w:r>
        <w:rPr>
          <w:rFonts w:hint="cs"/>
          <w:rtl/>
        </w:rPr>
        <w:t xml:space="preserve">הצדדים בתיק אזרחי זה הסכימו והסמיכו את בית המשפט לפסוק בתובענה דנן על פי שיקול דעתו, לפי סעיף 79א לחוק בתי המשפט [נוסח משולב], התשמ"ד – 1984, ללא נימוקים בסכום שבין 0 ₪ ל </w:t>
      </w:r>
      <w:r>
        <w:rPr>
          <w:rtl/>
        </w:rPr>
        <w:t>–</w:t>
      </w:r>
      <w:r>
        <w:rPr>
          <w:rFonts w:hint="cs"/>
          <w:rtl/>
        </w:rPr>
        <w:t xml:space="preserve"> 1,000 ₪. </w:t>
      </w:r>
      <w:r w:rsidR="00F051D5">
        <w:rPr>
          <w:rFonts w:hint="cs"/>
          <w:rtl/>
        </w:rPr>
        <w:t>עוד הוסכם כי בנוסף לאמור לעיל יה</w:t>
      </w:r>
      <w:r>
        <w:rPr>
          <w:rFonts w:hint="cs"/>
          <w:rtl/>
        </w:rPr>
        <w:t>א בית המשפט רשאי לחייב מי מהצדדים בהוצאות ובשכר טרחה  בנוסף לסכום שייפסק.</w:t>
      </w:r>
    </w:p>
    <w:p w:rsidR="00900CB3" w:rsidRPr="00900CB3" w:rsidRDefault="00900CB3" w:rsidP="00810E37">
      <w:pPr>
        <w:spacing w:line="360" w:lineRule="auto"/>
        <w:jc w:val="both"/>
        <w:rPr>
          <w:rtl/>
        </w:rPr>
      </w:pPr>
    </w:p>
    <w:p w:rsidR="00900CB3" w:rsidRDefault="00900CB3" w:rsidP="00900CB3">
      <w:pPr>
        <w:spacing w:line="360" w:lineRule="auto"/>
        <w:jc w:val="both"/>
        <w:rPr>
          <w:rtl/>
        </w:rPr>
      </w:pPr>
      <w:r>
        <w:rPr>
          <w:rFonts w:hint="cs"/>
          <w:rtl/>
        </w:rPr>
        <w:t>עיינתי בכל החומר שהוגש על ידי הצדדים לתיק בית המשפט וכן שמעתי טיעוני ב"כ הצדדים. על סמך כל החומר שבפני, ולאחר שהבאתי בחשבון טענותיהם של הצדדים האחד כנגד השני ושקלתי הדברים אלו מול אלו, אני מחייבת את הנתבעת לשלם לתובעת הסך של 450 ₪. אין צו להוצאות.</w:t>
      </w:r>
      <w:r>
        <w:t xml:space="preserve"> </w:t>
      </w:r>
    </w:p>
    <w:p w:rsidR="00B32BA6" w:rsidRDefault="00B32BA6" w:rsidP="00900CB3">
      <w:pPr>
        <w:spacing w:line="360" w:lineRule="auto"/>
        <w:jc w:val="both"/>
        <w:rPr>
          <w:rtl/>
        </w:rPr>
      </w:pPr>
    </w:p>
    <w:p w:rsidR="00B32BA6" w:rsidRDefault="00B32BA6" w:rsidP="00900CB3">
      <w:pPr>
        <w:spacing w:line="360" w:lineRule="auto"/>
        <w:jc w:val="both"/>
        <w:rPr>
          <w:rtl/>
        </w:rPr>
      </w:pPr>
      <w:r>
        <w:rPr>
          <w:rFonts w:hint="cs"/>
          <w:rtl/>
        </w:rPr>
        <w:t>התשלום יבוצע בדרך שנקבעה לכך בהסכמת הצדדים מיום 14.03.2018.</w:t>
      </w:r>
    </w:p>
    <w:p w:rsidR="00900CB3" w:rsidRDefault="00900CB3" w:rsidP="00810E37">
      <w:pPr>
        <w:spacing w:line="360" w:lineRule="auto"/>
        <w:jc w:val="both"/>
      </w:pPr>
    </w:p>
    <w:p w:rsidR="00900CB3" w:rsidRDefault="00900CB3" w:rsidP="00810E37">
      <w:pPr>
        <w:spacing w:line="360" w:lineRule="auto"/>
        <w:jc w:val="both"/>
        <w:rPr>
          <w:rtl/>
        </w:rPr>
      </w:pPr>
      <w:r>
        <w:rPr>
          <w:rFonts w:hint="cs"/>
          <w:rtl/>
        </w:rPr>
        <w:t xml:space="preserve">יפה עשו הצדדים שהסכימו לסיים המחלוקת ביניהם בדרך זו. </w:t>
      </w:r>
    </w:p>
    <w:p w:rsidR="00900CB3" w:rsidRDefault="00900CB3" w:rsidP="00810E37">
      <w:pPr>
        <w:spacing w:line="360" w:lineRule="auto"/>
        <w:jc w:val="both"/>
        <w:rPr>
          <w:rtl/>
        </w:rPr>
      </w:pPr>
    </w:p>
    <w:p w:rsidR="00900CB3" w:rsidRPr="00900CB3" w:rsidRDefault="00900CB3" w:rsidP="00810E37">
      <w:pPr>
        <w:spacing w:line="360" w:lineRule="auto"/>
        <w:jc w:val="both"/>
        <w:rPr>
          <w:b/>
          <w:bCs/>
          <w:rtl/>
        </w:rPr>
      </w:pPr>
      <w:r w:rsidRPr="00900CB3">
        <w:rPr>
          <w:rFonts w:hint="cs"/>
          <w:b/>
          <w:bCs/>
          <w:rtl/>
        </w:rPr>
        <w:t>פסק הדין יישלח לצדדים.</w:t>
      </w:r>
    </w:p>
    <w:p w:rsidR="00694556" w:rsidRDefault="00694556">
      <w:pPr>
        <w:spacing w:line="360" w:lineRule="auto"/>
        <w:jc w:val="both"/>
        <w:rPr>
          <w:rFonts w:ascii="Arial" w:hAnsi="Arial"/>
          <w:noProof w:val="0"/>
          <w:rtl/>
        </w:rPr>
      </w:pPr>
      <w:bookmarkStart w:id="0" w:name="NGCSBookmark"/>
      <w:bookmarkEnd w:id="0"/>
    </w:p>
    <w:p w:rsidR="00694556" w:rsidRDefault="0043502B">
      <w:pPr>
        <w:spacing w:line="360" w:lineRule="auto"/>
        <w:jc w:val="both"/>
        <w:rPr>
          <w:rFonts w:ascii="Arial" w:hAnsi="Arial"/>
          <w:noProof w:val="0"/>
          <w:rtl/>
        </w:rPr>
      </w:pPr>
      <w:r>
        <w:rPr>
          <w:rFonts w:ascii="Arial" w:hAnsi="Arial"/>
          <w:noProof w:val="0"/>
          <w:rtl/>
        </w:rPr>
        <w:t>נית</w:t>
      </w:r>
      <w:r>
        <w:rPr>
          <w:rFonts w:ascii="Arial" w:hAnsi="Arial" w:hint="cs"/>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RDefault="006E6627" w:rsidP="00C43648">
      <w:pPr>
        <w:tabs>
          <w:tab w:val="left" w:pos="2553"/>
        </w:tabs>
        <w:ind w:left="5040"/>
        <w:rPr>
          <w:rtl/>
        </w:rPr>
      </w:pPr>
      <w:sdt>
        <w:sdtPr>
          <w:rPr>
            <w:rFonts w:hint="cs"/>
            <w:rtl/>
          </w:rPr>
          <w:alias w:val="2045"/>
          <w:tag w:val="2045"/>
          <w:id w:val="740689340"/>
          <w:placeholder>
            <w:docPart w:val="A925BA735C5D42DA9494664E751DD235"/>
          </w:placeholder>
          <w:showingPlcHdr/>
          <w:text w:multiLine="1"/>
        </w:sdtPr>
        <w:sdtEndPr/>
        <w:sdtContent>
          <w:r w:rsidR="00C43648">
            <w:rPr>
              <w:rFonts w:hint="cs"/>
              <w:rtl/>
            </w:rPr>
            <w:t xml:space="preserve">     </w:t>
          </w:r>
        </w:sdtContent>
      </w:sdt>
    </w:p>
    <w:p w:rsidR="00694556" w:rsidRDefault="006E6627" w:rsidP="00C43648">
      <w:pPr>
        <w:tabs>
          <w:tab w:val="left" w:pos="2553"/>
        </w:tabs>
        <w:ind w:left="5040"/>
      </w:pPr>
      <w:sdt>
        <w:sdtPr>
          <w:rPr>
            <w:rtl/>
          </w:rPr>
          <w:alias w:val="MergeField"/>
          <w:tag w:val="1237"/>
          <w:id w:val="1065836899"/>
        </w:sdtPr>
        <w:sdtEndPr/>
        <w:sdtContent>
          <w:r>
            <w:drawing>
              <wp:inline distT="0" distB="0" distL="0" distR="0" wp14:editId="50D07946">
                <wp:extent cx="15144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7" cstate="print">
                          <a:extLst/>
                        </a:blip>
                        <a:stretch>
                          <a:fillRect/>
                        </a:stretch>
                      </pic:blipFill>
                      <pic:spPr>
                        <a:xfrm>
                          <a:off x="0" y="0"/>
                          <a:ext cx="1514475" cy="790575"/>
                        </a:xfrm>
                        <a:prstGeom prst="rect">
                          <a:avLst/>
                        </a:prstGeom>
                      </pic:spPr>
                    </pic:pic>
                  </a:graphicData>
                </a:graphic>
              </wp:inline>
            </w:drawing>
          </w:r>
        </w:sdtContent>
      </w:sdt>
    </w:p>
    <w:p w:rsidR="00694556" w:rsidRDefault="00694556" w:rsidP="00C43648">
      <w:pPr>
        <w:tabs>
          <w:tab w:val="left" w:pos="2553"/>
        </w:tabs>
        <w:ind w:left="5040"/>
        <w:rPr>
          <w:rFonts w:ascii="Arial" w:hAnsi="Arial" w:hint="cs"/>
          <w:noProof w:val="0"/>
          <w:rtl/>
        </w:rPr>
      </w:pPr>
      <w:bookmarkStart w:id="1" w:name="_GoBack"/>
      <w:bookmarkEnd w:id="1"/>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CB3" w:rsidRDefault="00900CB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0C3B60">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6E6627">
      <w:rPr>
        <w:rStyle w:val="ab"/>
        <w:rFonts w:cs="Times New Roman"/>
        <w:rtl/>
      </w:rPr>
      <w:t>1</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6E6627">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CB3" w:rsidRDefault="00900CB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CB3" w:rsidRDefault="00900CB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051D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369BC5F" wp14:editId="2A6C59E3">
          <wp:extent cx="374015" cy="469265"/>
          <wp:effectExtent l="0" t="0" r="6985" b="698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באשדוד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E6627">
          <w:pPr>
            <w:rPr>
              <w:b/>
              <w:bCs/>
              <w:noProof w:val="0"/>
              <w:sz w:val="26"/>
              <w:szCs w:val="26"/>
              <w:rtl/>
            </w:rPr>
          </w:pPr>
          <w:sdt>
            <w:sdtPr>
              <w:rPr>
                <w:rtl/>
              </w:rPr>
              <w:alias w:val="1170"/>
              <w:tag w:val="1170"/>
              <w:id w:val="1066377040"/>
              <w:text w:multiLine="1"/>
            </w:sdtPr>
            <w:sdtEndPr/>
            <w:sdtContent>
              <w:r w:rsidR="00A37597">
                <w:rPr>
                  <w:b/>
                  <w:bCs/>
                  <w:noProof w:val="0"/>
                  <w:sz w:val="26"/>
                  <w:szCs w:val="26"/>
                  <w:rtl/>
                </w:rPr>
                <w:t>ת"ת</w:t>
              </w:r>
            </w:sdtContent>
          </w:sdt>
          <w:r w:rsidR="00005C8B">
            <w:rPr>
              <w:b/>
              <w:bCs/>
              <w:noProof w:val="0"/>
              <w:sz w:val="26"/>
              <w:szCs w:val="26"/>
              <w:rtl/>
            </w:rPr>
            <w:t xml:space="preserve"> </w:t>
          </w:r>
          <w:sdt>
            <w:sdtPr>
              <w:rPr>
                <w:rtl/>
              </w:rPr>
              <w:alias w:val="1171"/>
              <w:tag w:val="1171"/>
              <w:id w:val="257034231"/>
              <w:text w:multiLine="1"/>
            </w:sdtPr>
            <w:sdtEndPr/>
            <w:sdtContent>
              <w:r w:rsidR="00A37597">
                <w:rPr>
                  <w:b/>
                  <w:bCs/>
                  <w:noProof w:val="0"/>
                  <w:sz w:val="26"/>
                  <w:szCs w:val="26"/>
                  <w:rtl/>
                </w:rPr>
                <w:t>55093-09-17</w:t>
              </w:r>
            </w:sdtContent>
          </w:sdt>
          <w:r w:rsidR="00005C8B">
            <w:rPr>
              <w:b/>
              <w:bCs/>
              <w:noProof w:val="0"/>
              <w:sz w:val="26"/>
              <w:szCs w:val="26"/>
              <w:rtl/>
            </w:rPr>
            <w:t xml:space="preserve"> </w:t>
          </w:r>
          <w:sdt>
            <w:sdtPr>
              <w:rPr>
                <w:rtl/>
              </w:rPr>
              <w:alias w:val="1172"/>
              <w:tag w:val="1172"/>
              <w:id w:val="-595170033"/>
              <w:text w:multiLine="1"/>
            </w:sdtPr>
            <w:sdtEndPr/>
            <w:sdtContent>
              <w:r w:rsidR="00A37597">
                <w:rPr>
                  <w:b/>
                  <w:bCs/>
                  <w:noProof w:val="0"/>
                  <w:sz w:val="26"/>
                  <w:szCs w:val="26"/>
                  <w:rtl/>
                </w:rPr>
                <w:t>רשות השידור/ המשרד הראשי נ' בלקובסקי</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r>
                    <w:rPr>
                      <w:sz w:val="20"/>
                      <w:szCs w:val="20"/>
                      <w:rtl/>
                    </w:rPr>
                    <w:t>3410560133</w:t>
                  </w: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CB3" w:rsidRDefault="00900CB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8722"/>
    <o:shapelayout v:ext="edit">
      <o:idmap v:ext="edit" data="15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854130"/>
    <w:docVar w:name="CourtID" w:val="43"/>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4854130&amp;lt;/CaseID&amp;gt;_x000d__x000a_        &amp;lt;DocumentID&amp;gt;265790956&amp;lt;/DocumentID&amp;gt;_x000d__x000a_      &amp;lt;/dt_DocumentCase&amp;gt;_x000d__x000a_      &amp;lt;dt_Document diffgr:id=&amp;quot;dt_Document1&amp;quot; msdata:rowOrder=&amp;quot;0&amp;quot;&amp;gt;_x000d__x000a_        &amp;lt;DocumentID&amp;gt;265790956&amp;lt;/DocumentID&amp;gt;_x000d__x000a_        &amp;lt;DocumentMainID&amp;gt;0&amp;lt;/DocumentMainID&amp;gt;_x000d__x000a_        &amp;lt;CaseID&amp;gt;74854130&amp;lt;/CaseID&amp;gt;_x000d__x000a_        &amp;lt;DocumentIncludedDate&amp;gt;2018-04-11T15:43:21.613+03:00&amp;lt;/DocumentIncludedDate&amp;gt;_x000d__x000a_        &amp;lt;DocumentDesc&amp;gt;פסק דין  שניתנה ע&amp;quot;י  כרמית חדד&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3&amp;lt;/DocumentTypeID&amp;gt;_x000d__x000a_        &amp;lt;DocumentSavingDate&amp;gt;2018-04-11T15:43:21.613+03:00&amp;lt;/DocumentSavingDate&amp;gt;_x000d__x000a_        &amp;lt;DocumentChangeDate&amp;gt;2018-04-11T15:43:21.74+03:00&amp;lt;/DocumentChangeDate&amp;gt;_x000d__x000a_        &amp;lt;IsScanned&amp;gt;false&amp;lt;/IsScanned&amp;gt;_x000d__x000a_        &amp;lt;PageQuantity&amp;gt;0&amp;lt;/PageQuantity&amp;gt;_x000d__x000a_        &amp;lt;DocumentStatusID&amp;gt;2&amp;lt;/DocumentStatusID&amp;gt;_x000d__x000a_        &amp;lt;DocumentStatusChangeDate&amp;gt;2018-04-11T15:43:21.74+03:00&amp;lt;/DocumentStatusChangeDate&amp;gt;_x000d__x000a_        &amp;lt;TemplateVersionID&amp;gt;1&amp;lt;/TemplateVersionID&amp;gt;_x000d__x000a_        &amp;lt;DocumentChangeUserID&amp;gt;031940406@GOV.IL&amp;lt;/DocumentChangeUserID&amp;gt;_x000d__x000a_        &amp;lt;DocumentCreationUserID&amp;gt;031940406@GOV.IL&amp;lt;/DocumentCreationUserID&amp;gt;_x000d__x000a_        &amp;lt;OriginalDocumentID&amp;gt;265790859&amp;lt;/OriginalDocumentID&amp;gt;_x000d__x000a_        &amp;lt;PrivillegeID&amp;gt;1&amp;lt;/PrivillegeID&amp;gt;_x000d__x000a_        &amp;lt;FromPage&amp;gt;0&amp;lt;/FromPage&amp;gt;_x000d__x000a_        &amp;lt;ToPage&amp;gt;0&amp;lt;/ToPage&amp;gt;_x000d__x000a_        &amp;lt;FileID&amp;gt;1d61bbb462010000090037f6940e608f&amp;lt;/FileID&amp;gt;_x000d__x000a_        &amp;lt;URL&amp;gt;\\CTLNFSV02\doc_repository\716\777\ee9119b724824db19034a2ea50428f0a_copy.docx&amp;lt;/URL&amp;gt;_x000d__x000a_        &amp;lt;OlivePriority&amp;gt;1&amp;lt;/OlivePriority&amp;gt;_x000d__x000a_        &amp;lt;MetaDataTypeID&amp;gt;1&amp;lt;/MetaDataTypeID&amp;gt;_x000d__x000a_        &amp;lt;MetaDataChangeDate&amp;gt;2018-04-11T15:43:21.74+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2&amp;amp;lt;/anyType&amp;amp;gt;_x000d__x000a_    &amp;amp;lt;anyType xsi:type=&amp;quot;xsd:string&amp;quot;&amp;amp;gt;1&amp;amp;lt;/anyType&amp;amp;gt;_x000d__x000a_    &amp;amp;lt;anyType xsi:type=&amp;quot;xsd:string&amp;quot;&amp;amp;gt;כרמית חדד&amp;amp;lt;/anyType&amp;amp;gt;_x000d__x000a_    &amp;amp;lt;anyType xsi:type=&amp;quot;xsd:dateTime&amp;quot;&amp;amp;gt;2018-04-11T15:42:59.9489432&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1T15:42:59.95+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0062"/>
    <w:rsid w:val="0000226B"/>
    <w:rsid w:val="00005C8B"/>
    <w:rsid w:val="000564AB"/>
    <w:rsid w:val="00064FBD"/>
    <w:rsid w:val="00082AB2"/>
    <w:rsid w:val="000906FE"/>
    <w:rsid w:val="00096AF7"/>
    <w:rsid w:val="000B344B"/>
    <w:rsid w:val="000C3B0F"/>
    <w:rsid w:val="000C3B60"/>
    <w:rsid w:val="000C5A94"/>
    <w:rsid w:val="000E3AF1"/>
    <w:rsid w:val="000F0BC8"/>
    <w:rsid w:val="000F0DD6"/>
    <w:rsid w:val="00107E6D"/>
    <w:rsid w:val="0011194C"/>
    <w:rsid w:val="0011424C"/>
    <w:rsid w:val="001367BC"/>
    <w:rsid w:val="00144D2A"/>
    <w:rsid w:val="0014653E"/>
    <w:rsid w:val="00180519"/>
    <w:rsid w:val="00191C82"/>
    <w:rsid w:val="001C4003"/>
    <w:rsid w:val="001D4DBF"/>
    <w:rsid w:val="001E75CA"/>
    <w:rsid w:val="00201CC9"/>
    <w:rsid w:val="002265FF"/>
    <w:rsid w:val="002709A2"/>
    <w:rsid w:val="002C344E"/>
    <w:rsid w:val="002D59E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C4BDF"/>
    <w:rsid w:val="004D1187"/>
    <w:rsid w:val="004E1987"/>
    <w:rsid w:val="004E2E15"/>
    <w:rsid w:val="004E6E3C"/>
    <w:rsid w:val="00520898"/>
    <w:rsid w:val="00523621"/>
    <w:rsid w:val="00524986"/>
    <w:rsid w:val="005268F6"/>
    <w:rsid w:val="00547DB7"/>
    <w:rsid w:val="005F4F09"/>
    <w:rsid w:val="0061431B"/>
    <w:rsid w:val="00622BAA"/>
    <w:rsid w:val="00624722"/>
    <w:rsid w:val="006306CF"/>
    <w:rsid w:val="00644E9A"/>
    <w:rsid w:val="006454AD"/>
    <w:rsid w:val="00671BD5"/>
    <w:rsid w:val="006805C1"/>
    <w:rsid w:val="00686C21"/>
    <w:rsid w:val="006931C1"/>
    <w:rsid w:val="00694556"/>
    <w:rsid w:val="006D3B31"/>
    <w:rsid w:val="006E0D96"/>
    <w:rsid w:val="006E1A53"/>
    <w:rsid w:val="006E6627"/>
    <w:rsid w:val="00704EDA"/>
    <w:rsid w:val="00721122"/>
    <w:rsid w:val="00733481"/>
    <w:rsid w:val="00753019"/>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0CB3"/>
    <w:rsid w:val="00903896"/>
    <w:rsid w:val="00906F3D"/>
    <w:rsid w:val="0092381F"/>
    <w:rsid w:val="0094424E"/>
    <w:rsid w:val="009622DF"/>
    <w:rsid w:val="00967DFF"/>
    <w:rsid w:val="00994341"/>
    <w:rsid w:val="009D1A48"/>
    <w:rsid w:val="009F164B"/>
    <w:rsid w:val="009F323C"/>
    <w:rsid w:val="00A3392B"/>
    <w:rsid w:val="00A37597"/>
    <w:rsid w:val="00A94B64"/>
    <w:rsid w:val="00AA3229"/>
    <w:rsid w:val="00AA7596"/>
    <w:rsid w:val="00AB5E52"/>
    <w:rsid w:val="00AC3B02"/>
    <w:rsid w:val="00AC3B7B"/>
    <w:rsid w:val="00AC5209"/>
    <w:rsid w:val="00AE7752"/>
    <w:rsid w:val="00AF7FDA"/>
    <w:rsid w:val="00B32BA6"/>
    <w:rsid w:val="00B736F1"/>
    <w:rsid w:val="00B80CBD"/>
    <w:rsid w:val="00B86096"/>
    <w:rsid w:val="00BA517C"/>
    <w:rsid w:val="00BB3D05"/>
    <w:rsid w:val="00BB73BE"/>
    <w:rsid w:val="00BC2D89"/>
    <w:rsid w:val="00BC4931"/>
    <w:rsid w:val="00BE05B2"/>
    <w:rsid w:val="00BF1908"/>
    <w:rsid w:val="00C22D93"/>
    <w:rsid w:val="00C31120"/>
    <w:rsid w:val="00C34482"/>
    <w:rsid w:val="00C43648"/>
    <w:rsid w:val="00C50A9F"/>
    <w:rsid w:val="00C642FA"/>
    <w:rsid w:val="00CC7622"/>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2F89"/>
    <w:rsid w:val="00E5426A"/>
    <w:rsid w:val="00E54642"/>
    <w:rsid w:val="00E9734F"/>
    <w:rsid w:val="00EB6C79"/>
    <w:rsid w:val="00EC37E9"/>
    <w:rsid w:val="00F051D5"/>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14:docId w14:val="4E74855E"/>
  <w15:docId w15:val="{0B4C5063-5207-4E0A-B0CD-75DC4404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A925BA735C5D42DA9494664E751DD235"/>
        <w:category>
          <w:name w:val="כללי"/>
          <w:gallery w:val="placeholder"/>
        </w:category>
        <w:types>
          <w:type w:val="bbPlcHdr"/>
        </w:types>
        <w:behaviors>
          <w:behavior w:val="content"/>
        </w:behaviors>
        <w:guid w:val="{C3DB0716-A365-4DD7-905D-FAB560F65028}"/>
      </w:docPartPr>
      <w:docPartBody>
        <w:p w:rsidR="00D70B49" w:rsidRDefault="00D70B49" w:rsidP="00D70B49">
          <w:pPr>
            <w:pStyle w:val="A925BA735C5D42DA9494664E751DD2352"/>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82781"/>
    <w:rsid w:val="002802BB"/>
    <w:rsid w:val="002D02C4"/>
    <w:rsid w:val="00326E29"/>
    <w:rsid w:val="0048651F"/>
    <w:rsid w:val="00556D67"/>
    <w:rsid w:val="00793995"/>
    <w:rsid w:val="009133C7"/>
    <w:rsid w:val="00AA7CE3"/>
    <w:rsid w:val="00C559D1"/>
    <w:rsid w:val="00D70B49"/>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0B4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57D78CF99DEA4F05A997949CDDAB79C0">
    <w:name w:val="57D78CF99DEA4F05A997949CDDAB79C0"/>
    <w:rsid w:val="00182781"/>
    <w:pPr>
      <w:bidi/>
      <w:spacing w:after="0" w:line="240" w:lineRule="auto"/>
    </w:pPr>
    <w:rPr>
      <w:rFonts w:ascii="Times New Roman" w:eastAsia="Times New Roman" w:hAnsi="Times New Roman" w:cs="David"/>
      <w:noProof/>
      <w:sz w:val="24"/>
      <w:szCs w:val="24"/>
    </w:rPr>
  </w:style>
  <w:style w:type="paragraph" w:customStyle="1" w:styleId="2CBCC1F9AC7E419B9A0485F24632358E">
    <w:name w:val="2CBCC1F9AC7E419B9A0485F24632358E"/>
    <w:rsid w:val="00326E29"/>
    <w:pPr>
      <w:bidi/>
      <w:spacing w:after="0" w:line="240" w:lineRule="auto"/>
    </w:pPr>
    <w:rPr>
      <w:rFonts w:ascii="Times New Roman" w:eastAsia="Times New Roman" w:hAnsi="Times New Roman" w:cs="David"/>
      <w:noProof/>
      <w:sz w:val="24"/>
      <w:szCs w:val="24"/>
    </w:rPr>
  </w:style>
  <w:style w:type="paragraph" w:customStyle="1" w:styleId="32B3BB32C6FE4BC48123AA271F627068">
    <w:name w:val="32B3BB32C6FE4BC48123AA271F627068"/>
    <w:rsid w:val="00C559D1"/>
    <w:pPr>
      <w:bidi/>
      <w:spacing w:after="0" w:line="240" w:lineRule="auto"/>
    </w:pPr>
    <w:rPr>
      <w:rFonts w:ascii="Times New Roman" w:eastAsia="Times New Roman" w:hAnsi="Times New Roman" w:cs="David"/>
      <w:noProof/>
      <w:sz w:val="24"/>
      <w:szCs w:val="24"/>
    </w:rPr>
  </w:style>
  <w:style w:type="paragraph" w:customStyle="1" w:styleId="16CF25A78D5A44F0BF7C08FBF5A79DC7">
    <w:name w:val="16CF25A78D5A44F0BF7C08FBF5A79DC7"/>
    <w:rsid w:val="00C559D1"/>
    <w:pPr>
      <w:bidi/>
      <w:spacing w:after="0" w:line="240" w:lineRule="auto"/>
    </w:pPr>
    <w:rPr>
      <w:rFonts w:ascii="Times New Roman" w:eastAsia="Times New Roman" w:hAnsi="Times New Roman" w:cs="David"/>
      <w:noProof/>
      <w:sz w:val="24"/>
      <w:szCs w:val="24"/>
    </w:rPr>
  </w:style>
  <w:style w:type="paragraph" w:customStyle="1" w:styleId="86386238F4E741A7BCD0EE4BA9FBCE83">
    <w:name w:val="86386238F4E741A7BCD0EE4BA9FBCE83"/>
    <w:rsid w:val="00C559D1"/>
    <w:pPr>
      <w:bidi/>
      <w:spacing w:after="0" w:line="240" w:lineRule="auto"/>
    </w:pPr>
    <w:rPr>
      <w:rFonts w:ascii="Times New Roman" w:eastAsia="Times New Roman" w:hAnsi="Times New Roman" w:cs="David"/>
      <w:noProof/>
      <w:sz w:val="24"/>
      <w:szCs w:val="24"/>
    </w:rPr>
  </w:style>
  <w:style w:type="paragraph" w:customStyle="1" w:styleId="DEA43F9B520743DCAAFF5DD8B21D4366">
    <w:name w:val="DEA43F9B520743DCAAFF5DD8B21D4366"/>
    <w:rsid w:val="00C559D1"/>
    <w:pPr>
      <w:bidi/>
      <w:spacing w:after="0" w:line="240" w:lineRule="auto"/>
    </w:pPr>
    <w:rPr>
      <w:rFonts w:ascii="Times New Roman" w:eastAsia="Times New Roman" w:hAnsi="Times New Roman" w:cs="David"/>
      <w:noProof/>
      <w:sz w:val="24"/>
      <w:szCs w:val="24"/>
    </w:rPr>
  </w:style>
  <w:style w:type="paragraph" w:customStyle="1" w:styleId="A37026F5A9D84B408B0749107E2436BD">
    <w:name w:val="A37026F5A9D84B408B0749107E2436BD"/>
    <w:rsid w:val="00C559D1"/>
    <w:pPr>
      <w:bidi/>
      <w:spacing w:after="0" w:line="240" w:lineRule="auto"/>
    </w:pPr>
    <w:rPr>
      <w:rFonts w:ascii="Times New Roman" w:eastAsia="Times New Roman" w:hAnsi="Times New Roman" w:cs="David"/>
      <w:noProof/>
      <w:sz w:val="24"/>
      <w:szCs w:val="24"/>
    </w:rPr>
  </w:style>
  <w:style w:type="paragraph" w:customStyle="1" w:styleId="921E3FDBAB00404AAE49F386274DB7A7">
    <w:name w:val="921E3FDBAB00404AAE49F386274DB7A7"/>
    <w:rsid w:val="002802BB"/>
    <w:pPr>
      <w:bidi/>
      <w:spacing w:after="0" w:line="240" w:lineRule="auto"/>
    </w:pPr>
    <w:rPr>
      <w:rFonts w:ascii="Times New Roman" w:eastAsia="Times New Roman" w:hAnsi="Times New Roman" w:cs="David"/>
      <w:noProof/>
      <w:sz w:val="24"/>
      <w:szCs w:val="24"/>
    </w:rPr>
  </w:style>
  <w:style w:type="paragraph" w:customStyle="1" w:styleId="C1A312FD3E1A462D8EB5C3F3C6F8961E">
    <w:name w:val="C1A312FD3E1A462D8EB5C3F3C6F8961E"/>
    <w:rsid w:val="002802BB"/>
    <w:pPr>
      <w:bidi/>
      <w:spacing w:after="0" w:line="240" w:lineRule="auto"/>
    </w:pPr>
    <w:rPr>
      <w:rFonts w:ascii="Times New Roman" w:eastAsia="Times New Roman" w:hAnsi="Times New Roman" w:cs="David"/>
      <w:noProof/>
      <w:sz w:val="24"/>
      <w:szCs w:val="24"/>
    </w:rPr>
  </w:style>
  <w:style w:type="paragraph" w:customStyle="1" w:styleId="7A1E5A02C8C54B47B92CA2860B7CEE02">
    <w:name w:val="7A1E5A02C8C54B47B92CA2860B7CEE02"/>
    <w:rsid w:val="002802BB"/>
    <w:pPr>
      <w:bidi/>
      <w:spacing w:after="0" w:line="240" w:lineRule="auto"/>
    </w:pPr>
    <w:rPr>
      <w:rFonts w:ascii="Times New Roman" w:eastAsia="Times New Roman" w:hAnsi="Times New Roman" w:cs="David"/>
      <w:noProof/>
      <w:sz w:val="24"/>
      <w:szCs w:val="24"/>
    </w:rPr>
  </w:style>
  <w:style w:type="paragraph" w:customStyle="1" w:styleId="4CCD0D6AD9334139BD3D7F439282F798">
    <w:name w:val="4CCD0D6AD9334139BD3D7F439282F798"/>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
    <w:name w:val="A925BA735C5D42DA9494664E751DD235"/>
    <w:rsid w:val="002802BB"/>
    <w:pPr>
      <w:bidi/>
      <w:spacing w:after="0" w:line="240" w:lineRule="auto"/>
    </w:pPr>
    <w:rPr>
      <w:rFonts w:ascii="Times New Roman" w:eastAsia="Times New Roman" w:hAnsi="Times New Roman" w:cs="David"/>
      <w:noProof/>
      <w:sz w:val="24"/>
      <w:szCs w:val="24"/>
    </w:rPr>
  </w:style>
  <w:style w:type="paragraph" w:customStyle="1" w:styleId="921E3FDBAB00404AAE49F386274DB7A71">
    <w:name w:val="921E3FDBAB00404AAE49F386274DB7A71"/>
    <w:rsid w:val="002802BB"/>
    <w:pPr>
      <w:bidi/>
      <w:spacing w:after="0" w:line="240" w:lineRule="auto"/>
    </w:pPr>
    <w:rPr>
      <w:rFonts w:ascii="Times New Roman" w:eastAsia="Times New Roman" w:hAnsi="Times New Roman" w:cs="David"/>
      <w:noProof/>
      <w:sz w:val="24"/>
      <w:szCs w:val="24"/>
    </w:rPr>
  </w:style>
  <w:style w:type="paragraph" w:customStyle="1" w:styleId="C1A312FD3E1A462D8EB5C3F3C6F8961E1">
    <w:name w:val="C1A312FD3E1A462D8EB5C3F3C6F8961E1"/>
    <w:rsid w:val="002802BB"/>
    <w:pPr>
      <w:bidi/>
      <w:spacing w:after="0" w:line="240" w:lineRule="auto"/>
    </w:pPr>
    <w:rPr>
      <w:rFonts w:ascii="Times New Roman" w:eastAsia="Times New Roman" w:hAnsi="Times New Roman" w:cs="David"/>
      <w:noProof/>
      <w:sz w:val="24"/>
      <w:szCs w:val="24"/>
    </w:rPr>
  </w:style>
  <w:style w:type="paragraph" w:customStyle="1" w:styleId="7A1E5A02C8C54B47B92CA2860B7CEE021">
    <w:name w:val="7A1E5A02C8C54B47B92CA2860B7CEE021"/>
    <w:rsid w:val="002802BB"/>
    <w:pPr>
      <w:bidi/>
      <w:spacing w:after="0" w:line="240" w:lineRule="auto"/>
    </w:pPr>
    <w:rPr>
      <w:rFonts w:ascii="Times New Roman" w:eastAsia="Times New Roman" w:hAnsi="Times New Roman" w:cs="David"/>
      <w:noProof/>
      <w:sz w:val="24"/>
      <w:szCs w:val="24"/>
    </w:rPr>
  </w:style>
  <w:style w:type="paragraph" w:customStyle="1" w:styleId="4CCD0D6AD9334139BD3D7F439282F7981">
    <w:name w:val="4CCD0D6AD9334139BD3D7F439282F7981"/>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1">
    <w:name w:val="A925BA735C5D42DA9494664E751DD2351"/>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2">
    <w:name w:val="A925BA735C5D42DA9494664E751DD2352"/>
    <w:rsid w:val="00D70B4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154</Words>
  <Characters>770</Characters>
  <Application>Microsoft Office Word</Application>
  <DocSecurity>0</DocSecurity>
  <Lines>6</Lines>
  <Paragraphs>1</Paragraphs>
  <ScaleCrop>false</ScaleCrop>
  <Company>Microsoft Corporation</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חדד</cp:lastModifiedBy>
  <cp:revision>85</cp:revision>
  <dcterms:created xsi:type="dcterms:W3CDTF">2012-08-06T05:16:00Z</dcterms:created>
  <dcterms:modified xsi:type="dcterms:W3CDTF">2018-04-11T12:43:00Z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