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שלמה מיכאל ארדמן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0710C" w:rsidRDefault="00136DD8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19773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136DD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36DD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מכבידנט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97739" w:rsidRDefault="0019773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נוכח העובדה כי עסקינן בתביעה לפיצויים בגין נזק גוף, ולאחר שעיינתי בכתבי הטענות של הצדדים, נחה דעתי כי אין התביעה בתיק זה מתאימה להידון בבית המשפט לתביעות קטנות.</w:t>
      </w:r>
    </w:p>
    <w:p w:rsidR="00C07C91" w:rsidRDefault="0019773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אשר על כן, ומתוקף סמכותי בסעיף 60(ב) לחוק בתי המשפט [נוסח משולב], התשמ"ד-1984, אני מורה על העברת הדיון בה לבית משפט השלום בקריות.</w:t>
      </w:r>
      <w:r w:rsidR="00C07C91">
        <w:rPr>
          <w:rFonts w:hint="cs" w:ascii="Arial" w:hAnsi="Arial"/>
          <w:noProof w:val="0"/>
          <w:rtl/>
        </w:rPr>
        <w:t xml:space="preserve"> התביעה תידון בפני.</w:t>
      </w:r>
    </w:p>
    <w:p w:rsidR="00C07C91" w:rsidRDefault="00C07C91">
      <w:pPr>
        <w:spacing w:line="360" w:lineRule="auto"/>
        <w:jc w:val="both"/>
        <w:rPr>
          <w:rFonts w:ascii="Arial" w:hAnsi="Arial"/>
          <w:noProof w:val="0"/>
          <w:rtl/>
        </w:rPr>
      </w:pPr>
      <w:r w:rsidRPr="00C07C91">
        <w:rPr>
          <w:rFonts w:hint="cs" w:ascii="Arial" w:hAnsi="Arial"/>
          <w:noProof w:val="0"/>
          <w:u w:val="single"/>
          <w:rtl/>
        </w:rPr>
        <w:t>המזכירות תשנה את סיווג התיק לתיק אזרחי רגיל בנזקי גוף, ותגבה את האגרה המתאימה</w:t>
      </w:r>
      <w:r>
        <w:rPr>
          <w:rFonts w:hint="cs" w:ascii="Arial" w:hAnsi="Arial"/>
          <w:noProof w:val="0"/>
          <w:rtl/>
        </w:rPr>
        <w:t>.</w:t>
      </w:r>
    </w:p>
    <w:p w:rsidR="00C07C91" w:rsidRDefault="00C07C9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התובעת תגיש חוות דעת רפואית כדין, כנדרש בתקנה 127 לתקנות סדר הדין האזרחי, התשמ"ד-1984, וזאת עד ליום 3.6.18.</w:t>
      </w:r>
    </w:p>
    <w:p w:rsidR="00C07C91" w:rsidRDefault="00C07C91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C07C91" w:rsidR="00694556" w:rsidRDefault="00C07C9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C07C91">
        <w:rPr>
          <w:rFonts w:hint="cs" w:ascii="Arial" w:hAnsi="Arial"/>
          <w:b/>
          <w:bCs/>
          <w:noProof w:val="0"/>
          <w:u w:val="single"/>
          <w:rtl/>
        </w:rPr>
        <w:t>תזכורת מעקב ליום 4.6.18.</w:t>
      </w:r>
      <w:r w:rsidRPr="00C07C91" w:rsidR="00197739">
        <w:rPr>
          <w:rFonts w:hint="cs" w:ascii="Arial" w:hAnsi="Arial"/>
          <w:b/>
          <w:bCs/>
          <w:noProof w:val="0"/>
          <w:u w:val="single"/>
          <w:rtl/>
        </w:rPr>
        <w:t xml:space="preserve">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36DD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88800f0ec0041d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36DD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36DD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9773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36DD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44262-11-17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36DD8"/>
    <w:rsid w:val="00144D2A"/>
    <w:rsid w:val="0014653E"/>
    <w:rsid w:val="00180519"/>
    <w:rsid w:val="00191C82"/>
    <w:rsid w:val="00197739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0710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07C91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CDD6AA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88800f0ec0041d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B51FE" w:rsidP="009B51FE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9B51FE" w:rsidP="009B51FE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9B51FE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1F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9B51F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9B51F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119</Words>
  <Characters>599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שלמה מיכאל ארדמן</cp:lastModifiedBy>
  <cp:revision>103</cp:revision>
  <dcterms:created xsi:type="dcterms:W3CDTF">2012-08-06T05:16:00Z</dcterms:created>
  <dcterms:modified xsi:type="dcterms:W3CDTF">2018-04-12T15:06:00Z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