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14"/>
        <w:gridCol w:w="2166"/>
        <w:gridCol w:w="480"/>
        <w:gridCol w:w="5442"/>
        <w:gridCol w:w="18"/>
      </w:tblGrid>
      <w:tr w:rsidRPr="001E2AFF" w:rsidR="001F639B" w:rsidTr="00B7693D">
        <w:trPr>
          <w:jc w:val="center"/>
        </w:trPr>
        <w:tc>
          <w:tcPr>
            <w:tcW w:w="8820" w:type="dxa"/>
            <w:gridSpan w:val="5"/>
            <w:hideMark/>
          </w:tcPr>
          <w:p w:rsidRPr="001E2AFF"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pacing w:val="10"/>
                <w:sz w:val="28"/>
                <w:szCs w:val="28"/>
                <w:u w:val="single"/>
              </w:rPr>
            </w:pPr>
            <w:r w:rsidRPr="001E2AFF">
              <w:rPr>
                <w:rFonts w:hint="cs" w:ascii="Arial" w:hAnsi="Arial"/>
                <w:b/>
                <w:bCs/>
                <w:spacing w:val="10"/>
                <w:sz w:val="26"/>
                <w:szCs w:val="26"/>
                <w:rtl/>
              </w:rPr>
              <w:t xml:space="preserve">בקשה מס' </w:t>
            </w:r>
            <w:sdt>
              <w:sdtPr>
                <w:rPr>
                  <w:rFonts w:ascii="Arial" w:hAnsi="Arial"/>
                  <w:b/>
                  <w:bCs/>
                  <w:spacing w:val="10"/>
                  <w:sz w:val="32"/>
                  <w:szCs w:val="32"/>
                  <w:rtl/>
                </w:rPr>
                <w:alias w:val="1193"/>
                <w:tag w:val="1193"/>
                <w:id w:val="-239803142"/>
                <w:placeholder>
                  <w:docPart w:val="9E0E6B6F25EC4C8EA20DBA839DA990A3"/>
                </w:placeholder>
                <w:text w:multiLine="1"/>
              </w:sdtPr>
              <w:sdtEndPr/>
              <w:sdtContent>
                <w:r w:rsidRPr="001E2AFF" w:rsidR="00375235">
                  <w:rPr>
                    <w:rFonts w:ascii="Arial" w:hAnsi="Arial"/>
                    <w:b/>
                    <w:bCs/>
                    <w:spacing w:val="10"/>
                    <w:sz w:val="32"/>
                    <w:szCs w:val="32"/>
                    <w:rtl/>
                  </w:rPr>
                  <w:t>5</w:t>
                </w:r>
              </w:sdtContent>
            </w:sdt>
            <w:r w:rsidRPr="001E2AFF">
              <w:rPr>
                <w:rFonts w:hint="cs" w:ascii="Arial" w:hAnsi="Arial"/>
                <w:b/>
                <w:bCs/>
                <w:spacing w:val="10"/>
                <w:sz w:val="26"/>
                <w:szCs w:val="26"/>
                <w:rtl/>
              </w:rPr>
              <w:t xml:space="preserve">  </w:t>
            </w:r>
          </w:p>
        </w:tc>
      </w:tr>
      <w:tr w:rsidRPr="001E2AFF" w:rsidR="00043EAE" w:rsidTr="0074751E">
        <w:trPr>
          <w:trHeight w:val="295"/>
          <w:jc w:val="center"/>
        </w:trPr>
        <w:tc>
          <w:tcPr>
            <w:tcW w:w="8820" w:type="dxa"/>
            <w:gridSpan w:val="5"/>
          </w:tcPr>
          <w:p w:rsidRPr="001E2AFF" w:rsidR="00043EAE" w:rsidP="008325C9" w:rsidRDefault="00043EAE">
            <w:pPr>
              <w:tabs>
                <w:tab w:val="left" w:pos="4899"/>
                <w:tab w:val="right" w:pos="8604"/>
              </w:tabs>
              <w:rPr>
                <w:rFonts w:ascii="Arial" w:hAnsi="Arial"/>
                <w:b/>
                <w:bCs/>
                <w:spacing w:val="10"/>
                <w:sz w:val="26"/>
                <w:szCs w:val="26"/>
                <w:rtl/>
              </w:rPr>
            </w:pPr>
            <w:r w:rsidRPr="001E2AFF">
              <w:rPr>
                <w:spacing w:val="10"/>
                <w:rtl/>
              </w:rPr>
              <w:t xml:space="preserve"> </w:t>
            </w:r>
            <w:r w:rsidRPr="001E2AFF" w:rsidR="001F639B">
              <w:rPr>
                <w:rFonts w:ascii="Arial" w:hAnsi="Arial"/>
                <w:b/>
                <w:bCs/>
                <w:spacing w:val="10"/>
                <w:sz w:val="26"/>
                <w:szCs w:val="26"/>
                <w:rtl/>
              </w:rPr>
              <w:tab/>
            </w:r>
          </w:p>
        </w:tc>
      </w:tr>
      <w:tr w:rsidRPr="001E2AFF" w:rsidR="00043EAE" w:rsidTr="0074751E">
        <w:trPr>
          <w:trHeight w:val="295"/>
          <w:jc w:val="center"/>
        </w:trPr>
        <w:tc>
          <w:tcPr>
            <w:tcW w:w="714" w:type="dxa"/>
          </w:tcPr>
          <w:p w:rsidRPr="001E2AFF" w:rsidR="00043EAE" w:rsidRDefault="00043EAE">
            <w:pPr>
              <w:jc w:val="both"/>
              <w:rPr>
                <w:rFonts w:ascii="Arial" w:hAnsi="Arial"/>
                <w:b/>
                <w:bCs/>
                <w:spacing w:val="10"/>
                <w:sz w:val="28"/>
                <w:szCs w:val="28"/>
              </w:rPr>
            </w:pPr>
            <w:r w:rsidRPr="001E2AFF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>ב</w:t>
            </w:r>
            <w:r w:rsidRPr="001E2AFF"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פני </w:t>
            </w:r>
          </w:p>
        </w:tc>
        <w:tc>
          <w:tcPr>
            <w:tcW w:w="8106" w:type="dxa"/>
            <w:gridSpan w:val="4"/>
          </w:tcPr>
          <w:p w:rsidRPr="001E2AFF" w:rsidR="00043EAE" w:rsidRDefault="007C5F81">
            <w:pPr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</w:pPr>
            <w:r w:rsidRPr="001E2AFF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>כבוד</w:t>
            </w:r>
            <w:r w:rsidRPr="001E2AFF" w:rsidR="00043EAE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ה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 w:rsidRPr="001E2AFF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שופט</w:t>
                </w:r>
              </w:sdtContent>
            </w:sdt>
            <w:r w:rsidRPr="001E2AFF" w:rsidR="00043EAE">
              <w:rPr>
                <w:rFonts w:hint="cs" w:ascii="Arial" w:hAnsi="Arial"/>
                <w:b/>
                <w:bCs/>
                <w:spacing w:val="10"/>
                <w:sz w:val="28"/>
                <w:szCs w:val="28"/>
                <w:rtl/>
              </w:rPr>
              <w:t xml:space="preserve">  </w:t>
            </w:r>
            <w:sdt>
              <w:sdtPr>
                <w:rPr>
                  <w:spacing w:val="10"/>
                  <w:sz w:val="28"/>
                  <w:szCs w:val="28"/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 w:rsidRPr="001E2AFF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אורי גולדקורן</w:t>
                </w:r>
              </w:sdtContent>
            </w:sdt>
          </w:p>
          <w:p w:rsidRPr="001E2AFF" w:rsidR="00043EAE" w:rsidRDefault="00043EAE">
            <w:pPr>
              <w:rPr>
                <w:rFonts w:ascii="Arial" w:hAnsi="Arial"/>
                <w:spacing w:val="10"/>
                <w:sz w:val="28"/>
                <w:szCs w:val="28"/>
                <w:highlight w:val="yellow"/>
              </w:rPr>
            </w:pPr>
          </w:p>
        </w:tc>
      </w:tr>
      <w:tr w:rsidRPr="001E2AFF" w:rsidR="00043EAE" w:rsidTr="0074751E">
        <w:trPr>
          <w:jc w:val="center"/>
        </w:trPr>
        <w:tc>
          <w:tcPr>
            <w:tcW w:w="3360" w:type="dxa"/>
            <w:gridSpan w:val="3"/>
          </w:tcPr>
          <w:p w:rsidRPr="001E2AFF"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pacing w:val="10"/>
                <w:sz w:val="28"/>
                <w:szCs w:val="28"/>
              </w:rPr>
            </w:pPr>
          </w:p>
          <w:sdt>
            <w:sdtPr>
              <w:rPr>
                <w:spacing w:val="10"/>
                <w:sz w:val="28"/>
                <w:szCs w:val="28"/>
                <w:rtl/>
              </w:rPr>
              <w:alias w:val="1180"/>
              <w:tag w:val="1180"/>
              <w:id w:val="804436164"/>
              <w:text w:multiLine="1"/>
            </w:sdtPr>
            <w:sdtEndPr/>
            <w:sdtContent>
              <w:p w:rsidRPr="001E2AFF" w:rsidR="005D3D12" w:rsidP="006919CD" w:rsidRDefault="006919CD">
                <w:pPr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</w:pPr>
                <w:r w:rsidRPr="001E2AFF">
                  <w:rPr>
                    <w:rFonts w:hint="cs"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המבקשת</w:t>
                </w:r>
              </w:p>
            </w:sdtContent>
          </w:sdt>
        </w:tc>
        <w:tc>
          <w:tcPr>
            <w:tcW w:w="5460" w:type="dxa"/>
            <w:gridSpan w:val="2"/>
          </w:tcPr>
          <w:p w:rsidRPr="001E2AFF" w:rsidR="00043EAE" w:rsidRDefault="00043EAE">
            <w:pPr>
              <w:rPr>
                <w:rFonts w:ascii="Arial" w:hAnsi="Arial"/>
                <w:b/>
                <w:bCs/>
                <w:spacing w:val="10"/>
                <w:sz w:val="28"/>
                <w:szCs w:val="28"/>
              </w:rPr>
            </w:pPr>
          </w:p>
          <w:p w:rsidRPr="001E2AFF" w:rsidR="00043EAE" w:rsidRDefault="0013118D">
            <w:pPr>
              <w:rPr>
                <w:b/>
                <w:bCs/>
                <w:spacing w:val="10"/>
                <w:sz w:val="28"/>
                <w:szCs w:val="28"/>
              </w:rPr>
            </w:pPr>
            <w:sdt>
              <w:sdtPr>
                <w:rPr>
                  <w:b/>
                  <w:bCs/>
                  <w:spacing w:val="10"/>
                  <w:sz w:val="28"/>
                  <w:szCs w:val="28"/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Pr="001E2AFF" w:rsidR="00375235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t>מנורה חברה לביטוח בע"מ</w:t>
                </w:r>
                <w:r w:rsidRPr="001E2AFF" w:rsidR="0074751E">
                  <w:rPr>
                    <w:rFonts w:ascii="Arial" w:hAnsi="Arial"/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  <w:r w:rsidRPr="001E2AFF" w:rsidR="0074751E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ע"י ב"כ עו"</w:t>
                </w:r>
                <w:r w:rsidRPr="001E2AFF" w:rsidR="008325C9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>ד חיים הבר</w:t>
                </w:r>
              </w:sdtContent>
            </w:sdt>
          </w:p>
        </w:tc>
      </w:tr>
      <w:tr w:rsidRPr="001E2AFF" w:rsidR="00043EAE" w:rsidTr="0074751E">
        <w:trPr>
          <w:jc w:val="center"/>
        </w:trPr>
        <w:tc>
          <w:tcPr>
            <w:tcW w:w="8820" w:type="dxa"/>
            <w:gridSpan w:val="5"/>
          </w:tcPr>
          <w:p w:rsidRPr="001E2AFF" w:rsidR="00043EAE" w:rsidRDefault="00043EAE">
            <w:pPr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</w:pPr>
          </w:p>
          <w:p w:rsidRPr="001E2AFF" w:rsidR="00043EAE" w:rsidP="008325C9" w:rsidRDefault="00043EAE">
            <w:pPr>
              <w:jc w:val="center"/>
              <w:rPr>
                <w:rFonts w:ascii="Arial" w:hAnsi="Arial"/>
                <w:b/>
                <w:bCs/>
                <w:spacing w:val="10"/>
                <w:sz w:val="28"/>
                <w:szCs w:val="28"/>
              </w:rPr>
            </w:pPr>
            <w:r w:rsidRPr="001E2AFF">
              <w:rPr>
                <w:rFonts w:ascii="Arial" w:hAnsi="Arial"/>
                <w:b/>
                <w:bCs/>
                <w:spacing w:val="10"/>
                <w:sz w:val="28"/>
                <w:szCs w:val="28"/>
                <w:rtl/>
              </w:rPr>
              <w:t>נגד</w:t>
            </w:r>
          </w:p>
        </w:tc>
      </w:tr>
      <w:tr w:rsidRPr="001E2AFF" w:rsidR="0074751E" w:rsidTr="0074751E">
        <w:tblPrEx>
          <w:jc w:val="left"/>
        </w:tblPrEx>
        <w:trPr>
          <w:gridAfter w:val="1"/>
          <w:wAfter w:w="18" w:type="dxa"/>
          <w:cantSplit/>
          <w:trHeight w:val="724"/>
        </w:trPr>
        <w:tc>
          <w:tcPr>
            <w:tcW w:w="2880" w:type="dxa"/>
            <w:gridSpan w:val="2"/>
          </w:tcPr>
          <w:p w:rsidRPr="0059516B" w:rsidR="0074751E" w:rsidP="001F07CB" w:rsidRDefault="0074751E">
            <w:pPr>
              <w:ind w:left="26"/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</w:p>
          <w:p w:rsidRPr="0059516B" w:rsidR="0074751E" w:rsidP="0074751E" w:rsidRDefault="0074751E">
            <w:pPr>
              <w:ind w:left="26"/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r w:rsidRPr="0059516B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>ה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1264"/>
                <w:tag w:val="1264"/>
                <w:id w:val="-678505577"/>
                <w:placeholder>
                  <w:docPart w:val="9078FF2837A4415A96B3EC2E0EEB1570"/>
                </w:placeholder>
                <w:text w:multiLine="1"/>
              </w:sdtPr>
              <w:sdtEndPr/>
              <w:sdtContent>
                <w:r w:rsidRPr="0059516B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משיבים</w:t>
                </w:r>
              </w:sdtContent>
            </w:sdt>
          </w:p>
        </w:tc>
        <w:tc>
          <w:tcPr>
            <w:tcW w:w="5922" w:type="dxa"/>
            <w:gridSpan w:val="2"/>
          </w:tcPr>
          <w:p w:rsidRPr="0059516B" w:rsidR="0074751E" w:rsidP="001F07CB" w:rsidRDefault="0074751E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</w:p>
          <w:p w:rsidRPr="0059516B" w:rsidR="0074751E" w:rsidP="0059516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666399934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-2140873446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</w:t>
                </w:r>
                <w:r w:rsidRPr="0059516B" w:rsidR="0059516B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עזבון המנוח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מוחמד אבו סבית</w:t>
                </w:r>
                <w:r w:rsidRPr="0059516B" w:rsidR="00E746ED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ז"ל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1349365608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.2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1809893091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חלימה אבו סביית (אלעסאם)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535042373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.3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1984954021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מעזוזה עבדאללה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712569657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.4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2009098338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מראם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134035269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.5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938420622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ראמי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469567980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.6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-962267868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עאדל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1856768973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.7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-969657646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עבדאללה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266287852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.8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2142924434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אסמאא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225685126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.9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1591654442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 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אסלאם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2147341703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.10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2049257696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סג'וד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1090133238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.11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584268517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פאטמה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751548088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.12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1792240164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עאמר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146285072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.13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-1390185950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סאמר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720355991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.14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-1015922689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מנאל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877208674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.15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914055931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אמל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48538502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.16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38407844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נואל מוחמד אלעסאם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1880774777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.17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741373656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טלאל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-1871448642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.18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1460152847"/>
                <w:text w:multiLine="1"/>
              </w:sdtPr>
              <w:sdtEndPr/>
              <w:sdtContent>
                <w:r w:rsidRPr="0059516B" w:rsidR="008325C9">
                  <w:rPr>
                    <w:rFonts w:hint="cs"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  <w:rtl/>
                  </w:rPr>
                  <w:t>סאמי מוחמד אבו סביית</w:t>
                </w:r>
              </w:sdtContent>
            </w:sdt>
          </w:p>
          <w:p w:rsidRPr="0059516B" w:rsidR="0074751E" w:rsidP="001F07CB" w:rsidRDefault="0013118D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  <w:sdt>
              <w:sdtPr>
                <w:rPr>
                  <w:rFonts w:asciiTheme="majorBidi" w:hAnsiTheme="majorBidi"/>
                  <w:b/>
                  <w:bCs/>
                  <w:spacing w:val="10"/>
                  <w:sz w:val="28"/>
                  <w:szCs w:val="28"/>
                  <w:rtl/>
                </w:rPr>
                <w:alias w:val="828"/>
                <w:tag w:val="828"/>
                <w:id w:val="1763650961"/>
                <w:text w:multiLine="1"/>
              </w:sdtPr>
              <w:sdtEndPr/>
              <w:sdtContent>
                <w:r w:rsidRPr="0059516B" w:rsidR="0074751E">
                  <w:rPr>
                    <w:rFonts w:asciiTheme="majorBidi" w:hAnsiTheme="majorBidi"/>
                    <w:b/>
                    <w:bCs/>
                    <w:spacing w:val="10"/>
                    <w:sz w:val="28"/>
                    <w:szCs w:val="28"/>
                  </w:rPr>
                  <w:t>.19</w:t>
                </w:r>
              </w:sdtContent>
            </w:sdt>
            <w:r w:rsidRPr="0059516B" w:rsidR="0074751E"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  <w:t xml:space="preserve"> </w:t>
            </w:r>
            <w:sdt>
              <w:sdtPr>
                <w:rPr>
                  <w:b/>
                  <w:bCs/>
                  <w:spacing w:val="10"/>
                  <w:sz w:val="28"/>
                  <w:szCs w:val="28"/>
                  <w:rtl/>
                </w:rPr>
                <w:alias w:val="825"/>
                <w:tag w:val="825"/>
                <w:id w:val="722099861"/>
                <w:text w:multiLine="1"/>
              </w:sdtPr>
              <w:sdtEndPr/>
              <w:sdtContent>
                <w:r w:rsidRPr="0059516B" w:rsidR="008325C9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 </w:t>
                </w:r>
                <w:r w:rsidRPr="0059516B" w:rsidR="008325C9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t>תגריד מוחמד אבו סביית</w:t>
                </w:r>
                <w:r w:rsidRPr="0059516B" w:rsidR="008325C9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br/>
                </w:r>
                <w:r w:rsidRPr="0059516B" w:rsidR="008325C9">
                  <w:rPr>
                    <w:rFonts w:hint="cs"/>
                    <w:b/>
                    <w:bCs/>
                    <w:spacing w:val="10"/>
                    <w:sz w:val="28"/>
                    <w:szCs w:val="28"/>
                    <w:rtl/>
                  </w:rPr>
                  <w:t xml:space="preserve">כולם </w:t>
                </w:r>
                <w:r w:rsidRPr="0059516B" w:rsidR="008325C9">
                  <w:rPr>
                    <w:b/>
                    <w:bCs/>
                    <w:spacing w:val="10"/>
                    <w:sz w:val="28"/>
                    <w:szCs w:val="28"/>
                    <w:rtl/>
                  </w:rPr>
                  <w:t>ע"י ב"כ עו"ד מריאן אבינדר</w:t>
                </w:r>
              </w:sdtContent>
            </w:sdt>
          </w:p>
        </w:tc>
      </w:tr>
      <w:tr w:rsidRPr="001E2AFF" w:rsidR="008325C9" w:rsidTr="0074751E">
        <w:tblPrEx>
          <w:jc w:val="left"/>
        </w:tblPrEx>
        <w:trPr>
          <w:gridAfter w:val="1"/>
          <w:wAfter w:w="18" w:type="dxa"/>
          <w:cantSplit/>
          <w:trHeight w:val="724"/>
        </w:trPr>
        <w:tc>
          <w:tcPr>
            <w:tcW w:w="2880" w:type="dxa"/>
            <w:gridSpan w:val="2"/>
          </w:tcPr>
          <w:p w:rsidRPr="001E2AFF" w:rsidR="008325C9" w:rsidP="001F07CB" w:rsidRDefault="008325C9">
            <w:pPr>
              <w:ind w:left="26"/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</w:p>
        </w:tc>
        <w:tc>
          <w:tcPr>
            <w:tcW w:w="5922" w:type="dxa"/>
            <w:gridSpan w:val="2"/>
          </w:tcPr>
          <w:p w:rsidR="008325C9" w:rsidP="001F07CB" w:rsidRDefault="008325C9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</w:p>
          <w:p w:rsidRPr="001E2AFF" w:rsidR="001E2AFF" w:rsidP="0059516B" w:rsidRDefault="001E2AFF">
            <w:pPr>
              <w:rPr>
                <w:rFonts w:asciiTheme="majorBidi" w:hAnsiTheme="majorBidi"/>
                <w:b/>
                <w:bCs/>
                <w:spacing w:val="10"/>
                <w:sz w:val="28"/>
                <w:szCs w:val="28"/>
                <w:rtl/>
              </w:rPr>
            </w:pPr>
          </w:p>
        </w:tc>
      </w:tr>
    </w:tbl>
    <w:p w:rsidRPr="001E2AFF" w:rsidR="00043EAE" w:rsidRDefault="00043EAE">
      <w:pPr>
        <w:rPr>
          <w:spacing w:val="10"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1E2AFF" w:rsidR="00866C0C" w:rsidTr="00866C0C">
        <w:trPr>
          <w:jc w:val="center"/>
        </w:trPr>
        <w:tc>
          <w:tcPr>
            <w:tcW w:w="8820" w:type="dxa"/>
            <w:hideMark/>
          </w:tcPr>
          <w:p w:rsidRPr="001E2AFF" w:rsidR="00866C0C" w:rsidP="009D5959" w:rsidRDefault="00866C0C">
            <w:pPr>
              <w:jc w:val="center"/>
              <w:rPr>
                <w:rFonts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</w:rPr>
            </w:pPr>
            <w:r w:rsidRPr="001E2AFF">
              <w:rPr>
                <w:rFonts w:hint="cs"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  <w:rtl/>
              </w:rPr>
              <w:t>החלטה</w:t>
            </w:r>
            <w:r w:rsidRPr="001E2AFF" w:rsidR="00D166F5">
              <w:rPr>
                <w:rFonts w:hint="cs" w:ascii="Arial" w:hAnsi="Arial"/>
                <w:b/>
                <w:bCs/>
                <w:noProof w:val="0"/>
                <w:spacing w:val="10"/>
                <w:sz w:val="32"/>
                <w:szCs w:val="32"/>
                <w:u w:val="single"/>
                <w:rtl/>
              </w:rPr>
              <w:t xml:space="preserve"> על מינוי מומחה רפואי בתחום רפואת פנים</w:t>
            </w:r>
          </w:p>
        </w:tc>
      </w:tr>
    </w:tbl>
    <w:p w:rsidRPr="001E2AFF" w:rsidR="003A1911" w:rsidRDefault="003A1911">
      <w:pPr>
        <w:spacing w:line="360" w:lineRule="auto"/>
        <w:jc w:val="both"/>
        <w:rPr>
          <w:rFonts w:ascii="Arial" w:hAnsi="Arial"/>
          <w:spacing w:val="10"/>
          <w:rtl/>
        </w:rPr>
      </w:pPr>
      <w:bookmarkStart w:name="NGCSBookmark" w:id="0"/>
      <w:bookmarkEnd w:id="0"/>
    </w:p>
    <w:p w:rsidRPr="001E2AFF" w:rsidR="00D166F5" w:rsidP="00D166F5" w:rsidRDefault="00D166F5">
      <w:pPr>
        <w:spacing w:line="360" w:lineRule="auto"/>
        <w:jc w:val="both"/>
        <w:rPr>
          <w:rFonts w:ascii="Arial" w:hAnsi="Arial"/>
          <w:spacing w:val="10"/>
          <w:highlight w:val="yellow"/>
          <w:rtl/>
        </w:rPr>
      </w:pPr>
    </w:p>
    <w:p w:rsidRPr="00181E09" w:rsidR="00181E09" w:rsidP="000A2533" w:rsidRDefault="001E2AFF">
      <w:pPr>
        <w:spacing w:line="360" w:lineRule="auto"/>
        <w:jc w:val="both"/>
        <w:rPr>
          <w:rFonts w:cs="FrankRuehl"/>
          <w:noProof w:val="0"/>
          <w:spacing w:val="10"/>
          <w:sz w:val="28"/>
          <w:szCs w:val="28"/>
          <w:rtl/>
        </w:rPr>
      </w:pPr>
      <w:r w:rsidRPr="00181E09">
        <w:rPr>
          <w:rFonts w:hint="cs" w:cs="FrankRuehl"/>
          <w:noProof w:val="0"/>
          <w:spacing w:val="10"/>
          <w:sz w:val="28"/>
          <w:szCs w:val="28"/>
          <w:rtl/>
        </w:rPr>
        <w:t>1</w:t>
      </w:r>
      <w:r w:rsidRPr="00181E09" w:rsidR="00D166F5">
        <w:rPr>
          <w:rFonts w:hint="cs" w:cs="FrankRuehl"/>
          <w:noProof w:val="0"/>
          <w:spacing w:val="10"/>
          <w:sz w:val="28"/>
          <w:szCs w:val="28"/>
          <w:rtl/>
        </w:rPr>
        <w:t>.</w:t>
      </w:r>
      <w:r w:rsidRPr="00181E09" w:rsidR="00D166F5">
        <w:rPr>
          <w:rFonts w:hint="cs" w:cs="FrankRuehl"/>
          <w:noProof w:val="0"/>
          <w:spacing w:val="10"/>
          <w:sz w:val="28"/>
          <w:szCs w:val="28"/>
          <w:rtl/>
        </w:rPr>
        <w:tab/>
      </w:r>
      <w:r w:rsidRPr="00181E09">
        <w:rPr>
          <w:rFonts w:hint="cs" w:cs="FrankRuehl"/>
          <w:noProof w:val="0"/>
          <w:spacing w:val="10"/>
          <w:sz w:val="28"/>
          <w:szCs w:val="28"/>
          <w:rtl/>
        </w:rPr>
        <w:t>בהתאם ל</w:t>
      </w:r>
      <w:r w:rsidR="000A2533">
        <w:rPr>
          <w:rFonts w:hint="cs" w:cs="FrankRuehl"/>
          <w:noProof w:val="0"/>
          <w:spacing w:val="10"/>
          <w:sz w:val="28"/>
          <w:szCs w:val="28"/>
          <w:rtl/>
        </w:rPr>
        <w:t>הסכמת הצדדים למנות מומחה רפואי</w:t>
      </w:r>
      <w:r w:rsidR="009D5959">
        <w:rPr>
          <w:rFonts w:hint="cs" w:cs="FrankRuehl"/>
          <w:noProof w:val="0"/>
          <w:spacing w:val="10"/>
          <w:sz w:val="28"/>
          <w:szCs w:val="28"/>
          <w:rtl/>
        </w:rPr>
        <w:t>,</w:t>
      </w:r>
      <w:r w:rsidRPr="00181E09">
        <w:rPr>
          <w:rFonts w:hint="cs" w:cs="FrankRuehl"/>
          <w:noProof w:val="0"/>
          <w:spacing w:val="10"/>
          <w:sz w:val="28"/>
          <w:szCs w:val="28"/>
          <w:rtl/>
        </w:rPr>
        <w:t xml:space="preserve"> הנני ממנה את </w:t>
      </w:r>
      <w:r w:rsidRPr="00181E09" w:rsidR="009F44CC">
        <w:rPr>
          <w:rFonts w:hint="cs" w:cs="Miriam"/>
          <w:noProof w:val="0"/>
          <w:spacing w:val="10"/>
          <w:rtl/>
        </w:rPr>
        <w:t>פרופ' חיים ביטרמן</w:t>
      </w:r>
      <w:r w:rsidRPr="00181E09" w:rsidR="00BA0AB9">
        <w:rPr>
          <w:rFonts w:hint="cs" w:cs="FrankRuehl"/>
          <w:noProof w:val="0"/>
          <w:spacing w:val="10"/>
          <w:sz w:val="28"/>
          <w:szCs w:val="28"/>
          <w:rtl/>
        </w:rPr>
        <w:t xml:space="preserve"> מבית חולים אליש</w:t>
      </w:r>
      <w:r w:rsidRPr="00181E09" w:rsidR="00655CA8">
        <w:rPr>
          <w:rFonts w:hint="cs" w:cs="FrankRuehl"/>
          <w:noProof w:val="0"/>
          <w:spacing w:val="10"/>
          <w:sz w:val="28"/>
          <w:szCs w:val="28"/>
          <w:rtl/>
        </w:rPr>
        <w:t>ע (רח' א.צ. גרינברג 6, חיפה; טלפון: 0506265504, 04-8254116)</w:t>
      </w:r>
      <w:r w:rsidRPr="00181E09" w:rsidR="00655CA8">
        <w:rPr>
          <w:rFonts w:cs="FrankRuehl"/>
          <w:noProof w:val="0"/>
          <w:spacing w:val="10"/>
          <w:sz w:val="28"/>
          <w:szCs w:val="28"/>
          <w:rtl/>
        </w:rPr>
        <w:t xml:space="preserve"> </w:t>
      </w:r>
      <w:r w:rsidRPr="00181E09" w:rsidR="00181E09">
        <w:rPr>
          <w:rFonts w:hint="cs" w:cs="FrankRuehl"/>
          <w:noProof w:val="0"/>
          <w:spacing w:val="10"/>
          <w:sz w:val="28"/>
          <w:szCs w:val="28"/>
          <w:rtl/>
        </w:rPr>
        <w:t xml:space="preserve">כמומחה רפואי מטעם בית </w:t>
      </w:r>
      <w:r w:rsidRPr="0059516B" w:rsidR="00B81AB5">
        <w:rPr>
          <w:rFonts w:hint="cs" w:cs="FrankRuehl"/>
          <w:noProof w:val="0"/>
          <w:spacing w:val="10"/>
          <w:sz w:val="28"/>
          <w:szCs w:val="28"/>
          <w:rtl/>
        </w:rPr>
        <w:t>ה</w:t>
      </w:r>
      <w:r w:rsidRPr="0059516B" w:rsidR="00181E09">
        <w:rPr>
          <w:rFonts w:hint="cs" w:cs="FrankRuehl"/>
          <w:noProof w:val="0"/>
          <w:spacing w:val="10"/>
          <w:sz w:val="28"/>
          <w:szCs w:val="28"/>
          <w:rtl/>
        </w:rPr>
        <w:t>משפט בתחום רפואת פנים</w:t>
      </w:r>
      <w:r w:rsidRPr="00181E09" w:rsidR="00181E09">
        <w:rPr>
          <w:rFonts w:hint="cs" w:cs="FrankRuehl"/>
          <w:noProof w:val="0"/>
          <w:spacing w:val="10"/>
          <w:sz w:val="28"/>
          <w:szCs w:val="28"/>
          <w:rtl/>
        </w:rPr>
        <w:t>.</w:t>
      </w:r>
    </w:p>
    <w:p w:rsidR="009F44CC" w:rsidP="00655CA8" w:rsidRDefault="009F44CC">
      <w:pPr>
        <w:tabs>
          <w:tab w:val="left" w:pos="850"/>
        </w:tabs>
        <w:spacing w:line="360" w:lineRule="auto"/>
        <w:jc w:val="both"/>
        <w:rPr>
          <w:rFonts w:cs="FrankRuehl"/>
          <w:noProof w:val="0"/>
          <w:spacing w:val="10"/>
          <w:sz w:val="28"/>
          <w:szCs w:val="28"/>
          <w:highlight w:val="yellow"/>
          <w:rtl/>
        </w:rPr>
      </w:pPr>
    </w:p>
    <w:p w:rsidRPr="00E746ED" w:rsidR="00D166F5" w:rsidP="0059516B" w:rsidRDefault="00D166F5">
      <w:pPr>
        <w:tabs>
          <w:tab w:val="left" w:pos="850"/>
        </w:tabs>
        <w:spacing w:line="360" w:lineRule="auto"/>
        <w:jc w:val="both"/>
        <w:rPr>
          <w:rFonts w:cs="Miriam"/>
          <w:noProof w:val="0"/>
          <w:spacing w:val="10"/>
          <w:rtl/>
        </w:rPr>
      </w:pPr>
      <w:r w:rsidRPr="00E746ED">
        <w:rPr>
          <w:rFonts w:hint="cs" w:cs="FrankRuehl"/>
          <w:noProof w:val="0"/>
          <w:spacing w:val="10"/>
          <w:sz w:val="28"/>
          <w:szCs w:val="28"/>
          <w:rtl/>
        </w:rPr>
        <w:t>2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>.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ab/>
        <w:t>המומחה</w:t>
      </w: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 מתבקש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 xml:space="preserve"> לחוות דעתו</w:t>
      </w: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 ביחס למכלול הסוגיות הרפואיות השנויות במחלוקת בין הצדדים שבתחום מומחיותו ובכלל זה </w:t>
      </w:r>
      <w:r w:rsidRPr="0059516B" w:rsidR="00E746ED">
        <w:rPr>
          <w:rFonts w:hint="cs" w:cs="FrankRuehl"/>
          <w:noProof w:val="0"/>
          <w:spacing w:val="10"/>
          <w:sz w:val="28"/>
          <w:szCs w:val="28"/>
          <w:u w:val="single"/>
          <w:rtl/>
        </w:rPr>
        <w:t xml:space="preserve">הקשר הסיבתי בין פטירתו של המשיב מס' 1 (להלן: </w:t>
      </w:r>
      <w:r w:rsidRPr="0059516B" w:rsidR="00E746ED">
        <w:rPr>
          <w:rFonts w:hint="cs" w:cs="Miriam"/>
          <w:noProof w:val="0"/>
          <w:spacing w:val="10"/>
          <w:u w:val="single"/>
          <w:rtl/>
        </w:rPr>
        <w:t>המנוח</w:t>
      </w:r>
      <w:r w:rsidRPr="0059516B" w:rsidR="00E746ED">
        <w:rPr>
          <w:rFonts w:hint="cs" w:cs="FrankRuehl"/>
          <w:noProof w:val="0"/>
          <w:spacing w:val="10"/>
          <w:sz w:val="28"/>
          <w:szCs w:val="28"/>
          <w:u w:val="single"/>
          <w:rtl/>
        </w:rPr>
        <w:t>) לבין התאונה מיום 5.9.2011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>,</w:t>
      </w:r>
      <w:r w:rsidR="00AF2F89">
        <w:rPr>
          <w:rFonts w:hint="cs" w:cs="FrankRuehl"/>
          <w:noProof w:val="0"/>
          <w:spacing w:val="10"/>
          <w:sz w:val="28"/>
          <w:szCs w:val="28"/>
          <w:rtl/>
        </w:rPr>
        <w:t xml:space="preserve"> ב</w:t>
      </w:r>
      <w:r w:rsidR="009D5959">
        <w:rPr>
          <w:rFonts w:hint="cs" w:cs="FrankRuehl"/>
          <w:noProof w:val="0"/>
          <w:spacing w:val="10"/>
          <w:sz w:val="28"/>
          <w:szCs w:val="28"/>
          <w:rtl/>
        </w:rPr>
        <w:t>התחשב ב</w:t>
      </w:r>
      <w:r w:rsidR="00AF2F89">
        <w:rPr>
          <w:rFonts w:hint="cs" w:cs="FrankRuehl"/>
          <w:noProof w:val="0"/>
          <w:spacing w:val="10"/>
          <w:sz w:val="28"/>
          <w:szCs w:val="28"/>
          <w:rtl/>
        </w:rPr>
        <w:t>מצבו הרפואי לפני הת</w:t>
      </w:r>
      <w:r w:rsidR="009D5959">
        <w:rPr>
          <w:rFonts w:hint="cs" w:cs="FrankRuehl"/>
          <w:noProof w:val="0"/>
          <w:spacing w:val="10"/>
          <w:sz w:val="28"/>
          <w:szCs w:val="28"/>
          <w:rtl/>
        </w:rPr>
        <w:t>אונה</w:t>
      </w:r>
      <w:r w:rsidR="0059516B">
        <w:rPr>
          <w:rFonts w:hint="cs" w:cs="FrankRuehl"/>
          <w:noProof w:val="0"/>
          <w:spacing w:val="10"/>
          <w:sz w:val="28"/>
          <w:szCs w:val="28"/>
          <w:rtl/>
        </w:rPr>
        <w:t xml:space="preserve">  ו</w:t>
      </w:r>
      <w:bookmarkStart w:name="_GoBack" w:id="1"/>
      <w:bookmarkEnd w:id="1"/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 xml:space="preserve">תוחלת החיים הצפויה של </w:t>
      </w:r>
      <w:r w:rsidRPr="00E746ED" w:rsidR="00E746ED">
        <w:rPr>
          <w:rFonts w:hint="cs" w:cs="Miriam"/>
          <w:noProof w:val="0"/>
          <w:spacing w:val="10"/>
          <w:rtl/>
        </w:rPr>
        <w:t xml:space="preserve">המנוח 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 xml:space="preserve">אלמלא התאונה. </w:t>
      </w:r>
    </w:p>
    <w:p w:rsidRPr="001E2AFF" w:rsidR="00D166F5" w:rsidP="00D166F5" w:rsidRDefault="00D166F5">
      <w:pPr>
        <w:spacing w:line="360" w:lineRule="auto"/>
        <w:ind w:firstLine="720"/>
        <w:jc w:val="both"/>
        <w:rPr>
          <w:rFonts w:cs="FrankRuehl"/>
          <w:noProof w:val="0"/>
          <w:spacing w:val="10"/>
          <w:sz w:val="28"/>
          <w:szCs w:val="28"/>
          <w:highlight w:val="yellow"/>
          <w:rtl/>
        </w:rPr>
      </w:pPr>
    </w:p>
    <w:p w:rsidRPr="00E746ED" w:rsidR="00D166F5" w:rsidP="000A2533" w:rsidRDefault="00D166F5">
      <w:pPr>
        <w:tabs>
          <w:tab w:val="left" w:pos="850"/>
        </w:tabs>
        <w:spacing w:line="360" w:lineRule="auto"/>
        <w:ind w:firstLine="850"/>
        <w:jc w:val="both"/>
        <w:rPr>
          <w:rFonts w:cs="FrankRuehl"/>
          <w:noProof w:val="0"/>
          <w:spacing w:val="10"/>
          <w:sz w:val="28"/>
          <w:szCs w:val="28"/>
          <w:rtl/>
        </w:rPr>
      </w:pP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בא כוח 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>המשיבים ימציא למומחה</w:t>
      </w: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 תוך 15 יום מהיום כתב ויתור וסודיות רפואית. כל אחד מהצדדים 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>ימציא למומחה</w:t>
      </w: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 ויעביר לצד השני תוך 15 ימים מהיום העתקי כ</w:t>
      </w:r>
      <w:r w:rsidRPr="00E746ED" w:rsidR="00E746ED">
        <w:rPr>
          <w:rFonts w:hint="cs" w:cs="FrankRuehl"/>
          <w:noProof w:val="0"/>
          <w:spacing w:val="10"/>
          <w:sz w:val="28"/>
          <w:szCs w:val="28"/>
          <w:rtl/>
        </w:rPr>
        <w:t>ל המסמכים הרפואיים הנוגעים לתיק</w:t>
      </w:r>
      <w:r w:rsidRPr="00E746ED">
        <w:rPr>
          <w:rFonts w:hint="cs" w:cs="FrankRuehl"/>
          <w:noProof w:val="0"/>
          <w:spacing w:val="10"/>
          <w:sz w:val="28"/>
          <w:szCs w:val="28"/>
          <w:rtl/>
        </w:rPr>
        <w:t xml:space="preserve">. </w:t>
      </w:r>
    </w:p>
    <w:p w:rsidRPr="001E2AFF" w:rsidR="00D166F5" w:rsidP="00D166F5" w:rsidRDefault="00D166F5">
      <w:pPr>
        <w:spacing w:line="360" w:lineRule="auto"/>
        <w:jc w:val="both"/>
        <w:rPr>
          <w:rFonts w:cs="FrankRuehl"/>
          <w:noProof w:val="0"/>
          <w:spacing w:val="10"/>
          <w:sz w:val="28"/>
          <w:szCs w:val="28"/>
          <w:highlight w:val="yellow"/>
          <w:rtl/>
        </w:rPr>
      </w:pPr>
    </w:p>
    <w:p w:rsidRPr="00477B2F" w:rsidR="00D166F5" w:rsidP="000A2533" w:rsidRDefault="00D166F5">
      <w:pPr>
        <w:tabs>
          <w:tab w:val="left" w:pos="850"/>
        </w:tabs>
        <w:spacing w:line="360" w:lineRule="auto"/>
        <w:ind w:left="850"/>
        <w:jc w:val="both"/>
        <w:rPr>
          <w:rFonts w:cs="Times New Roman"/>
          <w:noProof w:val="0"/>
          <w:spacing w:val="10"/>
          <w:rtl/>
        </w:rPr>
      </w:pPr>
      <w:r w:rsidRPr="00477B2F">
        <w:rPr>
          <w:rFonts w:hint="cs" w:cs="FrankRuehl"/>
          <w:noProof w:val="0"/>
          <w:spacing w:val="10"/>
          <w:sz w:val="28"/>
          <w:szCs w:val="28"/>
          <w:rtl/>
        </w:rPr>
        <w:t xml:space="preserve">שכר </w:t>
      </w:r>
      <w:r w:rsidR="000A2533">
        <w:rPr>
          <w:rFonts w:hint="cs" w:cs="FrankRuehl"/>
          <w:noProof w:val="0"/>
          <w:spacing w:val="10"/>
          <w:sz w:val="28"/>
          <w:szCs w:val="28"/>
          <w:rtl/>
        </w:rPr>
        <w:t>המומחה</w:t>
      </w:r>
      <w:r w:rsidRPr="00477B2F">
        <w:rPr>
          <w:rFonts w:hint="cs" w:cs="FrankRuehl"/>
          <w:noProof w:val="0"/>
          <w:spacing w:val="10"/>
          <w:sz w:val="28"/>
          <w:szCs w:val="28"/>
          <w:rtl/>
        </w:rPr>
        <w:t xml:space="preserve"> יעמוד על 5,000 ₪ + מע"מ</w:t>
      </w:r>
      <w:r w:rsidRPr="00477B2F" w:rsidR="00477B2F">
        <w:rPr>
          <w:rFonts w:hint="cs" w:cs="FrankRuehl"/>
          <w:noProof w:val="0"/>
          <w:spacing w:val="10"/>
          <w:sz w:val="28"/>
          <w:szCs w:val="28"/>
          <w:rtl/>
        </w:rPr>
        <w:t xml:space="preserve"> וישולם על-ידי המבקשת</w:t>
      </w:r>
      <w:r w:rsidRPr="00477B2F">
        <w:rPr>
          <w:rFonts w:hint="cs" w:cs="FrankRuehl"/>
          <w:noProof w:val="0"/>
          <w:spacing w:val="10"/>
          <w:sz w:val="28"/>
          <w:szCs w:val="28"/>
          <w:rtl/>
        </w:rPr>
        <w:t xml:space="preserve">. </w:t>
      </w:r>
    </w:p>
    <w:p w:rsidRPr="001E2AFF" w:rsidR="00D166F5" w:rsidP="00D166F5" w:rsidRDefault="00D166F5">
      <w:pPr>
        <w:spacing w:line="360" w:lineRule="auto"/>
        <w:rPr>
          <w:rFonts w:cs="Times New Roman"/>
          <w:noProof w:val="0"/>
          <w:spacing w:val="10"/>
          <w:highlight w:val="yellow"/>
          <w:rtl/>
        </w:rPr>
      </w:pPr>
    </w:p>
    <w:p w:rsidRPr="00477B2F" w:rsidR="00D166F5" w:rsidP="000A2533" w:rsidRDefault="000A2533">
      <w:pPr>
        <w:tabs>
          <w:tab w:val="left" w:pos="850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3.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חוות הדעת </w:t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של המומחה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תוגש עד </w:t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11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7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.2018.</w:t>
      </w:r>
    </w:p>
    <w:p w:rsidRPr="00477B2F" w:rsidR="00477B2F" w:rsidP="00477B2F" w:rsidRDefault="00477B2F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</w:p>
    <w:p w:rsidRPr="00477B2F" w:rsidR="00477B2F" w:rsidP="000A2533" w:rsidRDefault="000A2533">
      <w:pPr>
        <w:tabs>
          <w:tab w:val="left" w:pos="850"/>
          <w:tab w:val="left" w:pos="992"/>
        </w:tabs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4.</w:t>
      </w: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לעיון </w:t>
      </w:r>
      <w:r w:rsidRPr="00477B2F" w:rsidR="00477B2F">
        <w:rPr>
          <w:rFonts w:ascii="Arial" w:hAnsi="Arial" w:cs="FrankRuehl"/>
          <w:noProof w:val="0"/>
          <w:spacing w:val="10"/>
          <w:sz w:val="28"/>
          <w:szCs w:val="28"/>
          <w:rtl/>
        </w:rPr>
        <w:t>–</w:t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15.7.2018.</w:t>
      </w:r>
    </w:p>
    <w:p w:rsidRPr="001E2AFF" w:rsidR="00D166F5" w:rsidP="00D166F5" w:rsidRDefault="00D166F5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highlight w:val="yellow"/>
          <w:rtl/>
        </w:rPr>
      </w:pPr>
    </w:p>
    <w:p w:rsidRPr="001E2AFF" w:rsidR="00D166F5" w:rsidP="00D166F5" w:rsidRDefault="000A2533">
      <w:pPr>
        <w:spacing w:line="360" w:lineRule="auto"/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>
        <w:rPr>
          <w:rFonts w:hint="cs" w:ascii="Arial" w:hAnsi="Arial" w:cs="FrankRuehl"/>
          <w:noProof w:val="0"/>
          <w:spacing w:val="10"/>
          <w:sz w:val="28"/>
          <w:szCs w:val="28"/>
          <w:rtl/>
        </w:rPr>
        <w:t>5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>.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ab/>
      </w:r>
      <w:r w:rsidRPr="00477B2F" w:rsidR="00D166F5">
        <w:rPr>
          <w:rFonts w:hint="cs" w:ascii="Arial" w:hAnsi="Arial" w:cs="FrankRuehl"/>
          <w:b/>
          <w:bCs/>
          <w:noProof w:val="0"/>
          <w:spacing w:val="10"/>
          <w:sz w:val="28"/>
          <w:szCs w:val="28"/>
          <w:u w:val="single"/>
          <w:rtl/>
        </w:rPr>
        <w:t>המזכירות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תשלח העתק החלטה זו לבאי כוח הצדדים ולמומח</w:t>
      </w:r>
      <w:r w:rsidRPr="00477B2F" w:rsid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ה</w:t>
      </w:r>
      <w:r w:rsidRPr="00477B2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שמונה כאמור.</w:t>
      </w:r>
      <w:r w:rsidRPr="001E2AFF" w:rsidR="00D166F5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</w:p>
    <w:p w:rsidRPr="001E2AFF" w:rsidR="003A1911" w:rsidRDefault="003A1911">
      <w:pPr>
        <w:spacing w:line="360" w:lineRule="auto"/>
        <w:jc w:val="both"/>
        <w:rPr>
          <w:rFonts w:ascii="Arial" w:hAnsi="Arial"/>
          <w:spacing w:val="10"/>
          <w:rtl/>
        </w:rPr>
      </w:pPr>
    </w:p>
    <w:p w:rsidRPr="001E2AFF" w:rsidR="003A1911" w:rsidRDefault="003A1911">
      <w:pPr>
        <w:spacing w:line="360" w:lineRule="auto"/>
        <w:jc w:val="both"/>
        <w:rPr>
          <w:rFonts w:ascii="Arial" w:hAnsi="Arial"/>
          <w:spacing w:val="10"/>
          <w:rtl/>
        </w:rPr>
      </w:pPr>
    </w:p>
    <w:p w:rsidRPr="00477B2F" w:rsidR="003A1911" w:rsidP="00CB1707" w:rsidRDefault="009F2145">
      <w:pPr>
        <w:jc w:val="both"/>
        <w:rPr>
          <w:rFonts w:ascii="Arial" w:hAnsi="Arial" w:cs="FrankRuehl"/>
          <w:noProof w:val="0"/>
          <w:spacing w:val="10"/>
          <w:sz w:val="28"/>
          <w:szCs w:val="28"/>
          <w:rtl/>
        </w:rPr>
      </w:pPr>
      <w:r w:rsidRP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ניתנה היום,</w:t>
      </w:r>
      <w:r w:rsidRPr="00477B2F" w:rsidR="00AE0AA3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 </w:t>
      </w:r>
      <w:sdt>
        <w:sdtPr>
          <w:rPr>
            <w:rFonts w:ascii="Arial" w:hAnsi="Arial" w:cs="FrankRuehl"/>
            <w:noProof w:val="0"/>
            <w:spacing w:val="10"/>
            <w:sz w:val="28"/>
            <w:szCs w:val="28"/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כ"ו ניסן תשע"ח</w:t>
          </w:r>
        </w:sdtContent>
      </w:sdt>
      <w:r w:rsidRP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 xml:space="preserve">, </w:t>
      </w:r>
      <w:sdt>
        <w:sdtPr>
          <w:rPr>
            <w:rFonts w:ascii="Arial" w:hAnsi="Arial" w:cs="FrankRuehl"/>
            <w:noProof w:val="0"/>
            <w:spacing w:val="10"/>
            <w:sz w:val="28"/>
            <w:szCs w:val="28"/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 w:cs="FrankRuehl"/>
              <w:noProof w:val="0"/>
              <w:spacing w:val="10"/>
              <w:sz w:val="28"/>
              <w:szCs w:val="28"/>
              <w:rtl/>
            </w:rPr>
            <w:t>11 אפריל 2018</w:t>
          </w:r>
        </w:sdtContent>
      </w:sdt>
      <w:r w:rsidRPr="00477B2F">
        <w:rPr>
          <w:rFonts w:hint="cs" w:ascii="Arial" w:hAnsi="Arial" w:cs="FrankRuehl"/>
          <w:noProof w:val="0"/>
          <w:spacing w:val="10"/>
          <w:sz w:val="28"/>
          <w:szCs w:val="28"/>
          <w:rtl/>
        </w:rPr>
        <w:t>, בהעדר הצדדים.</w:t>
      </w:r>
    </w:p>
    <w:p w:rsidRPr="001E2AFF" w:rsidR="003A1911" w:rsidP="00CB1707" w:rsidRDefault="003A1911">
      <w:pPr>
        <w:jc w:val="right"/>
        <w:rPr>
          <w:rFonts w:ascii="Arial" w:hAnsi="Arial"/>
          <w:spacing w:val="10"/>
          <w:rtl/>
        </w:rPr>
      </w:pPr>
    </w:p>
    <w:sdt>
      <w:sdtPr>
        <w:rPr>
          <w:spacing w:val="10"/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Pr="001E2AFF" w:rsidR="003A1911" w:rsidP="00FE6B15" w:rsidRDefault="00FE6B15">
          <w:pPr>
            <w:tabs>
              <w:tab w:val="left" w:pos="2553"/>
            </w:tabs>
            <w:ind w:left="5040"/>
            <w:rPr>
              <w:spacing w:val="10"/>
              <w:rtl/>
            </w:rPr>
          </w:pPr>
          <w:r w:rsidRPr="001E2AFF">
            <w:rPr>
              <w:spacing w:val="10"/>
              <w:rtl/>
            </w:rPr>
            <w:t xml:space="preserve">     </w:t>
          </w:r>
        </w:p>
      </w:sdtContent>
    </w:sdt>
    <w:p w:rsidRPr="001E2AFF" w:rsidR="003A1911" w:rsidP="00FE6B15" w:rsidRDefault="0013118D">
      <w:pPr>
        <w:ind w:left="5040"/>
        <w:rPr>
          <w:rFonts w:ascii="Arial" w:hAnsi="Arial"/>
          <w:spacing w:val="1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371600" cy="9144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3fd65914f6b464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1E2AFF" w:rsidR="003A1911" w:rsidP="00CB1707" w:rsidRDefault="003A1911">
      <w:pPr>
        <w:jc w:val="both"/>
        <w:rPr>
          <w:rFonts w:ascii="Arial" w:hAnsi="Arial"/>
          <w:spacing w:val="10"/>
          <w:rtl/>
        </w:rPr>
      </w:pPr>
    </w:p>
    <w:p w:rsidRPr="001E2AFF" w:rsidR="003A1911" w:rsidP="00CB1707" w:rsidRDefault="003A1911">
      <w:pPr>
        <w:jc w:val="both"/>
        <w:rPr>
          <w:spacing w:val="10"/>
          <w:rtl/>
        </w:rPr>
      </w:pPr>
    </w:p>
    <w:sectPr w:rsidRPr="001E2AFF" w:rsidR="003A1911" w:rsidSect="003F0CF4">
      <w:headerReference w:type="default" r:id="rId8"/>
      <w:footerReference w:type="default" r:id="rId9"/>
      <w:pgSz w:w="11907" w:h="16840" w:code="9"/>
      <w:pgMar w:top="244" w:right="1701" w:bottom="1134" w:left="1701" w:header="187" w:footer="56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13118D">
      <w:rPr>
        <w:rtl/>
      </w:rPr>
      <w:t>2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13118D">
      <w:rPr>
        <w:rtl/>
      </w:rPr>
      <w:t>2</w:t>
    </w:r>
    <w:r w:rsidR="00C05A6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13118D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616468">
      <w:rPr>
        <w:rFonts w:cs="FrankRuehl"/>
        <w:sz w:val="28"/>
        <w:szCs w:val="28"/>
      </w:rPr>
      <w:drawing>
        <wp:inline distT="0" distB="0" distL="0" distR="0" wp14:anchorId="0D2CA90E" wp14:editId="055E47AB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80"/>
      <w:gridCol w:w="1049"/>
      <w:gridCol w:w="3576"/>
    </w:tblGrid>
    <w:tr w:rsidR="003A1911" w:rsidTr="00EC73E8">
      <w:trPr>
        <w:trHeight w:val="698" w:hRule="exact"/>
        <w:jc w:val="center"/>
      </w:trPr>
      <w:sdt>
        <w:sdtPr>
          <w:rPr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="003A1911" w:rsidP="00B76678" w:rsidRDefault="009F2145">
              <w:pPr>
                <w:pStyle w:val="a3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בחיפה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3A1911">
      <w:trPr>
        <w:trHeight w:val="337"/>
        <w:jc w:val="center"/>
      </w:trPr>
      <w:tc>
        <w:tcPr>
          <w:tcW w:w="8721" w:type="dxa"/>
          <w:gridSpan w:val="3"/>
        </w:tcPr>
        <w:p w:rsidR="003A1911" w:rsidRDefault="0013118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46483-05-15</w:t>
              </w:r>
            </w:sdtContent>
          </w:sdt>
          <w:r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>
              <w:r w:rsidR="00375235">
                <w:rPr>
                  <w:b/>
                  <w:bCs/>
                  <w:sz w:val="26"/>
                  <w:szCs w:val="26"/>
                  <w:rtl/>
                </w:rPr>
                <w:t>אבו סבית(המנוח) ואח' נ' מנורה חברה לביטוח בע"מ</w:t>
              </w:r>
            </w:sdtContent>
          </w:sdt>
        </w:p>
        <w:p w:rsidRPr="00970F0E" w:rsidR="003A1911" w:rsidRDefault="003A1911">
          <w:pPr>
            <w:rPr>
              <w:sz w:val="2"/>
              <w:szCs w:val="2"/>
              <w:rtl/>
            </w:rPr>
          </w:pPr>
        </w:p>
        <w:p w:rsidR="00970F0E" w:rsidP="00970F0E" w:rsidRDefault="00970F0E">
          <w:pPr>
            <w:rPr>
              <w:sz w:val="20"/>
              <w:szCs w:val="20"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4A3248" w:rsidR="004A3248" w:rsidP="00005572" w:rsidRDefault="00970F0E">
          <w:pPr>
            <w:rPr>
              <w:sz w:val="20"/>
              <w:szCs w:val="20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r w:rsidR="00005572">
            <w:rPr>
              <w:rFonts w:hint="cs"/>
              <w:sz w:val="20"/>
              <w:szCs w:val="20"/>
              <w:rtl/>
            </w:rPr>
            <w:t xml:space="preserve"> </w:t>
          </w:r>
          <w:r w:rsidR="00005572">
            <w:rPr>
              <w:sz w:val="20"/>
              <w:szCs w:val="20"/>
              <w:rtl/>
            </w:rPr>
            <w:t xml:space="preserve"> </w:t>
          </w:r>
          <w:sdt>
            <w:sdtPr>
              <w:rPr>
                <w:sz w:val="20"/>
                <w:szCs w:val="20"/>
                <w:rtl/>
              </w:rPr>
              <w:alias w:val="1198"/>
              <w:tag w:val="1198"/>
              <w:id w:val="-1333606154"/>
              <w:placeholder>
                <w:docPart w:val="B0B6E72C50AB41EF904B48D87CB16E0C"/>
              </w:placeholder>
              <w:showingPlcHdr/>
              <w:text w:multiLine="1"/>
            </w:sdtPr>
            <w:sdtEndPr/>
            <w:sdtContent>
              <w:r w:rsidR="00005572">
                <w:rPr>
                  <w:sz w:val="20"/>
                  <w:szCs w:val="20"/>
                  <w:highlight w:val="yellow"/>
                  <w:rtl/>
                </w:rPr>
                <w:t>מספר תיק חיצוני</w:t>
              </w:r>
            </w:sdtContent>
          </w:sdt>
          <w:r w:rsidR="00005572">
            <w:rPr>
              <w:rFonts w:hint="cs"/>
              <w:sz w:val="20"/>
              <w:szCs w:val="20"/>
              <w:rtl/>
            </w:rPr>
            <w:t xml:space="preserve">  </w:t>
          </w:r>
        </w:p>
      </w:tc>
    </w:tr>
  </w:tbl>
  <w:p w:rsidR="003A1911" w:rsidRDefault="009F2145">
    <w:pPr>
      <w:pStyle w:val="a3"/>
    </w:pPr>
    <w:r>
      <w:rPr>
        <w:rFonts w:hint="cs" w:cs="Times New Roman"/>
        <w:b/>
        <w:bCs/>
        <w:sz w:val="26"/>
        <w:szCs w:val="28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3EAE"/>
    <w:rsid w:val="0006217E"/>
    <w:rsid w:val="00092D45"/>
    <w:rsid w:val="000A2533"/>
    <w:rsid w:val="000E28A5"/>
    <w:rsid w:val="000E33CF"/>
    <w:rsid w:val="00102136"/>
    <w:rsid w:val="001046DE"/>
    <w:rsid w:val="0013118D"/>
    <w:rsid w:val="00167840"/>
    <w:rsid w:val="00181E09"/>
    <w:rsid w:val="001838A4"/>
    <w:rsid w:val="001E2AFF"/>
    <w:rsid w:val="001F639B"/>
    <w:rsid w:val="00222585"/>
    <w:rsid w:val="0025767C"/>
    <w:rsid w:val="002B2641"/>
    <w:rsid w:val="002B2CFE"/>
    <w:rsid w:val="002E2F56"/>
    <w:rsid w:val="00371133"/>
    <w:rsid w:val="00375235"/>
    <w:rsid w:val="00386811"/>
    <w:rsid w:val="00390A38"/>
    <w:rsid w:val="003A1911"/>
    <w:rsid w:val="003E3C58"/>
    <w:rsid w:val="003F0CF4"/>
    <w:rsid w:val="004238F7"/>
    <w:rsid w:val="00477B2F"/>
    <w:rsid w:val="004A3248"/>
    <w:rsid w:val="004C4C98"/>
    <w:rsid w:val="004F5549"/>
    <w:rsid w:val="004F7063"/>
    <w:rsid w:val="004F77B2"/>
    <w:rsid w:val="005624C8"/>
    <w:rsid w:val="0059516B"/>
    <w:rsid w:val="005C6270"/>
    <w:rsid w:val="005D3D12"/>
    <w:rsid w:val="005F5210"/>
    <w:rsid w:val="00616468"/>
    <w:rsid w:val="00655CA8"/>
    <w:rsid w:val="00661BCC"/>
    <w:rsid w:val="00681B45"/>
    <w:rsid w:val="006919CD"/>
    <w:rsid w:val="00696790"/>
    <w:rsid w:val="006F6E66"/>
    <w:rsid w:val="0074751E"/>
    <w:rsid w:val="00752FC5"/>
    <w:rsid w:val="007B3911"/>
    <w:rsid w:val="007C5F81"/>
    <w:rsid w:val="007C657D"/>
    <w:rsid w:val="008239A3"/>
    <w:rsid w:val="008325C9"/>
    <w:rsid w:val="00866C0C"/>
    <w:rsid w:val="00875098"/>
    <w:rsid w:val="008B49FF"/>
    <w:rsid w:val="008D011E"/>
    <w:rsid w:val="009051BC"/>
    <w:rsid w:val="0092072C"/>
    <w:rsid w:val="0092779C"/>
    <w:rsid w:val="00954BCB"/>
    <w:rsid w:val="00957535"/>
    <w:rsid w:val="00970F0E"/>
    <w:rsid w:val="0097214E"/>
    <w:rsid w:val="00984789"/>
    <w:rsid w:val="009D5959"/>
    <w:rsid w:val="009E586C"/>
    <w:rsid w:val="009F2145"/>
    <w:rsid w:val="009F44CC"/>
    <w:rsid w:val="00A6245C"/>
    <w:rsid w:val="00A72B43"/>
    <w:rsid w:val="00A81306"/>
    <w:rsid w:val="00AD797D"/>
    <w:rsid w:val="00AE0AA3"/>
    <w:rsid w:val="00AE3B96"/>
    <w:rsid w:val="00AF2F89"/>
    <w:rsid w:val="00B00415"/>
    <w:rsid w:val="00B71FCB"/>
    <w:rsid w:val="00B76678"/>
    <w:rsid w:val="00B81AB5"/>
    <w:rsid w:val="00BA0AB9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166F5"/>
    <w:rsid w:val="00D34C8D"/>
    <w:rsid w:val="00D56ED0"/>
    <w:rsid w:val="00D62B66"/>
    <w:rsid w:val="00DD1940"/>
    <w:rsid w:val="00E60AEB"/>
    <w:rsid w:val="00E746ED"/>
    <w:rsid w:val="00EC73E8"/>
    <w:rsid w:val="00F1350B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4:docId w14:val="3269A6F0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  <w:style w:type="character" w:customStyle="1" w:styleId="TimesNewRomanTimesNewRoman">
    <w:name w:val="סגנון (לטיני) Times New Roman (עברית ושפות אחרות) Times New Roman..."/>
    <w:basedOn w:val="a0"/>
    <w:rsid w:val="0074751E"/>
    <w:rPr>
      <w:rFonts w:ascii="Times New Roman" w:hAnsi="Times New Roman" w:cs="David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93fd65914f6b464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E0E6B6F25EC4C8EA20DBA839DA990A3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B3D1E208-AED2-4052-8DCD-C65320E6EDAF}"/>
      </w:docPartPr>
      <w:docPartBody>
        <w:p w:rsidR="004A3913" w:rsidRDefault="00B112AB" w:rsidP="00B112AB">
          <w:pPr>
            <w:pStyle w:val="9E0E6B6F25EC4C8EA20DBA839DA990A312"/>
          </w:pPr>
          <w:r w:rsidRPr="00957535">
            <w:rPr>
              <w:rFonts w:ascii="Arial" w:hAnsi="Arial"/>
              <w:b/>
              <w:bCs/>
              <w:sz w:val="32"/>
              <w:szCs w:val="32"/>
              <w:rtl/>
            </w:rPr>
            <w:t xml:space="preserve">מספר </w:t>
          </w:r>
          <w:r w:rsidRPr="00957535">
            <w:rPr>
              <w:rFonts w:ascii="Arial" w:hAnsi="Arial" w:hint="cs"/>
              <w:b/>
              <w:bCs/>
              <w:sz w:val="32"/>
              <w:szCs w:val="32"/>
              <w:rtl/>
            </w:rPr>
            <w:t>בקשה</w:t>
          </w:r>
        </w:p>
      </w:docPartBody>
    </w:docPart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11031D" w:rsidP="0011031D">
          <w:pPr>
            <w:pStyle w:val="BDF71C4125C143FE8E81ED2464F89CD59"/>
          </w:pPr>
          <w:r>
            <w:rPr>
              <w:rtl/>
            </w:rPr>
            <w:t xml:space="preserve">     </w:t>
          </w:r>
        </w:p>
      </w:docPartBody>
    </w:docPart>
    <w:docPart>
      <w:docPartPr>
        <w:name w:val="B0B6E72C50AB41EF904B48D87CB16E0C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D99C30-C7C6-460B-967F-26E3176B41DD}"/>
      </w:docPartPr>
      <w:docPartBody>
        <w:p w:rsidR="00FA593E" w:rsidRDefault="0011031D" w:rsidP="0011031D">
          <w:pPr>
            <w:pStyle w:val="B0B6E72C50AB41EF904B48D87CB16E0C5"/>
          </w:pPr>
          <w:r>
            <w:rPr>
              <w:sz w:val="20"/>
              <w:szCs w:val="20"/>
              <w:highlight w:val="yellow"/>
              <w:rtl/>
            </w:rPr>
            <w:t>מספר תיק חיצוני</w:t>
          </w:r>
        </w:p>
      </w:docPartBody>
    </w:docPart>
    <w:docPart>
      <w:docPartPr>
        <w:name w:val="9078FF2837A4415A96B3EC2E0EEB157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049CE1F-F8B5-478F-9C65-F883E942B592}"/>
      </w:docPartPr>
      <w:docPartBody>
        <w:p w:rsidR="00461958" w:rsidRDefault="0011031D" w:rsidP="0011031D">
          <w:pPr>
            <w:pStyle w:val="9078FF2837A4415A96B3EC2E0EEB1570"/>
          </w:pPr>
          <w:r>
            <w:rPr>
              <w:b/>
              <w:bCs/>
              <w:sz w:val="26"/>
              <w:szCs w:val="26"/>
              <w:rtl/>
            </w:rPr>
            <w:t>תאור קבוצת שיכות צד א'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11031D"/>
    <w:rsid w:val="0027509A"/>
    <w:rsid w:val="0035638D"/>
    <w:rsid w:val="00461958"/>
    <w:rsid w:val="004A3913"/>
    <w:rsid w:val="004F2E86"/>
    <w:rsid w:val="00536E09"/>
    <w:rsid w:val="00621DCD"/>
    <w:rsid w:val="0077714D"/>
    <w:rsid w:val="00942611"/>
    <w:rsid w:val="009C78EA"/>
    <w:rsid w:val="00B112AB"/>
    <w:rsid w:val="00EF281C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031D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F281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B112A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7461361EA8D4FCBA0DD7539EA82D2BB">
    <w:name w:val="77461361EA8D4FCBA0DD7539EA82D2BB"/>
    <w:rsid w:val="00B112AB"/>
    <w:pPr>
      <w:bidi/>
      <w:spacing w:after="160" w:line="259" w:lineRule="auto"/>
    </w:pPr>
  </w:style>
  <w:style w:type="paragraph" w:customStyle="1" w:styleId="F53234C24ACA4BBB8BAAF33161D10666">
    <w:name w:val="F53234C24ACA4BBB8BAAF33161D10666"/>
    <w:rsid w:val="00B112AB"/>
    <w:pPr>
      <w:bidi/>
      <w:spacing w:after="160" w:line="259" w:lineRule="auto"/>
    </w:pPr>
  </w:style>
  <w:style w:type="paragraph" w:customStyle="1" w:styleId="6CE7F657283F4BB383A42E4616F2A453">
    <w:name w:val="6CE7F657283F4BB383A42E4616F2A453"/>
    <w:rsid w:val="00B112AB"/>
    <w:pPr>
      <w:bidi/>
      <w:spacing w:after="160" w:line="259" w:lineRule="auto"/>
    </w:pPr>
  </w:style>
  <w:style w:type="paragraph" w:customStyle="1" w:styleId="56F95FD18C6444CA8ED66C804FFD2383">
    <w:name w:val="56F95FD18C6444CA8ED66C804FFD2383"/>
    <w:rsid w:val="00B112AB"/>
    <w:pPr>
      <w:bidi/>
      <w:spacing w:after="160" w:line="259" w:lineRule="auto"/>
    </w:pPr>
  </w:style>
  <w:style w:type="paragraph" w:customStyle="1" w:styleId="4AAAC6F99CF745068370737C14373C31">
    <w:name w:val="4AAAC6F99CF745068370737C14373C31"/>
    <w:rsid w:val="00B112AB"/>
    <w:pPr>
      <w:bidi/>
      <w:spacing w:after="160" w:line="259" w:lineRule="auto"/>
    </w:pPr>
  </w:style>
  <w:style w:type="paragraph" w:customStyle="1" w:styleId="773304693C5B4D9393F705652ABBFA75">
    <w:name w:val="773304693C5B4D9393F705652ABBFA75"/>
    <w:rsid w:val="00B112AB"/>
    <w:pPr>
      <w:bidi/>
      <w:spacing w:after="160" w:line="259" w:lineRule="auto"/>
    </w:pPr>
  </w:style>
  <w:style w:type="paragraph" w:customStyle="1" w:styleId="9AA994EA385047FB95AD92FF62DDF38C">
    <w:name w:val="9AA994EA385047FB95AD92FF62DDF38C"/>
    <w:rsid w:val="00B112AB"/>
    <w:pPr>
      <w:bidi/>
      <w:spacing w:after="160" w:line="259" w:lineRule="auto"/>
    </w:pPr>
  </w:style>
  <w:style w:type="paragraph" w:customStyle="1" w:styleId="0853D7E321334087B406F14923822829">
    <w:name w:val="0853D7E321334087B406F14923822829"/>
    <w:rsid w:val="00B112AB"/>
    <w:pPr>
      <w:bidi/>
      <w:spacing w:after="160" w:line="259" w:lineRule="auto"/>
    </w:pPr>
  </w:style>
  <w:style w:type="paragraph" w:customStyle="1" w:styleId="BDF71C4125C143FE8E81ED2464F89CD59">
    <w:name w:val="BDF71C4125C143FE8E81ED2464F89CD59"/>
    <w:rsid w:val="001103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11031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078FF2837A4415A96B3EC2E0EEB1570">
    <w:name w:val="9078FF2837A4415A96B3EC2E0EEB1570"/>
    <w:rsid w:val="0011031D"/>
    <w:pPr>
      <w:bidi/>
      <w:spacing w:after="160" w:line="259" w:lineRule="auto"/>
    </w:pPr>
  </w:style>
  <w:style w:type="paragraph" w:customStyle="1" w:styleId="BCAB60DFEA3145B689728A7B09D9024C">
    <w:name w:val="BCAB60DFEA3145B689728A7B09D9024C"/>
    <w:rsid w:val="0011031D"/>
    <w:pPr>
      <w:bidi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288</Words>
  <Characters>1444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אורי גולדקורן</cp:lastModifiedBy>
  <cp:revision>62</cp:revision>
  <cp:lastPrinted>2018-04-11T07:04:00Z</cp:lastPrinted>
  <dcterms:created xsi:type="dcterms:W3CDTF">2012-08-06T05:07:00Z</dcterms:created>
  <dcterms:modified xsi:type="dcterms:W3CDTF">2018-04-11T08:24:00Z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