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אושרית הובר היימן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3530BB" w:rsidP="00782940" w:rsidRDefault="00782940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תובעת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8624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אופרייט ליס בע"מ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8624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18624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-1361515445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משה מתן בן מויאל</w:t>
                </w:r>
              </w:sdtContent>
            </w:sdt>
          </w:p>
          <w:p w:rsidR="006816EC" w:rsidRDefault="00186248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571"/>
                <w:tag w:val="1571"/>
                <w:id w:val="688806336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86"/>
                <w:tag w:val="1486"/>
                <w:id w:val="2088879270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שלמה תחבורה (2007) בע"מ</w:t>
                </w:r>
              </w:sdtContent>
            </w:sdt>
          </w:p>
        </w:tc>
      </w:tr>
    </w:tbl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782940" w:rsidP="00927CBD" w:rsidRDefault="00782940">
      <w:pPr>
        <w:spacing w:line="360" w:lineRule="auto"/>
        <w:jc w:val="both"/>
      </w:pPr>
      <w:r>
        <w:rPr>
          <w:rFonts w:hint="cs"/>
          <w:rtl/>
        </w:rPr>
        <w:t>הצדדים הסמיכו אותי לפסוק בתיק זה מכוח סעיף 79א לחוק בתי המשפט [נוסח משולב], התשמ"ד – 1984. יצויין, כי בהסכמה, תוקן סכום התביעה והועמד ע"ס 38,836 ₪.</w:t>
      </w:r>
    </w:p>
    <w:p w:rsidR="00782940" w:rsidP="00927CBD" w:rsidRDefault="00782940">
      <w:pPr>
        <w:spacing w:line="360" w:lineRule="auto"/>
        <w:jc w:val="both"/>
      </w:pPr>
    </w:p>
    <w:p w:rsidR="00782940" w:rsidP="005F47AD" w:rsidRDefault="00782940">
      <w:pPr>
        <w:spacing w:line="360" w:lineRule="auto"/>
        <w:jc w:val="both"/>
        <w:rPr>
          <w:rtl/>
        </w:rPr>
      </w:pPr>
      <w:r>
        <w:rPr>
          <w:rFonts w:hint="cs"/>
          <w:rtl/>
        </w:rPr>
        <w:t>ממכלול העדויות והראיות שהובאו בפני, לאחר שעיינתי בכתבי טענות הצדדים ובתמונות הנזק ושמעתי העדים מטעם הצדדים, אני קו</w:t>
      </w:r>
      <w:r w:rsidR="005F47AD">
        <w:rPr>
          <w:rFonts w:hint="cs"/>
          <w:rtl/>
        </w:rPr>
        <w:t>בעת</w:t>
      </w:r>
      <w:r>
        <w:rPr>
          <w:rFonts w:hint="cs"/>
          <w:rtl/>
        </w:rPr>
        <w:t xml:space="preserve"> כי האחריות לתאונה מוטלת על </w:t>
      </w:r>
      <w:r w:rsidR="005F47AD">
        <w:rPr>
          <w:rFonts w:hint="cs"/>
          <w:rtl/>
        </w:rPr>
        <w:t xml:space="preserve">נהג </w:t>
      </w:r>
      <w:r>
        <w:rPr>
          <w:rFonts w:hint="cs"/>
          <w:rtl/>
        </w:rPr>
        <w:t>התובע</w:t>
      </w:r>
      <w:r w:rsidR="005F47AD">
        <w:rPr>
          <w:rFonts w:hint="cs"/>
          <w:rtl/>
        </w:rPr>
        <w:t>ת</w:t>
      </w:r>
      <w:bookmarkStart w:name="_GoBack" w:id="0"/>
      <w:bookmarkEnd w:id="0"/>
      <w:r>
        <w:rPr>
          <w:rFonts w:hint="cs"/>
          <w:rtl/>
        </w:rPr>
        <w:t xml:space="preserve"> בשיעור של </w:t>
      </w:r>
      <w:r w:rsidR="005F47AD">
        <w:rPr>
          <w:rFonts w:hint="cs"/>
          <w:rtl/>
        </w:rPr>
        <w:t>15</w:t>
      </w:r>
      <w:r>
        <w:rPr>
          <w:rFonts w:hint="cs"/>
          <w:rtl/>
        </w:rPr>
        <w:t>%  ועל הנתבע</w:t>
      </w:r>
      <w:r w:rsidR="005F47AD">
        <w:rPr>
          <w:rFonts w:hint="cs"/>
          <w:rtl/>
        </w:rPr>
        <w:t xml:space="preserve"> 1</w:t>
      </w:r>
      <w:r>
        <w:rPr>
          <w:rFonts w:hint="cs"/>
          <w:rtl/>
        </w:rPr>
        <w:t xml:space="preserve"> בשיעור של </w:t>
      </w:r>
      <w:r w:rsidR="005F47AD">
        <w:rPr>
          <w:rFonts w:hint="cs"/>
          <w:rtl/>
        </w:rPr>
        <w:t>85</w:t>
      </w:r>
      <w:r>
        <w:rPr>
          <w:rFonts w:hint="cs"/>
          <w:rtl/>
        </w:rPr>
        <w:t xml:space="preserve">% על כן, על הנתבעים, יחד ולחוד, לפצות את התובע בגין </w:t>
      </w:r>
      <w:r w:rsidR="005F47AD">
        <w:rPr>
          <w:rFonts w:hint="cs"/>
          <w:rtl/>
        </w:rPr>
        <w:t>85%</w:t>
      </w:r>
      <w:r>
        <w:rPr>
          <w:rFonts w:hint="cs"/>
          <w:rtl/>
        </w:rPr>
        <w:t xml:space="preserve"> מן הנזקים שהוכחו. </w:t>
      </w:r>
    </w:p>
    <w:p w:rsidR="00782940" w:rsidP="00927CBD" w:rsidRDefault="00782940">
      <w:pPr>
        <w:spacing w:line="360" w:lineRule="auto"/>
        <w:jc w:val="both"/>
        <w:rPr>
          <w:rtl/>
        </w:rPr>
      </w:pPr>
    </w:p>
    <w:p w:rsidR="00782940" w:rsidP="005F47AD" w:rsidRDefault="00782940">
      <w:pPr>
        <w:spacing w:line="360" w:lineRule="auto"/>
        <w:jc w:val="both"/>
        <w:rPr>
          <w:rtl/>
        </w:rPr>
      </w:pPr>
      <w:r>
        <w:rPr>
          <w:rFonts w:hint="cs"/>
          <w:rtl/>
        </w:rPr>
        <w:t>לפיכך, אני מחייבת את הנתבעים, יחד ולחוד, לשלם  לתובע</w:t>
      </w:r>
      <w:r w:rsidR="005F47AD">
        <w:rPr>
          <w:rFonts w:hint="cs"/>
          <w:rtl/>
        </w:rPr>
        <w:t>ת</w:t>
      </w:r>
      <w:r>
        <w:rPr>
          <w:rFonts w:hint="cs"/>
          <w:rtl/>
        </w:rPr>
        <w:t xml:space="preserve"> סך של </w:t>
      </w:r>
      <w:r w:rsidR="005F47AD">
        <w:rPr>
          <w:rFonts w:hint="cs"/>
          <w:rtl/>
        </w:rPr>
        <w:t>33,010</w:t>
      </w:r>
      <w:r>
        <w:rPr>
          <w:rFonts w:hint="cs"/>
          <w:rtl/>
        </w:rPr>
        <w:t xml:space="preserve"> ₪ בצרוף אגרת משפט בסך </w:t>
      </w:r>
      <w:r w:rsidR="005F47AD">
        <w:rPr>
          <w:rFonts w:hint="cs"/>
          <w:rtl/>
        </w:rPr>
        <w:t>882</w:t>
      </w:r>
      <w:r>
        <w:rPr>
          <w:rFonts w:hint="cs"/>
          <w:rtl/>
        </w:rPr>
        <w:t xml:space="preserve"> ₪. סכומים אלה ישאו ריבית והפרשי הצמדה כחוק, מיום הגשת התביעה ועד ליום התשלום המלא בפועל, וכן שכ"ט עו"ד בסך כולל של </w:t>
      </w:r>
      <w:r w:rsidR="005F47AD">
        <w:rPr>
          <w:rFonts w:hint="cs"/>
          <w:rtl/>
        </w:rPr>
        <w:t>5,794</w:t>
      </w:r>
      <w:r>
        <w:rPr>
          <w:rFonts w:hint="cs"/>
          <w:rtl/>
        </w:rPr>
        <w:t xml:space="preserve"> ₪,  בצרוף הפרשי הצמדה וריבית כחוק מהיום ועד ליום התשלום המלא בפועל. </w:t>
      </w:r>
    </w:p>
    <w:p w:rsidR="00782940" w:rsidP="00927CBD" w:rsidRDefault="00782940">
      <w:pPr>
        <w:spacing w:line="360" w:lineRule="auto"/>
        <w:jc w:val="both"/>
        <w:rPr>
          <w:rtl/>
        </w:rPr>
      </w:pPr>
      <w:r>
        <w:rPr>
          <w:rFonts w:hint="cs"/>
          <w:rtl/>
        </w:rPr>
        <w:t>כמו כן יישאו הנתבעים, יחד ולחוד, בשכר העדים.</w:t>
      </w:r>
    </w:p>
    <w:p w:rsidR="00782940" w:rsidP="00927CBD" w:rsidRDefault="0078294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אני פוטרת מתשלום יתרת האגרה. </w:t>
      </w:r>
    </w:p>
    <w:p w:rsidR="00782940" w:rsidP="00927CBD" w:rsidRDefault="00782940">
      <w:pPr>
        <w:spacing w:line="360" w:lineRule="auto"/>
        <w:jc w:val="both"/>
        <w:rPr>
          <w:rtl/>
        </w:rPr>
      </w:pPr>
      <w:r>
        <w:rPr>
          <w:rFonts w:hint="cs"/>
          <w:rtl/>
        </w:rPr>
        <w:t xml:space="preserve">זכות ערעור תוך 45 יום לבית משפט המחוזי מרכז – לוד.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5F47AD" w:rsidR="00694556" w:rsidRDefault="00005C8B">
      <w:pPr>
        <w:spacing w:line="360" w:lineRule="auto"/>
        <w:jc w:val="both"/>
        <w:rPr>
          <w:rFonts w:ascii="Arial" w:hAnsi="Arial"/>
          <w:b/>
          <w:bCs/>
          <w:noProof w:val="0"/>
          <w:rtl/>
        </w:rPr>
      </w:pPr>
      <w:r w:rsidRPr="005F47AD">
        <w:rPr>
          <w:rFonts w:ascii="Arial" w:hAnsi="Arial"/>
          <w:b/>
          <w:bCs/>
          <w:noProof w:val="0"/>
          <w:rtl/>
        </w:rPr>
        <w:t xml:space="preserve">ניתן היום,  </w:t>
      </w:r>
      <w:sdt>
        <w:sdtPr>
          <w:rPr>
            <w:b/>
            <w:bCs/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כ"ז ניסן תשע"ח</w:t>
          </w:r>
        </w:sdtContent>
      </w:sdt>
      <w:r w:rsidRPr="005F47AD">
        <w:rPr>
          <w:rFonts w:ascii="Arial" w:hAnsi="Arial"/>
          <w:b/>
          <w:bCs/>
          <w:noProof w:val="0"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b/>
              <w:bCs/>
              <w:noProof w:val="0"/>
              <w:rtl/>
            </w:rPr>
            <w:t>12 אפריל 2018</w:t>
          </w:r>
        </w:sdtContent>
      </w:sdt>
      <w:r w:rsidRPr="005F47AD">
        <w:rPr>
          <w:rFonts w:ascii="Arial" w:hAnsi="Arial"/>
          <w:b/>
          <w:bCs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5F47AD" w:rsidRDefault="00186248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639824" cy="7924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bc46e2a72d94e3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9824" cy="792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90389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940" w:rsidRDefault="0078294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18624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18624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940" w:rsidRDefault="0078294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940" w:rsidRDefault="00782940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782940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השלום ברחובות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18624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53795-07-17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אופרייט ליס בע"מ נ' בן מויאל ואח'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2940" w:rsidRDefault="0078294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D4A02"/>
    <w:rsid w:val="001072A9"/>
    <w:rsid w:val="00121F97"/>
    <w:rsid w:val="001277D7"/>
    <w:rsid w:val="00132017"/>
    <w:rsid w:val="0014234E"/>
    <w:rsid w:val="00145A87"/>
    <w:rsid w:val="00186248"/>
    <w:rsid w:val="001C4003"/>
    <w:rsid w:val="001F5474"/>
    <w:rsid w:val="002352F7"/>
    <w:rsid w:val="003530BB"/>
    <w:rsid w:val="00381D3A"/>
    <w:rsid w:val="003823D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5F47AD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82940"/>
    <w:rsid w:val="007A24FE"/>
    <w:rsid w:val="007A35AA"/>
    <w:rsid w:val="007F1048"/>
    <w:rsid w:val="00820005"/>
    <w:rsid w:val="00846D27"/>
    <w:rsid w:val="008610A7"/>
    <w:rsid w:val="008E1332"/>
    <w:rsid w:val="00903896"/>
    <w:rsid w:val="00927813"/>
    <w:rsid w:val="00944D13"/>
    <w:rsid w:val="00957C90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7E7BAD74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7bc46e2a72d94e3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782EA9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178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אושרית הובר היימן</cp:lastModifiedBy>
  <cp:revision>39</cp:revision>
  <dcterms:created xsi:type="dcterms:W3CDTF">2012-08-05T21:29:00Z</dcterms:created>
  <dcterms:modified xsi:type="dcterms:W3CDTF">2018-04-12T13:58:00Z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