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1264/18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143046/2018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דרבאס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086044997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 ינואר 1992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4495-04-18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8255-04-18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דרבאס(עציר)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5c1c481906dc473c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dbd6a14abee4947" /></Relationships>
</file>

<file path=customXML/item.xml><?xml version="1.0" encoding="utf-8"?>
<CourtOrderDS>
  <dt_OrderCaseParty>
    <OrderID>0</OrderID>
    <CasePartyID>180302550</CasePartyID>
    <CaseID>75373667</CaseID>
    <CourtOrderTemplateDS>
      <dt_CaseParties>
        <FullName>אחמד דרבאס (עציר)</FullName>
        <PartyID>2</PartyID>
        <CasePartyID>180302550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OrderData>
        <CaseOpenDate>2018-04-08T12:56:00+03:00</CaseOpenDate>
        <ProceedingID>18</ProceedingID>
        <CourtID>30</CourtID>
        <CaseName>מדינת ישראל נ' דרבאס(עציר)</CaseName>
        <CaseTypeDesc/>
        <CaseTypeID>10049</CaseTypeID>
        <CaseTypeShortName>מ"ת</CaseTypeShortName>
        <CaseDisplayIdentifier>8255-04-18</CaseDisplayIdentifier>
      </dt_OrderData>
      <dt_OrderManagment>
        <FatherName>מוחמד</FatherName>
        <FirstName>אחמד</FirstName>
        <LastName>דרבאס</LastName>
        <LegalEntityNumber>086044997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1264/18</ExternalLinkCaseNumber>
        <ExternalCaseType>-1</ExternalCaseType>
      </dt_ExternalLinkCaseNumber>
      <dt_ExternalLinkCaseNumber>
        <ExternalLinkCaseNumber>143046/2018</ExternalLinkCaseNumber>
        <ExternalCaseType>-1</ExternalCaseType>
      </dt_ExternalLinkCaseNumber>
      <dt_CaseData>
        <FirstCriminalCase>4495-04-18</FirstCriminalCase>
      </dt_CaseData>
    </CourtOrderTemplateDS>
    <RoleName>משיב 1</RoleName>
    <CaseDisplayIdentifier>8255-04-18</CaseDisplayIdentifier>
    <FullName>אחמד דרבאס (עציר)</FullName>
    <AuthenticationTypeAndNumber>ת.ז. 086044997</AuthenticationTypeAndNumber>
    <FullAddress>עיסוויה ירושלים </FullAddress>
    <BirthDate>08/01/1992 00:00:00</BirthDate>
    <FatherName>מוחמד</FatherName>
    <AuthenticationTypeID>1</AuthenticationTypeID>
    <LegalEntityNumber>086044997</LegalEntityNumber>
    <LegalEntityID>46340073</LegalEntityID>
    <FirstName>אחמד</FirstName>
    <LastName>דרבאס</LastName>
    <PartyPropertyID>6</PartyPropertyID>
  </dt_OrderCaseParty>
  <dt_Document>
    <RowID>0</RowID>
    <DocumentTypeID>3</DocumentTypeID>
    <DocumentName>מסמך צו</DocumentName>
    <DocumentID>265829063</DocumentID>
    <DocumentURL>\\CTLNFSV02\doc_repository\509\540\1a47a7be5c154dfcb45c571c8a04cab5.docx</DocumentURL>
  </dt_Document>
  <dt_Order>
    <OrderID>0</OrderID>
    <DecisionID>111911356</DecisionID>
    <OrderStatusID>2</OrderStatusID>
    <IsCancelled>false</IsCancelled>
    <CreationDate>2018-04-12T09:24:09.7944793+03:00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265829063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2001574</OrderNumber>
    <OrderNumerator>02001574מע</OrderNumerator>
    <IsNotificationProcess>false</IsNotificationProcess>
    <IsPaperCase>false</IsPaperCase>
  </dt_Order>
  <dt_OrderCase>
    <OrderID>0</OrderID>
    <CaseID>75373667</CaseID>
    <CourtOrderTemplateDS>
      <dt_CaseParties>
        <FullName>אחמד דרבאס (עציר)</FullName>
        <PartyID>2</PartyID>
        <CasePartyID>180302550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OrderData>
        <CaseOpenDate>2018-04-08T12:56:00+03:00</CaseOpenDate>
        <ProceedingID>18</ProceedingID>
        <CourtID>30</CourtID>
        <CaseName>מדינת ישראל נ' דרבאס(עציר)</CaseName>
        <CaseTypeDesc/>
        <CaseTypeID>10049</CaseTypeID>
        <CaseTypeShortName>מ"ת</CaseTypeShortName>
        <CaseDisplayIdentifier>8255-04-18</CaseDisplayIdentifier>
      </dt_OrderData>
      <dt_OrderManagment>
        <FatherName>מוחמד</FatherName>
        <FirstName>אחמד</FirstName>
        <LastName>דרבאס</LastName>
        <LegalEntityNumber>086044997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1264/18</ExternalLinkCaseNumber>
        <ExternalCaseType>-1</ExternalCaseType>
      </dt_ExternalLinkCaseNumber>
      <dt_ExternalLinkCaseNumber>
        <ExternalLinkCaseNumber>143046/2018</ExternalLinkCaseNumber>
        <ExternalCaseType>-1</ExternalCaseType>
      </dt_ExternalLinkCaseNumber>
      <dt_CaseData>
        <FirstCriminalCase>4495-04-18</FirstCriminalCase>
      </dt_CaseData>
    </CourtOrderTemplateDS>
    <IsOriginal>true</IsOriginal>
    <IsCurrent>true</IsCurrent>
  </dt_OrderCase>
  <dt_OrderDetention>
    <OrderDetentionID>0</OrderDetentionID>
    <OrderID>0</OrderID>
    <FirstName>אחמד</FirstName>
    <LastName>דרבאס</LastName>
    <AuthenticationTypeID>1</AuthenticationTypeID>
    <LegalEntityNumber>086044997</LegalEntityNumber>
    <FatherName>מוחמד</FatherName>
    <BirthDate>1992-01-08T00:00:00+02:00</BirthDate>
    <LegalEntityAddress>עיסוויה ירושלים </LegalEntityAddress>
    <PoliceStationID>37</PoliceStationID>
    <DetentionPeriodTypeID>4</DetentionPeriodTypeID>
    <ExecutionDate>2018-04-12T09:24:14.161916+03:00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43F1A90-306E-419F-B12E-83D0DE619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