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tl/>
              </w:rPr>
              <w:t xml:space="preserve"> </w:t>
            </w: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דניאל קירס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205A6E" w:rsidRDefault="00744843">
                <w:pP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Pr="000C6CF8" w:rsidR="0094424E" w:rsidP="000C6CF8" w:rsidRDefault="00563203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פלוני</w:t>
            </w: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DC23C5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DC23C5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785242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הראל בטוח הראל בטוח</w:t>
                </w:r>
              </w:sdtContent>
            </w:sdt>
          </w:p>
          <w:p w:rsidRPr="00785242" w:rsidR="0094424E" w:rsidP="00785242" w:rsidRDefault="00DC23C5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733733306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785242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596097835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קרן קיימת לישרא</w:t>
                </w:r>
                <w:r w:rsidR="000C6CF8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ל</w:t>
                </w:r>
                <w:r w:rsidR="00563203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 xml:space="preserve"> קרן קיימת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="000C6CF8" w:rsidP="000C6CF8" w:rsidRDefault="000C6CF8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(מינוי מומחה רפואי בתחום האורתופדי)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D168F1" w:rsidR="000C6CF8" w:rsidP="000C6CF8" w:rsidRDefault="000C6CF8">
      <w:pPr>
        <w:spacing w:line="360" w:lineRule="auto"/>
        <w:contextualSpacing/>
        <w:jc w:val="both"/>
        <w:rPr>
          <w:rFonts w:ascii="Arial" w:hAnsi="Arial"/>
          <w:rtl/>
        </w:rPr>
      </w:pPr>
      <w:bookmarkStart w:name="NGCSBookmark" w:id="0"/>
      <w:bookmarkEnd w:id="0"/>
      <w:r>
        <w:rPr>
          <w:rFonts w:hint="cs" w:ascii="Arial" w:hAnsi="Arial"/>
          <w:rtl/>
        </w:rPr>
        <w:t>1</w:t>
      </w:r>
      <w:r w:rsidRPr="00D168F1">
        <w:rPr>
          <w:rFonts w:ascii="Arial" w:hAnsi="Arial"/>
          <w:rtl/>
        </w:rPr>
        <w:t xml:space="preserve">.         אני ממנה בזאת את </w:t>
      </w:r>
      <w:r w:rsidR="009854E1">
        <w:rPr>
          <w:rFonts w:hint="cs" w:ascii="Arial" w:hAnsi="Arial"/>
          <w:rtl/>
        </w:rPr>
        <w:t>ד"ר ש</w:t>
      </w:r>
      <w:r>
        <w:rPr>
          <w:rFonts w:hint="cs" w:ascii="Arial" w:hAnsi="Arial"/>
          <w:rtl/>
        </w:rPr>
        <w:t>י פריימן</w:t>
      </w:r>
      <w:r w:rsidRPr="00D168F1">
        <w:rPr>
          <w:rFonts w:ascii="Arial" w:hAnsi="Arial"/>
          <w:rtl/>
        </w:rPr>
        <w:t xml:space="preserve"> (</w:t>
      </w:r>
      <w:r>
        <w:rPr>
          <w:rFonts w:hint="cs" w:ascii="Arial" w:hAnsi="Arial"/>
          <w:rtl/>
        </w:rPr>
        <w:t>רח' גלבוע 42</w:t>
      </w:r>
      <w:r w:rsidRPr="00D168F1">
        <w:rPr>
          <w:rFonts w:ascii="Arial" w:hAnsi="Arial"/>
          <w:rtl/>
        </w:rPr>
        <w:t>,</w:t>
      </w:r>
      <w:r>
        <w:rPr>
          <w:rFonts w:hint="cs" w:ascii="Arial" w:hAnsi="Arial"/>
          <w:rtl/>
        </w:rPr>
        <w:t xml:space="preserve"> חיפה;</w:t>
      </w:r>
      <w:r w:rsidRPr="00D168F1">
        <w:rPr>
          <w:rFonts w:ascii="Arial" w:hAnsi="Arial"/>
          <w:rtl/>
        </w:rPr>
        <w:t xml:space="preserve"> טל':</w:t>
      </w:r>
      <w:r>
        <w:rPr>
          <w:rFonts w:hint="cs" w:ascii="Arial" w:hAnsi="Arial"/>
          <w:rtl/>
        </w:rPr>
        <w:t xml:space="preserve"> 04-8225051</w:t>
      </w:r>
      <w:r>
        <w:rPr>
          <w:rFonts w:ascii="Arial" w:hAnsi="Arial"/>
          <w:rtl/>
        </w:rPr>
        <w:t>) כמומחה בתחום ה</w:t>
      </w:r>
      <w:r>
        <w:rPr>
          <w:rFonts w:hint="cs" w:ascii="Arial" w:hAnsi="Arial"/>
          <w:rtl/>
        </w:rPr>
        <w:t xml:space="preserve">אורתופדי </w:t>
      </w:r>
      <w:r w:rsidRPr="00D168F1">
        <w:rPr>
          <w:rFonts w:ascii="Arial" w:hAnsi="Arial"/>
          <w:rtl/>
        </w:rPr>
        <w:t xml:space="preserve"> מטעם בית המשפט.</w:t>
      </w:r>
    </w:p>
    <w:p w:rsidRPr="00D168F1" w:rsidR="000C6CF8" w:rsidP="00D168F1" w:rsidRDefault="000C6CF8">
      <w:pPr>
        <w:spacing w:line="360" w:lineRule="auto"/>
        <w:contextualSpacing/>
        <w:jc w:val="both"/>
        <w:rPr>
          <w:rFonts w:ascii="Arial" w:hAnsi="Arial"/>
          <w:rtl/>
        </w:rPr>
      </w:pPr>
    </w:p>
    <w:p w:rsidRPr="00D168F1" w:rsidR="000C6CF8" w:rsidP="00D168F1" w:rsidRDefault="000C6CF8">
      <w:pPr>
        <w:spacing w:line="360" w:lineRule="auto"/>
        <w:contextualSpacing/>
        <w:jc w:val="both"/>
        <w:rPr>
          <w:rFonts w:ascii="Arial" w:hAnsi="Arial"/>
          <w:rtl/>
        </w:rPr>
      </w:pPr>
      <w:r w:rsidRPr="00D168F1">
        <w:rPr>
          <w:rFonts w:ascii="Arial" w:hAnsi="Arial"/>
          <w:rtl/>
        </w:rPr>
        <w:t xml:space="preserve">2.         אם </w:t>
      </w:r>
      <w:r w:rsidRPr="000C6CF8">
        <w:rPr>
          <w:rFonts w:ascii="Arial" w:hAnsi="Arial"/>
          <w:rtl/>
        </w:rPr>
        <w:t>למומחה היכרות אישית או מקצועית קרובה עם מי מהצדדים או באי כוחם, או עם המומחים מטעם הצדדים,</w:t>
      </w:r>
      <w:r w:rsidRPr="00D168F1">
        <w:rPr>
          <w:rFonts w:ascii="Arial" w:hAnsi="Arial"/>
          <w:rtl/>
        </w:rPr>
        <w:t xml:space="preserve"> יודיע על כך לבית המשפט תוך 7 ימים.</w:t>
      </w:r>
    </w:p>
    <w:p w:rsidRPr="00D168F1" w:rsidR="000C6CF8" w:rsidP="00D168F1" w:rsidRDefault="000C6CF8">
      <w:pPr>
        <w:spacing w:line="360" w:lineRule="auto"/>
        <w:contextualSpacing/>
        <w:jc w:val="both"/>
        <w:rPr>
          <w:rFonts w:ascii="Arial" w:hAnsi="Arial"/>
        </w:rPr>
      </w:pPr>
    </w:p>
    <w:p w:rsidRPr="00D168F1" w:rsidR="000C6CF8" w:rsidP="00D168F1" w:rsidRDefault="000C6CF8">
      <w:pPr>
        <w:autoSpaceDE w:val="0"/>
        <w:autoSpaceDN w:val="0"/>
        <w:spacing w:line="360" w:lineRule="auto"/>
        <w:contextualSpacing/>
        <w:jc w:val="both"/>
        <w:rPr>
          <w:rFonts w:ascii="Arial" w:hAnsi="Arial"/>
          <w:rtl/>
        </w:rPr>
      </w:pPr>
      <w:r w:rsidRPr="00D168F1">
        <w:rPr>
          <w:rFonts w:ascii="Arial" w:hAnsi="Arial"/>
          <w:rtl/>
        </w:rPr>
        <w:t>3.         המומחה מתבקש לחוות דעתו ביחס למכלול הסוגיות הרפואיות השנויות במחלוקת בתחום המינוי בין הצדדים, ובכלל זה:</w:t>
      </w:r>
    </w:p>
    <w:p w:rsidRPr="00D168F1" w:rsidR="000C6CF8" w:rsidP="00D168F1" w:rsidRDefault="000C6CF8">
      <w:pPr>
        <w:autoSpaceDE w:val="0"/>
        <w:autoSpaceDN w:val="0"/>
        <w:spacing w:line="360" w:lineRule="auto"/>
        <w:contextualSpacing/>
        <w:jc w:val="both"/>
        <w:rPr>
          <w:rFonts w:ascii="Arial" w:hAnsi="Arial"/>
          <w:rtl/>
        </w:rPr>
      </w:pPr>
      <w:r w:rsidRPr="00D168F1">
        <w:rPr>
          <w:rFonts w:ascii="Arial" w:hAnsi="Arial"/>
          <w:rtl/>
        </w:rPr>
        <w:t>(א) האם לקה/לקתה או לוקה התובע/ת בנכות ובאיזה שיעור.</w:t>
      </w:r>
    </w:p>
    <w:p w:rsidRPr="00D168F1" w:rsidR="000C6CF8" w:rsidP="00D168F1" w:rsidRDefault="000C6CF8">
      <w:pPr>
        <w:autoSpaceDE w:val="0"/>
        <w:autoSpaceDN w:val="0"/>
        <w:spacing w:line="360" w:lineRule="auto"/>
        <w:contextualSpacing/>
        <w:jc w:val="both"/>
        <w:rPr>
          <w:rFonts w:ascii="Arial" w:hAnsi="Arial"/>
          <w:rtl/>
        </w:rPr>
      </w:pPr>
      <w:r w:rsidRPr="00D168F1">
        <w:rPr>
          <w:rFonts w:ascii="Arial" w:hAnsi="Arial"/>
          <w:rtl/>
        </w:rPr>
        <w:t>(ב) שיעור הנכות הקבועה.</w:t>
      </w:r>
    </w:p>
    <w:p w:rsidRPr="00D168F1" w:rsidR="000C6CF8" w:rsidP="00D168F1" w:rsidRDefault="000C6CF8">
      <w:pPr>
        <w:autoSpaceDE w:val="0"/>
        <w:autoSpaceDN w:val="0"/>
        <w:spacing w:line="360" w:lineRule="auto"/>
        <w:contextualSpacing/>
        <w:jc w:val="both"/>
        <w:rPr>
          <w:rFonts w:ascii="Arial" w:hAnsi="Arial"/>
          <w:rtl/>
        </w:rPr>
      </w:pPr>
      <w:r w:rsidRPr="00D168F1">
        <w:rPr>
          <w:rFonts w:ascii="Arial" w:hAnsi="Arial"/>
          <w:rtl/>
        </w:rPr>
        <w:t>(ג) תקופות ושיעורי הנכות הזמנית.</w:t>
      </w:r>
    </w:p>
    <w:p w:rsidRPr="00D168F1" w:rsidR="000C6CF8" w:rsidP="00D168F1" w:rsidRDefault="000C6CF8">
      <w:pPr>
        <w:autoSpaceDE w:val="0"/>
        <w:autoSpaceDN w:val="0"/>
        <w:spacing w:line="360" w:lineRule="auto"/>
        <w:contextualSpacing/>
        <w:jc w:val="both"/>
        <w:rPr>
          <w:rFonts w:ascii="Arial" w:hAnsi="Arial"/>
          <w:rtl/>
        </w:rPr>
      </w:pPr>
      <w:r w:rsidRPr="00D168F1">
        <w:rPr>
          <w:rFonts w:ascii="Arial" w:hAnsi="Arial"/>
          <w:rtl/>
        </w:rPr>
        <w:t>(ד) האם יש לצפות לשיפור או להחמרה בעתיד.</w:t>
      </w:r>
    </w:p>
    <w:p w:rsidRPr="00D168F1" w:rsidR="000C6CF8" w:rsidP="00D168F1" w:rsidRDefault="000C6CF8">
      <w:pPr>
        <w:autoSpaceDE w:val="0"/>
        <w:autoSpaceDN w:val="0"/>
        <w:spacing w:line="360" w:lineRule="auto"/>
        <w:contextualSpacing/>
        <w:jc w:val="both"/>
        <w:rPr>
          <w:rFonts w:ascii="Arial" w:hAnsi="Arial"/>
          <w:rtl/>
        </w:rPr>
      </w:pPr>
      <w:r w:rsidRPr="00D168F1">
        <w:rPr>
          <w:rFonts w:ascii="Arial" w:hAnsi="Arial"/>
          <w:rtl/>
        </w:rPr>
        <w:t>(ה) האם יש לתובע/ת מגבלות תפקודיות ומהן.</w:t>
      </w:r>
    </w:p>
    <w:p w:rsidRPr="00D168F1" w:rsidR="000C6CF8" w:rsidP="000C6CF8" w:rsidRDefault="000C6CF8">
      <w:pPr>
        <w:autoSpaceDE w:val="0"/>
        <w:autoSpaceDN w:val="0"/>
        <w:spacing w:line="360" w:lineRule="auto"/>
        <w:contextualSpacing/>
        <w:jc w:val="both"/>
        <w:rPr>
          <w:rFonts w:ascii="Arial" w:hAnsi="Arial"/>
          <w:rtl/>
        </w:rPr>
      </w:pPr>
      <w:r w:rsidRPr="00D168F1">
        <w:rPr>
          <w:rFonts w:ascii="Arial" w:hAnsi="Arial"/>
          <w:rtl/>
        </w:rPr>
        <w:t xml:space="preserve">(ו) האם קיים קשר סיבתי בין התאונה הנטענת מיום </w:t>
      </w:r>
      <w:r>
        <w:rPr>
          <w:rFonts w:hint="cs" w:ascii="Arial" w:hAnsi="Arial"/>
          <w:rtl/>
        </w:rPr>
        <w:t>25.4.2011</w:t>
      </w:r>
      <w:r w:rsidRPr="00D168F1">
        <w:rPr>
          <w:rFonts w:ascii="Arial" w:hAnsi="Arial"/>
          <w:rtl/>
        </w:rPr>
        <w:t xml:space="preserve"> לבין מצב התובע/ת.</w:t>
      </w:r>
    </w:p>
    <w:p w:rsidRPr="00D168F1" w:rsidR="000C6CF8" w:rsidP="00D168F1" w:rsidRDefault="000C6CF8">
      <w:pPr>
        <w:autoSpaceDE w:val="0"/>
        <w:autoSpaceDN w:val="0"/>
        <w:spacing w:line="360" w:lineRule="auto"/>
        <w:contextualSpacing/>
        <w:jc w:val="both"/>
        <w:rPr>
          <w:rFonts w:ascii="Arial" w:hAnsi="Arial"/>
          <w:rtl/>
        </w:rPr>
      </w:pPr>
      <w:r w:rsidRPr="00D168F1">
        <w:rPr>
          <w:rFonts w:ascii="Arial" w:hAnsi="Arial"/>
          <w:rtl/>
        </w:rPr>
        <w:t xml:space="preserve">(ז) האם התובע/ת יהא/תהא זקוק/ה לטיפוליים רפואיים כלשהם בעתיד. </w:t>
      </w:r>
    </w:p>
    <w:p w:rsidRPr="00D168F1" w:rsidR="000C6CF8" w:rsidP="00D168F1" w:rsidRDefault="000C6CF8">
      <w:pPr>
        <w:autoSpaceDE w:val="0"/>
        <w:autoSpaceDN w:val="0"/>
        <w:spacing w:line="360" w:lineRule="auto"/>
        <w:contextualSpacing/>
        <w:jc w:val="both"/>
        <w:rPr>
          <w:rFonts w:ascii="Arial" w:hAnsi="Arial"/>
          <w:rtl/>
        </w:rPr>
      </w:pPr>
    </w:p>
    <w:p w:rsidRPr="00D168F1" w:rsidR="000C6CF8" w:rsidP="00D168F1" w:rsidRDefault="000C6CF8">
      <w:pPr>
        <w:autoSpaceDE w:val="0"/>
        <w:autoSpaceDN w:val="0"/>
        <w:spacing w:line="360" w:lineRule="auto"/>
        <w:contextualSpacing/>
        <w:jc w:val="both"/>
        <w:rPr>
          <w:rFonts w:ascii="Arial" w:hAnsi="Arial"/>
          <w:rtl/>
        </w:rPr>
      </w:pPr>
      <w:r w:rsidRPr="00D168F1">
        <w:rPr>
          <w:rFonts w:ascii="Arial" w:hAnsi="Arial"/>
          <w:rtl/>
        </w:rPr>
        <w:t>4.         התובע/ת י/תמציא למומחה הנ"ל תוך</w:t>
      </w:r>
      <w:r w:rsidRPr="00D168F1">
        <w:rPr>
          <w:rFonts w:ascii="Calibri" w:hAnsi="Calibri"/>
        </w:rPr>
        <w:t xml:space="preserve"> 15 </w:t>
      </w:r>
      <w:r w:rsidRPr="00D168F1">
        <w:rPr>
          <w:rFonts w:ascii="Arial" w:hAnsi="Arial"/>
          <w:rtl/>
        </w:rPr>
        <w:t>יום מהיום כתב ויתור על סודיות רפואית. כל אחד מהצדדים ימציא למומחה הנ"ל ולצד השני תוך</w:t>
      </w:r>
      <w:r w:rsidRPr="00D168F1">
        <w:rPr>
          <w:rFonts w:ascii="Calibri" w:hAnsi="Calibri"/>
        </w:rPr>
        <w:t xml:space="preserve"> 15 </w:t>
      </w:r>
      <w:r w:rsidRPr="00D168F1">
        <w:rPr>
          <w:rFonts w:ascii="Arial" w:hAnsi="Arial"/>
          <w:rtl/>
        </w:rPr>
        <w:t>יום מהיום העתקי המסמכים הרפואיים שבידיהם ואשר נוגעים לתיק</w:t>
      </w:r>
      <w:r w:rsidRPr="000C6CF8">
        <w:rPr>
          <w:rFonts w:ascii="Arial" w:hAnsi="Arial"/>
          <w:rtl/>
        </w:rPr>
        <w:t>, ל</w:t>
      </w:r>
      <w:r w:rsidRPr="000C6CF8">
        <w:rPr>
          <w:rFonts w:hint="cs" w:ascii="Arial" w:hAnsi="Arial"/>
          <w:rtl/>
        </w:rPr>
        <w:t>רבות</w:t>
      </w:r>
      <w:r w:rsidRPr="000C6CF8">
        <w:rPr>
          <w:rFonts w:ascii="Arial" w:hAnsi="Arial"/>
          <w:rtl/>
        </w:rPr>
        <w:t xml:space="preserve"> חוות דעת.</w:t>
      </w:r>
      <w:r w:rsidRPr="00D168F1">
        <w:rPr>
          <w:rFonts w:ascii="Arial" w:hAnsi="Arial"/>
          <w:rtl/>
        </w:rPr>
        <w:t xml:space="preserve"> התובע/ת י/תעמוד לבדיקות רפואיות כפי שיורה המומחה לצורך מתן חוות דעתו. ב</w:t>
      </w:r>
      <w:r w:rsidRPr="00D168F1">
        <w:rPr>
          <w:rFonts w:ascii="Calibri" w:hAnsi="Calibri"/>
        </w:rPr>
        <w:t>"</w:t>
      </w:r>
      <w:r w:rsidRPr="00D168F1">
        <w:rPr>
          <w:rFonts w:ascii="Arial" w:hAnsi="Arial"/>
          <w:rtl/>
        </w:rPr>
        <w:t>כ התובע/ת י/תעמוד עם המומחה בקשר לתיאום מועד לבדיקה.</w:t>
      </w:r>
    </w:p>
    <w:p w:rsidRPr="00D168F1" w:rsidR="000C6CF8" w:rsidP="00D168F1" w:rsidRDefault="000C6CF8">
      <w:pPr>
        <w:autoSpaceDE w:val="0"/>
        <w:autoSpaceDN w:val="0"/>
        <w:spacing w:line="360" w:lineRule="auto"/>
        <w:contextualSpacing/>
        <w:jc w:val="both"/>
        <w:rPr>
          <w:rFonts w:ascii="Arial" w:hAnsi="Arial"/>
          <w:rtl/>
        </w:rPr>
      </w:pPr>
    </w:p>
    <w:p w:rsidRPr="00D168F1" w:rsidR="000C6CF8" w:rsidP="000C6CF8" w:rsidRDefault="000C6CF8">
      <w:pPr>
        <w:spacing w:line="360" w:lineRule="auto"/>
        <w:contextualSpacing/>
        <w:jc w:val="both"/>
        <w:rPr>
          <w:rFonts w:ascii="Arial" w:hAnsi="Arial"/>
          <w:u w:val="single"/>
          <w:rtl/>
        </w:rPr>
      </w:pPr>
      <w:r w:rsidRPr="00D168F1">
        <w:rPr>
          <w:rFonts w:ascii="Arial" w:hAnsi="Arial"/>
          <w:rtl/>
        </w:rPr>
        <w:lastRenderedPageBreak/>
        <w:t xml:space="preserve">5.         שכר המומחה יעמוד על סך של- </w:t>
      </w:r>
      <w:r>
        <w:rPr>
          <w:rFonts w:hint="cs" w:ascii="Arial" w:hAnsi="Arial"/>
          <w:rtl/>
        </w:rPr>
        <w:t>5,000</w:t>
      </w:r>
      <w:r>
        <w:rPr>
          <w:rFonts w:ascii="Arial" w:hAnsi="Arial"/>
          <w:rtl/>
        </w:rPr>
        <w:t xml:space="preserve"> ₪ + מע"מ. בשלב זה</w:t>
      </w:r>
      <w:r>
        <w:rPr>
          <w:rFonts w:hint="cs" w:ascii="Arial" w:hAnsi="Arial"/>
          <w:rtl/>
        </w:rPr>
        <w:t>, התובעת מזה והנתבעים מזה</w:t>
      </w:r>
      <w:r w:rsidRPr="00D168F1">
        <w:rPr>
          <w:rFonts w:ascii="Arial" w:hAnsi="Arial"/>
          <w:u w:val="single"/>
          <w:rtl/>
        </w:rPr>
        <w:t xml:space="preserve"> </w:t>
      </w:r>
      <w:r w:rsidRPr="000C6CF8">
        <w:rPr>
          <w:rFonts w:hint="cs" w:ascii="Arial" w:hAnsi="Arial"/>
          <w:rtl/>
        </w:rPr>
        <w:t xml:space="preserve">יישאו </w:t>
      </w:r>
      <w:r w:rsidRPr="000C6CF8">
        <w:rPr>
          <w:rFonts w:ascii="Arial" w:hAnsi="Arial"/>
          <w:rtl/>
        </w:rPr>
        <w:t>בשכר המומחה</w:t>
      </w:r>
      <w:r w:rsidRPr="000C6CF8">
        <w:rPr>
          <w:rFonts w:hint="cs" w:ascii="Arial" w:hAnsi="Arial"/>
          <w:rtl/>
        </w:rPr>
        <w:t>, בחלקים שווים</w:t>
      </w:r>
      <w:r w:rsidRPr="000C6CF8">
        <w:rPr>
          <w:rFonts w:ascii="Arial" w:hAnsi="Arial"/>
          <w:rtl/>
        </w:rPr>
        <w:t>.</w:t>
      </w:r>
    </w:p>
    <w:p w:rsidRPr="00D168F1" w:rsidR="000C6CF8" w:rsidP="00D168F1" w:rsidRDefault="000C6CF8">
      <w:pPr>
        <w:spacing w:line="360" w:lineRule="auto"/>
        <w:contextualSpacing/>
        <w:jc w:val="both"/>
        <w:rPr>
          <w:rFonts w:ascii="Arial" w:hAnsi="Arial"/>
          <w:rtl/>
        </w:rPr>
      </w:pPr>
    </w:p>
    <w:p w:rsidRPr="00D168F1" w:rsidR="000C6CF8" w:rsidP="00D168F1" w:rsidRDefault="000C6CF8">
      <w:pPr>
        <w:spacing w:line="360" w:lineRule="auto"/>
        <w:contextualSpacing/>
        <w:jc w:val="both"/>
        <w:rPr>
          <w:rFonts w:ascii="Arial" w:hAnsi="Arial"/>
          <w:rtl/>
        </w:rPr>
      </w:pPr>
      <w:r w:rsidRPr="00D168F1">
        <w:rPr>
          <w:rFonts w:ascii="Arial" w:hAnsi="Arial"/>
          <w:rtl/>
        </w:rPr>
        <w:t>6.         המזכירות תמציא העתק החלטה זו לידי המומחה.</w:t>
      </w:r>
    </w:p>
    <w:p w:rsidRPr="00D168F1" w:rsidR="000C6CF8" w:rsidP="00D168F1" w:rsidRDefault="000C6CF8">
      <w:pPr>
        <w:spacing w:line="360" w:lineRule="auto"/>
        <w:contextualSpacing/>
        <w:jc w:val="both"/>
        <w:rPr>
          <w:rFonts w:ascii="Arial" w:hAnsi="Arial"/>
        </w:rPr>
      </w:pPr>
    </w:p>
    <w:p w:rsidRPr="00D168F1" w:rsidR="000C6CF8" w:rsidP="000C6CF8" w:rsidRDefault="000C6CF8">
      <w:pPr>
        <w:spacing w:line="360" w:lineRule="auto"/>
        <w:contextualSpacing/>
        <w:jc w:val="both"/>
        <w:rPr>
          <w:rFonts w:ascii="Arial" w:hAnsi="Arial"/>
          <w:rtl/>
        </w:rPr>
      </w:pPr>
      <w:r w:rsidRPr="00D168F1">
        <w:rPr>
          <w:rFonts w:ascii="Arial" w:hAnsi="Arial"/>
          <w:rtl/>
        </w:rPr>
        <w:t xml:space="preserve">7.         המומחה מתבקש להגיש את חוות הדעת </w:t>
      </w:r>
      <w:r>
        <w:rPr>
          <w:rFonts w:hint="cs" w:ascii="Arial" w:hAnsi="Arial"/>
          <w:rtl/>
        </w:rPr>
        <w:t>בתוך 60 יום.</w:t>
      </w:r>
    </w:p>
    <w:p w:rsidRPr="00D168F1" w:rsidR="000C6CF8" w:rsidP="00D168F1" w:rsidRDefault="000C6CF8">
      <w:pPr>
        <w:spacing w:line="360" w:lineRule="auto"/>
        <w:contextualSpacing/>
        <w:jc w:val="both"/>
        <w:rPr>
          <w:rFonts w:ascii="Arial" w:hAnsi="Arial"/>
          <w:rtl/>
        </w:rPr>
      </w:pPr>
    </w:p>
    <w:p w:rsidRPr="00D168F1" w:rsidR="000C6CF8" w:rsidP="000C6CF8" w:rsidRDefault="000C6CF8">
      <w:pPr>
        <w:spacing w:line="360" w:lineRule="auto"/>
        <w:contextualSpacing/>
        <w:jc w:val="both"/>
        <w:rPr>
          <w:rFonts w:ascii="Arial" w:hAnsi="Arial"/>
          <w:rtl/>
        </w:rPr>
      </w:pPr>
      <w:r w:rsidRPr="00D168F1">
        <w:rPr>
          <w:rFonts w:ascii="Arial" w:hAnsi="Arial"/>
          <w:rtl/>
        </w:rPr>
        <w:t xml:space="preserve">8.         </w:t>
      </w:r>
      <w:r w:rsidRPr="00744843">
        <w:rPr>
          <w:rFonts w:hint="cs" w:ascii="Arial" w:hAnsi="Arial"/>
          <w:b/>
          <w:bCs/>
          <w:u w:val="single"/>
          <w:rtl/>
        </w:rPr>
        <w:t>ל</w:t>
      </w:r>
      <w:r w:rsidRPr="00744843" w:rsidR="00744843">
        <w:rPr>
          <w:rFonts w:hint="cs" w:ascii="Arial" w:hAnsi="Arial"/>
          <w:b/>
          <w:bCs/>
          <w:u w:val="single"/>
          <w:rtl/>
        </w:rPr>
        <w:t>מעקב המזכירות.</w:t>
      </w:r>
    </w:p>
    <w:p w:rsidR="000C6CF8" w:rsidRDefault="000C6CF8"/>
    <w:p w:rsidRPr="00744843" w:rsidR="00744843" w:rsidP="004C5E37" w:rsidRDefault="0043502B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כ"ה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hint="cs" w:ascii="Arial" w:hAnsi="Arial"/>
              <w:rtl/>
            </w:rPr>
            <w:t>10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tbl>
      <w:tblPr>
        <w:tblpPr w:leftFromText="180" w:rightFromText="180" w:vertAnchor="text" w:horzAnchor="margin" w:tblpY="229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</w:tblGrid>
      <w:tr w:rsidR="00744843" w:rsidTr="00CC3E24"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nil"/>
            </w:tcBorders>
            <w:hideMark/>
          </w:tcPr>
          <w:p w:rsidR="00744843" w:rsidP="00CC3E24" w:rsidRDefault="00744843">
            <w:pPr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rFonts w:ascii="Arial" w:hAnsi="Arial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89EE13D" wp14:editId="223390E4">
                  <wp:extent cx="1259457" cy="724770"/>
                  <wp:effectExtent l="0" t="0" r="0" b="0"/>
                  <wp:docPr id="4" name="תמונה 4" descr="C:\Users\Lenab\AppData\Local\Microsoft\Windows\Temporary Internet Files\Content.Word\307111716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ab\AppData\Local\Microsoft\Windows\Temporary Internet Files\Content.Word\307111716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9679" cy="724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4843" w:rsidTr="00CC3E24">
        <w:tc>
          <w:tcPr>
            <w:tcW w:w="2268" w:type="dxa"/>
            <w:tcBorders>
              <w:top w:val="single" w:color="auto" w:sz="4" w:space="0"/>
              <w:left w:val="nil"/>
              <w:bottom w:val="nil"/>
              <w:right w:val="nil"/>
            </w:tcBorders>
            <w:hideMark/>
          </w:tcPr>
          <w:p w:rsidRPr="001A63BF" w:rsidR="00744843" w:rsidP="00CC3E24" w:rsidRDefault="00744843">
            <w:pPr>
              <w:jc w:val="center"/>
              <w:rPr>
                <w:b/>
                <w:bCs/>
              </w:rPr>
            </w:pPr>
            <w:r w:rsidRPr="001A63BF">
              <w:rPr>
                <w:rFonts w:ascii="Arial" w:hAnsi="Arial"/>
                <w:b/>
                <w:bCs/>
                <w:rtl/>
              </w:rPr>
              <w:t>דניאל קֵירֹס</w:t>
            </w:r>
            <w:r>
              <w:rPr>
                <w:rFonts w:hint="cs" w:ascii="Arial" w:hAnsi="Arial"/>
                <w:b/>
                <w:bCs/>
                <w:rtl/>
              </w:rPr>
              <w:t>, שופט</w:t>
            </w:r>
          </w:p>
          <w:p w:rsidR="00744843" w:rsidP="00CC3E24" w:rsidRDefault="00744843">
            <w:pPr>
              <w:overflowPunct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</w:tr>
    </w:tbl>
    <w:p w:rsidRPr="000C5CE0" w:rsidR="00744843" w:rsidP="000C5CE0" w:rsidRDefault="00744843">
      <w:pPr>
        <w:jc w:val="center"/>
      </w:pPr>
    </w:p>
    <w:p w:rsidR="00694556" w:rsidP="00744843" w:rsidRDefault="00694556">
      <w:pPr>
        <w:tabs>
          <w:tab w:val="left" w:pos="2553"/>
        </w:tabs>
        <w:rPr>
          <w:rFonts w:ascii="Arial" w:hAnsi="Arial"/>
          <w:rtl/>
        </w:rPr>
      </w:pPr>
    </w:p>
    <w:sectPr w:rsidR="00694556" w:rsidSect="006C30C5">
      <w:headerReference w:type="default" r:id="rId12"/>
      <w:footerReference w:type="default" r:id="rId13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DC23C5">
      <w:rPr>
        <w:rStyle w:val="ae"/>
        <w:rFonts w:cs="Times New Roman"/>
        <w:noProof/>
        <w:rtl/>
      </w:rPr>
      <w:t>2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DC23C5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C23C5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noProof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בנצרת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DC23C5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sz w:val="26"/>
                  <w:szCs w:val="26"/>
                  <w:rtl/>
                </w:rPr>
                <w:t>33241-07-17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53ECDB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09A7B6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C6CA0B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EE9A0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46015D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42F61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12DF0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62D02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DE0C0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E5CD90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61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C6CF8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05A6E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C5E37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44843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854E1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3C5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70A7E98F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7448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7448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7448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74484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74484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74484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74484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74484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744843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744843"/>
    <w:rPr>
      <w:i/>
      <w:iCs/>
      <w:noProof w:val="0"/>
    </w:rPr>
  </w:style>
  <w:style w:type="character" w:styleId="HTMLCode">
    <w:name w:val="HTML Code"/>
    <w:basedOn w:val="a2"/>
    <w:semiHidden/>
    <w:unhideWhenUsed/>
    <w:rsid w:val="00744843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744843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744843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744843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744843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744843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744843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744843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744843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744843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744843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744843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744843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744843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744843"/>
    <w:pPr>
      <w:ind w:left="2160" w:hanging="240"/>
    </w:pPr>
  </w:style>
  <w:style w:type="paragraph" w:styleId="NormalWeb">
    <w:name w:val="Normal (Web)"/>
    <w:basedOn w:val="a1"/>
    <w:semiHidden/>
    <w:unhideWhenUsed/>
    <w:rsid w:val="00744843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744843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744843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744843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744843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744843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744843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744843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744843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744843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744843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744843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744843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744843"/>
  </w:style>
  <w:style w:type="paragraph" w:styleId="af1">
    <w:name w:val="Salutation"/>
    <w:basedOn w:val="a1"/>
    <w:next w:val="a1"/>
    <w:link w:val="af2"/>
    <w:rsid w:val="00744843"/>
  </w:style>
  <w:style w:type="character" w:customStyle="1" w:styleId="af2">
    <w:name w:val="ברכה תו"/>
    <w:basedOn w:val="a2"/>
    <w:link w:val="af1"/>
    <w:rsid w:val="00744843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744843"/>
    <w:pPr>
      <w:spacing w:after="120"/>
    </w:pPr>
  </w:style>
  <w:style w:type="character" w:customStyle="1" w:styleId="af4">
    <w:name w:val="גוף טקסט תו"/>
    <w:basedOn w:val="a2"/>
    <w:link w:val="af3"/>
    <w:semiHidden/>
    <w:rsid w:val="00744843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744843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744843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744843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744843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744843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744843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744843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744843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744843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744843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744843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744843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744843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744843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744843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744843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744843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74484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74484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74484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74484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74484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74484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74484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7448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74484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74484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74484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74484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74484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74484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74484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7448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7448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7448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7448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7448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7448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74484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74484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74484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74484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74484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74484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74484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744843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744843"/>
    <w:pPr>
      <w:ind w:left="4252"/>
    </w:pPr>
  </w:style>
  <w:style w:type="character" w:customStyle="1" w:styleId="aff1">
    <w:name w:val="חתימה תו"/>
    <w:basedOn w:val="a2"/>
    <w:link w:val="aff0"/>
    <w:semiHidden/>
    <w:rsid w:val="00744843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744843"/>
  </w:style>
  <w:style w:type="character" w:customStyle="1" w:styleId="aff3">
    <w:name w:val="חתימת דואר אלקטרוני תו"/>
    <w:basedOn w:val="a2"/>
    <w:link w:val="aff2"/>
    <w:semiHidden/>
    <w:rsid w:val="00744843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744843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74484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744843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744843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744843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744843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744843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74484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744843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744843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744843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744843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744843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744843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744843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74484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74484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7448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74484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74484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744843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744843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744843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74484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74484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74484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74484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74484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74484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74484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74484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744843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744843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744843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744843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744843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744843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74484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744843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744843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744843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744843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744843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744843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74484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74484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74484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74484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74484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74484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74484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74484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744843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744843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744843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744843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744843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744843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74484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74484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74484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74484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74484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74484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74484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74484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744843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744843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744843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744843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744843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744843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74484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744843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744843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744843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744843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744843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744843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74484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744843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74484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744843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744843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744843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744843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74484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74484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74484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74484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74484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74484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74484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74484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74484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74484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74484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74484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74484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74484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74484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74484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74484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74484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74484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74484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74484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74484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74484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74484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74484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74484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74484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74484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74484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74484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74484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74484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74484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74484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74484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7448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744843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744843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744843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744843"/>
    <w:rPr>
      <w:rFonts w:cs="David"/>
      <w:noProof w:val="0"/>
    </w:rPr>
  </w:style>
  <w:style w:type="paragraph" w:styleId="affc">
    <w:name w:val="macro"/>
    <w:link w:val="affd"/>
    <w:semiHidden/>
    <w:unhideWhenUsed/>
    <w:rsid w:val="007448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744843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744843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744843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744843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744843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744843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744843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744843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744843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744843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744843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744843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744843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744843"/>
  </w:style>
  <w:style w:type="character" w:customStyle="1" w:styleId="afff3">
    <w:name w:val="כותרת הערות תו"/>
    <w:basedOn w:val="a2"/>
    <w:link w:val="afff2"/>
    <w:semiHidden/>
    <w:rsid w:val="00744843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74484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744843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74484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744843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7448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744843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744843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744843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744843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744843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744843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744843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744843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744843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744843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744843"/>
    <w:pPr>
      <w:ind w:left="720"/>
    </w:pPr>
  </w:style>
  <w:style w:type="paragraph" w:styleId="affff0">
    <w:name w:val="Body Text First Indent"/>
    <w:basedOn w:val="af3"/>
    <w:link w:val="affff1"/>
    <w:rsid w:val="00744843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744843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744843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744843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744843"/>
    <w:rPr>
      <w:i/>
      <w:iCs/>
    </w:rPr>
  </w:style>
  <w:style w:type="character" w:customStyle="1" w:styleId="HTML3">
    <w:name w:val="כתובת HTML תו"/>
    <w:basedOn w:val="a2"/>
    <w:link w:val="HTML2"/>
    <w:semiHidden/>
    <w:rsid w:val="00744843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74484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744843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744843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744843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744843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744843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744843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744843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744843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744843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74484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744843"/>
    <w:pPr>
      <w:ind w:left="4252"/>
    </w:pPr>
  </w:style>
  <w:style w:type="character" w:customStyle="1" w:styleId="affffb">
    <w:name w:val="סיום תו"/>
    <w:basedOn w:val="a2"/>
    <w:link w:val="affffa"/>
    <w:semiHidden/>
    <w:rsid w:val="00744843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744843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744843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744843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744843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744843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744843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74484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744843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74484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744843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744843"/>
    <w:rPr>
      <w:noProof w:val="0"/>
    </w:rPr>
  </w:style>
  <w:style w:type="paragraph" w:styleId="afffff1">
    <w:name w:val="List"/>
    <w:basedOn w:val="a1"/>
    <w:semiHidden/>
    <w:unhideWhenUsed/>
    <w:rsid w:val="00744843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744843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744843"/>
    <w:pPr>
      <w:ind w:left="849" w:hanging="283"/>
      <w:contextualSpacing/>
    </w:pPr>
  </w:style>
  <w:style w:type="paragraph" w:styleId="48">
    <w:name w:val="List 4"/>
    <w:basedOn w:val="a1"/>
    <w:rsid w:val="00744843"/>
    <w:pPr>
      <w:ind w:left="1132" w:hanging="283"/>
      <w:contextualSpacing/>
    </w:pPr>
  </w:style>
  <w:style w:type="paragraph" w:styleId="58">
    <w:name w:val="List 5"/>
    <w:basedOn w:val="a1"/>
    <w:rsid w:val="00744843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74484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74484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74484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74484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74484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74484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74484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744843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744843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744843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74484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74484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744843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744843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744843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74484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74484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74484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74484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74484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74484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74484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74484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74484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74484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74484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74484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74484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74484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74484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74484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74484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74484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74484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74484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74484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744843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744843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744843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744843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744843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744843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744843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744843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744843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744843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74484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74484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74484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74484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74484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74484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74484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744843"/>
  </w:style>
  <w:style w:type="paragraph" w:styleId="afffff6">
    <w:name w:val="table of authorities"/>
    <w:basedOn w:val="a1"/>
    <w:next w:val="a1"/>
    <w:semiHidden/>
    <w:unhideWhenUsed/>
    <w:rsid w:val="00744843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74484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74484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74484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74484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74484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74484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74484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74484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74484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74484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74484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74484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74484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74484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74484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74484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74484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74484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74484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74484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74484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7448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7448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7448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7448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7448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7448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7448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74484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744843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744843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744843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74484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74484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744843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744843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74484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74484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74484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74484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74484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74484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74484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74484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744843"/>
  </w:style>
  <w:style w:type="character" w:customStyle="1" w:styleId="afffffb">
    <w:name w:val="תאריך תו"/>
    <w:basedOn w:val="a2"/>
    <w:link w:val="afffffa"/>
    <w:rsid w:val="00744843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image" Target="media/image1.tiff" Id="rId11" /><Relationship Type="http://schemas.openxmlformats.org/officeDocument/2006/relationships/numbering" Target="numbering.xml" Id="rId5" /><Relationship Type="http://schemas.openxmlformats.org/officeDocument/2006/relationships/glossaryDocument" Target="glossary/document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722C6C" w:rsidP="00722C6C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22C6C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2C6C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722C6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722C6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260</Words>
  <Characters>1304</Characters>
  <Application>Microsoft Office Word</Application>
  <DocSecurity>0</DocSecurity>
  <Lines>10</Lines>
  <Paragraphs>3</Paragraphs>
  <ScaleCrop>false</ScaleCrop>
  <Company>Microsoft Corporation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דניאל קירס</cp:lastModifiedBy>
  <cp:revision>105</cp:revision>
  <dcterms:created xsi:type="dcterms:W3CDTF">2012-08-06T05:16:00Z</dcterms:created>
  <dcterms:modified xsi:type="dcterms:W3CDTF">2018-04-10T17:59:00Z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