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C43" w:rsidP="006F4C57" w:rsidRDefault="002C1C43">
      <w:pPr>
        <w:spacing w:line="360" w:lineRule="auto"/>
        <w:rPr>
          <w:b/>
          <w:bCs/>
          <w:sz w:val="28"/>
          <w:szCs w:val="28"/>
          <w:rtl/>
        </w:rPr>
      </w:pPr>
      <w:r>
        <w:rPr>
          <w:rFonts w:hint="cs"/>
          <w:b/>
          <w:bCs/>
          <w:sz w:val="28"/>
          <w:szCs w:val="28"/>
          <w:rtl/>
        </w:rPr>
        <w:t>לפני</w:t>
      </w:r>
      <w:r w:rsidR="00AD7497">
        <w:rPr>
          <w:rFonts w:hint="cs"/>
          <w:b/>
          <w:bCs/>
          <w:sz w:val="28"/>
          <w:szCs w:val="28"/>
          <w:rtl/>
        </w:rPr>
        <w:t xml:space="preserve"> </w:t>
      </w:r>
      <w:r w:rsidR="00381F49">
        <w:rPr>
          <w:rFonts w:hint="cs"/>
          <w:b/>
          <w:bCs/>
          <w:sz w:val="28"/>
          <w:szCs w:val="28"/>
          <w:rtl/>
        </w:rPr>
        <w:t xml:space="preserve">כב' </w:t>
      </w:r>
      <w:r w:rsidR="00E8170A">
        <w:rPr>
          <w:rFonts w:hint="cs"/>
          <w:b/>
          <w:bCs/>
          <w:sz w:val="28"/>
          <w:szCs w:val="28"/>
          <w:rtl/>
        </w:rPr>
        <w:t>ה</w:t>
      </w:r>
      <w:sdt>
        <w:sdtPr>
          <w:rPr>
            <w:rFonts w:hint="cs"/>
            <w:b/>
            <w:bCs/>
            <w:sz w:val="28"/>
            <w:szCs w:val="28"/>
            <w:rtl/>
          </w:rPr>
          <w:alias w:val="1574"/>
          <w:tag w:val="1574"/>
          <w:id w:val="635923429"/>
          <w:placeholder>
            <w:docPart w:val="DefaultPlaceholder_1082065158"/>
          </w:placeholder>
          <w:text w:multiLine="1"/>
        </w:sdtPr>
        <w:sdtEndPr/>
        <w:sdtContent>
          <w:r>
            <w:rPr>
              <w:rFonts w:hint="eastAsia"/>
              <w:b/>
              <w:bCs/>
              <w:sz w:val="28"/>
              <w:szCs w:val="28"/>
              <w:rtl/>
            </w:rPr>
            <w:t>שופטת</w:t>
          </w:r>
        </w:sdtContent>
      </w:sdt>
      <w:r w:rsidR="00E8170A">
        <w:rPr>
          <w:b/>
          <w:bCs/>
          <w:sz w:val="28"/>
          <w:szCs w:val="28"/>
          <w:rtl/>
        </w:rPr>
        <w:t xml:space="preserve"> </w:t>
      </w:r>
      <w:sdt>
        <w:sdtPr>
          <w:rPr>
            <w:b/>
            <w:bCs/>
            <w:sz w:val="28"/>
            <w:szCs w:val="28"/>
            <w:rtl/>
          </w:rPr>
          <w:alias w:val="1573"/>
          <w:tag w:val="1573"/>
          <w:id w:val="1578632731"/>
          <w:placeholder>
            <w:docPart w:val="DefaultPlaceholder_1082065158"/>
          </w:placeholder>
          <w:text w:multiLine="1"/>
        </w:sdtPr>
        <w:sdtEndPr/>
        <w:sdtContent>
          <w:r>
            <w:rPr>
              <w:b/>
              <w:bCs/>
              <w:sz w:val="28"/>
              <w:szCs w:val="28"/>
              <w:rtl/>
            </w:rPr>
            <w:t>יעל אנגלברג שהם</w:t>
          </w:r>
        </w:sdtContent>
      </w:sdt>
      <w:r w:rsidR="00E8170A">
        <w:rPr>
          <w:b/>
          <w:bCs/>
          <w:sz w:val="28"/>
          <w:szCs w:val="28"/>
          <w:rtl/>
        </w:rPr>
        <w:t xml:space="preserve"> </w:t>
      </w:r>
    </w:p>
    <w:p w:rsidRPr="00444C5E" w:rsidR="00444C5E" w:rsidP="00444C5E" w:rsidRDefault="00077B79">
      <w:pPr>
        <w:spacing w:line="360" w:lineRule="auto"/>
        <w:ind w:left="720"/>
        <w:rPr>
          <w:b/>
          <w:bCs/>
          <w:sz w:val="28"/>
          <w:szCs w:val="28"/>
          <w:rtl/>
        </w:rPr>
      </w:pPr>
      <w:r>
        <w:rPr>
          <w:rFonts w:hint="cs"/>
          <w:b/>
          <w:bCs/>
          <w:sz w:val="28"/>
          <w:szCs w:val="28"/>
          <w:rtl/>
        </w:rPr>
        <w:t xml:space="preserve">     </w:t>
      </w:r>
      <w:r w:rsidRPr="00444C5E" w:rsidR="00444C5E">
        <w:rPr>
          <w:rFonts w:hint="cs"/>
          <w:b/>
          <w:bCs/>
          <w:sz w:val="28"/>
          <w:szCs w:val="28"/>
          <w:rtl/>
        </w:rPr>
        <w:t>- דן יחיד -</w:t>
      </w:r>
    </w:p>
    <w:tbl>
      <w:tblPr>
        <w:tblStyle w:val="aa"/>
        <w:bidiVisual/>
        <w:tblW w:w="8800" w:type="dxa"/>
        <w:tblInd w:w="-2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991"/>
        <w:gridCol w:w="5809"/>
      </w:tblGrid>
      <w:tr w:rsidR="002C1C43" w:rsidTr="003329E3">
        <w:trPr>
          <w:trHeight w:val="661"/>
        </w:trPr>
        <w:tc>
          <w:tcPr>
            <w:tcW w:w="2991" w:type="dxa"/>
            <w:tcMar>
              <w:top w:w="113" w:type="dxa"/>
              <w:left w:w="108" w:type="dxa"/>
              <w:bottom w:w="113" w:type="dxa"/>
              <w:right w:w="108" w:type="dxa"/>
            </w:tcMar>
          </w:tcPr>
          <w:p w:rsidRPr="003113CF" w:rsidR="003113CF" w:rsidP="003113CF" w:rsidRDefault="00735921">
            <w:pPr>
              <w:rPr>
                <w:rStyle w:val="ad"/>
                <w:b/>
                <w:bCs/>
                <w:color w:val="auto"/>
                <w:sz w:val="28"/>
                <w:szCs w:val="28"/>
                <w:u w:val="single"/>
              </w:rPr>
            </w:pPr>
            <w:r>
              <w:rPr>
                <w:rStyle w:val="ad"/>
                <w:rFonts w:hint="cs"/>
                <w:b/>
                <w:bCs/>
                <w:color w:val="auto"/>
                <w:sz w:val="28"/>
                <w:szCs w:val="28"/>
                <w:u w:val="single"/>
                <w:rtl/>
              </w:rPr>
              <w:t>התובע:</w:t>
            </w:r>
          </w:p>
          <w:p w:rsidRPr="003113CF" w:rsidR="002C1C43" w:rsidP="003113CF" w:rsidRDefault="002C1C43">
            <w:pPr>
              <w:spacing w:line="360" w:lineRule="auto"/>
              <w:jc w:val="both"/>
              <w:rPr>
                <w:u w:val="single"/>
              </w:rPr>
            </w:pPr>
          </w:p>
        </w:tc>
        <w:tc>
          <w:tcPr>
            <w:tcW w:w="5809" w:type="dxa"/>
            <w:tcMar>
              <w:top w:w="113" w:type="dxa"/>
              <w:left w:w="108" w:type="dxa"/>
              <w:bottom w:w="113" w:type="dxa"/>
              <w:right w:w="108" w:type="dxa"/>
            </w:tcMar>
          </w:tcPr>
          <w:p w:rsidRPr="00C71F5D" w:rsidR="002C1C43" w:rsidP="00AD7497" w:rsidRDefault="00B97026">
            <w:pPr>
              <w:rPr>
                <w:rFonts w:ascii="David" w:hAnsi="David" w:eastAsia="David"/>
                <w:b/>
                <w:bCs/>
                <w:sz w:val="28"/>
                <w:szCs w:val="28"/>
                <w:rtl/>
              </w:rPr>
            </w:pPr>
            <w:sdt>
              <w:sdtPr>
                <w:rPr>
                  <w:rFonts w:hint="cs" w:ascii="David" w:hAnsi="David" w:eastAsia="David"/>
                  <w:b/>
                  <w:bCs/>
                  <w:sz w:val="28"/>
                  <w:szCs w:val="28"/>
                  <w:rtl/>
                </w:rPr>
                <w:alias w:val="1478"/>
                <w:tag w:val="1478"/>
                <w:id w:val="1915891952"/>
                <w:placeholder>
                  <w:docPart w:val="CD28D077A80B447C9485B3026659CE8D"/>
                </w:placeholder>
                <w:text w:multiLine="1"/>
              </w:sdtPr>
              <w:sdtEndPr/>
              <w:sdtContent>
                <w:r w:rsidR="00C71F5D">
                  <w:rPr>
                    <w:rStyle w:val="ad"/>
                    <w:b/>
                    <w:bCs/>
                    <w:color w:val="auto"/>
                    <w:sz w:val="28"/>
                    <w:szCs w:val="28"/>
                    <w:rtl/>
                  </w:rPr>
                  <w:t>יוסף מלול</w:t>
                </w:r>
              </w:sdtContent>
            </w:sdt>
            <w:r w:rsidR="00A72832">
              <w:rPr>
                <w:rFonts w:hint="cs" w:ascii="David" w:hAnsi="David" w:eastAsia="David"/>
                <w:b/>
                <w:bCs/>
                <w:sz w:val="28"/>
                <w:szCs w:val="28"/>
                <w:rtl/>
              </w:rPr>
              <w:t>,</w:t>
            </w:r>
            <w:r w:rsidR="006273FE">
              <w:rPr>
                <w:rFonts w:hint="cs" w:ascii="David" w:hAnsi="David" w:eastAsia="David"/>
                <w:b/>
                <w:bCs/>
                <w:sz w:val="28"/>
                <w:szCs w:val="28"/>
                <w:rtl/>
              </w:rPr>
              <w:t xml:space="preserve"> </w:t>
            </w:r>
            <w:sdt>
              <w:sdtPr>
                <w:rPr>
                  <w:rFonts w:hint="cs" w:ascii="David" w:hAnsi="David" w:eastAsia="David"/>
                  <w:b/>
                  <w:bCs/>
                  <w:sz w:val="28"/>
                  <w:szCs w:val="28"/>
                  <w:rtl/>
                </w:rPr>
                <w:alias w:val="2315"/>
                <w:tag w:val="2315"/>
                <w:id w:val="1234661598"/>
                <w:placeholder>
                  <w:docPart w:val="304EA67B31F44EEEAA334C515DF62962"/>
                </w:placeholder>
                <w:text w:multiLine="1"/>
              </w:sdtPr>
              <w:sdtEndPr/>
              <w:sdtContent>
                <w:r w:rsidR="00C71F5D">
                  <w:rPr>
                    <w:rStyle w:val="ad"/>
                    <w:b/>
                    <w:bCs/>
                    <w:color w:val="auto"/>
                    <w:sz w:val="28"/>
                    <w:szCs w:val="28"/>
                    <w:rtl/>
                  </w:rPr>
                  <w:t>ת.ז.</w:t>
                </w:r>
              </w:sdtContent>
            </w:sdt>
            <w:r w:rsidR="00AD5591">
              <w:rPr>
                <w:rFonts w:hint="cs" w:ascii="David" w:hAnsi="David" w:eastAsia="David"/>
                <w:b/>
                <w:bCs/>
                <w:sz w:val="28"/>
                <w:szCs w:val="28"/>
                <w:rtl/>
              </w:rPr>
              <w:t xml:space="preserve"> </w:t>
            </w:r>
            <w:sdt>
              <w:sdtPr>
                <w:rPr>
                  <w:rFonts w:hint="cs" w:ascii="David" w:hAnsi="David" w:eastAsia="David"/>
                  <w:b/>
                  <w:bCs/>
                  <w:sz w:val="28"/>
                  <w:szCs w:val="28"/>
                  <w:rtl/>
                </w:rPr>
                <w:alias w:val="2316"/>
                <w:tag w:val="2316"/>
                <w:id w:val="210242810"/>
                <w:placeholder>
                  <w:docPart w:val="70C6960F98C34C56BC634A425C226532"/>
                </w:placeholder>
                <w:text w:multiLine="1"/>
              </w:sdtPr>
              <w:sdtEndPr/>
              <w:sdtContent>
                <w:r w:rsidR="00C71F5D">
                  <w:rPr>
                    <w:rStyle w:val="ad"/>
                    <w:b/>
                    <w:bCs/>
                    <w:color w:val="auto"/>
                    <w:sz w:val="28"/>
                    <w:szCs w:val="28"/>
                    <w:rtl/>
                  </w:rPr>
                  <w:t>023002959</w:t>
                </w:r>
              </w:sdtContent>
            </w:sdt>
          </w:p>
          <w:p w:rsidR="00C71F5D" w:rsidP="00C71F5D" w:rsidRDefault="006A38A9">
            <w:pPr>
              <w:rPr>
                <w:rFonts w:ascii="David" w:hAnsi="David" w:eastAsia="David"/>
                <w:b/>
                <w:bCs/>
                <w:sz w:val="28"/>
                <w:szCs w:val="28"/>
                <w:u w:val="single"/>
              </w:rPr>
            </w:pPr>
            <w:r>
              <w:rPr>
                <w:rFonts w:hint="cs" w:ascii="David" w:hAnsi="David" w:eastAsia="David"/>
                <w:b/>
                <w:bCs/>
                <w:sz w:val="28"/>
                <w:szCs w:val="28"/>
                <w:rtl/>
              </w:rPr>
              <w:t xml:space="preserve"> </w:t>
            </w:r>
            <w:r w:rsidR="00AD7497">
              <w:rPr>
                <w:rFonts w:hint="cs" w:ascii="David" w:hAnsi="David" w:eastAsia="David"/>
                <w:b/>
                <w:bCs/>
                <w:sz w:val="28"/>
                <w:szCs w:val="28"/>
                <w:rtl/>
              </w:rPr>
              <w:t>ע"י ב"כ</w:t>
            </w:r>
            <w:r w:rsidRPr="00C71F5D" w:rsidR="00C71F5D">
              <w:rPr>
                <w:rFonts w:hint="cs" w:ascii="David" w:hAnsi="David" w:eastAsia="David"/>
                <w:b/>
                <w:bCs/>
                <w:sz w:val="28"/>
                <w:szCs w:val="28"/>
                <w:rtl/>
              </w:rPr>
              <w:t xml:space="preserve"> עו"ד</w:t>
            </w:r>
            <w:r w:rsidR="003329E3">
              <w:rPr>
                <w:rFonts w:hint="cs" w:ascii="David" w:hAnsi="David" w:eastAsia="David"/>
                <w:b/>
                <w:bCs/>
                <w:sz w:val="28"/>
                <w:szCs w:val="28"/>
                <w:rtl/>
              </w:rPr>
              <w:t xml:space="preserve"> עופר דקר ועו"ד מיכאל בן לולו</w:t>
            </w:r>
          </w:p>
        </w:tc>
      </w:tr>
      <w:tr w:rsidR="002C1C43" w:rsidTr="003329E3">
        <w:tc>
          <w:tcPr>
            <w:tcW w:w="8800" w:type="dxa"/>
            <w:gridSpan w:val="2"/>
            <w:tcMar>
              <w:top w:w="113" w:type="dxa"/>
              <w:left w:w="108" w:type="dxa"/>
              <w:bottom w:w="113" w:type="dxa"/>
              <w:right w:w="108" w:type="dxa"/>
            </w:tcMar>
            <w:vAlign w:val="center"/>
          </w:tcPr>
          <w:p w:rsidRPr="003329E3" w:rsidR="002C1C43" w:rsidRDefault="002C1C43">
            <w:pPr>
              <w:ind w:left="26"/>
              <w:jc w:val="center"/>
              <w:rPr>
                <w:rFonts w:ascii="David" w:hAnsi="David" w:eastAsia="David"/>
                <w:b/>
                <w:bCs/>
                <w:sz w:val="6"/>
                <w:szCs w:val="6"/>
                <w:rtl/>
              </w:rPr>
            </w:pPr>
          </w:p>
          <w:p w:rsidR="002C1C43" w:rsidRDefault="008F32AB">
            <w:pPr>
              <w:rPr>
                <w:rFonts w:ascii="David" w:hAnsi="David" w:eastAsia="David"/>
                <w:b/>
                <w:bCs/>
                <w:sz w:val="28"/>
                <w:szCs w:val="28"/>
              </w:rPr>
            </w:pPr>
            <w:r>
              <w:rPr>
                <w:rFonts w:hint="cs"/>
                <w:b/>
                <w:bCs/>
                <w:sz w:val="28"/>
                <w:szCs w:val="28"/>
                <w:rtl/>
              </w:rPr>
              <w:t xml:space="preserve">                                                        </w:t>
            </w:r>
            <w:r w:rsidR="002C1C43">
              <w:rPr>
                <w:rFonts w:hint="cs"/>
                <w:b/>
                <w:bCs/>
                <w:sz w:val="28"/>
                <w:szCs w:val="28"/>
                <w:rtl/>
              </w:rPr>
              <w:t>-</w:t>
            </w:r>
          </w:p>
        </w:tc>
      </w:tr>
      <w:tr w:rsidR="002C1C43" w:rsidTr="003329E3">
        <w:trPr>
          <w:trHeight w:val="692"/>
        </w:trPr>
        <w:tc>
          <w:tcPr>
            <w:tcW w:w="2991" w:type="dxa"/>
            <w:tcMar>
              <w:top w:w="113" w:type="dxa"/>
              <w:left w:w="108" w:type="dxa"/>
              <w:bottom w:w="113" w:type="dxa"/>
              <w:right w:w="108" w:type="dxa"/>
            </w:tcMar>
          </w:tcPr>
          <w:p w:rsidR="002C1C43" w:rsidP="00C71F5D" w:rsidRDefault="003329E3">
            <w:pPr>
              <w:rPr>
                <w:rFonts w:ascii="David" w:hAnsi="David" w:eastAsia="David"/>
                <w:sz w:val="28"/>
                <w:szCs w:val="28"/>
                <w:rtl/>
              </w:rPr>
            </w:pPr>
            <w:r>
              <w:rPr>
                <w:rStyle w:val="ad"/>
                <w:rFonts w:hint="cs"/>
                <w:b/>
                <w:bCs/>
                <w:color w:val="auto"/>
                <w:sz w:val="28"/>
                <w:szCs w:val="28"/>
                <w:u w:val="single"/>
                <w:rtl/>
              </w:rPr>
              <w:t>הנתבעות</w:t>
            </w:r>
            <w:r w:rsidRPr="00735921" w:rsidR="00735921">
              <w:rPr>
                <w:rStyle w:val="ad"/>
                <w:rFonts w:hint="cs"/>
                <w:b/>
                <w:bCs/>
                <w:color w:val="auto"/>
                <w:sz w:val="28"/>
                <w:szCs w:val="28"/>
                <w:u w:val="single"/>
                <w:rtl/>
              </w:rPr>
              <w:t>:</w:t>
            </w:r>
          </w:p>
          <w:p w:rsidR="003329E3" w:rsidP="00C71F5D" w:rsidRDefault="003329E3">
            <w:pPr>
              <w:rPr>
                <w:rFonts w:ascii="David" w:hAnsi="David" w:eastAsia="David"/>
                <w:b/>
                <w:bCs/>
                <w:sz w:val="28"/>
                <w:szCs w:val="28"/>
                <w:u w:val="single"/>
                <w:rtl/>
              </w:rPr>
            </w:pPr>
          </w:p>
          <w:p w:rsidR="003329E3" w:rsidP="00C71F5D" w:rsidRDefault="003329E3">
            <w:pPr>
              <w:rPr>
                <w:rFonts w:ascii="David" w:hAnsi="David" w:eastAsia="David"/>
                <w:b/>
                <w:bCs/>
                <w:sz w:val="28"/>
                <w:szCs w:val="28"/>
                <w:u w:val="single"/>
                <w:rtl/>
              </w:rPr>
            </w:pPr>
          </w:p>
          <w:p w:rsidRPr="003329E3" w:rsidR="003329E3" w:rsidP="00C71F5D" w:rsidRDefault="003329E3">
            <w:pPr>
              <w:rPr>
                <w:rFonts w:ascii="David" w:hAnsi="David" w:eastAsia="David"/>
                <w:b/>
                <w:bCs/>
                <w:sz w:val="28"/>
                <w:szCs w:val="28"/>
                <w:u w:val="single"/>
              </w:rPr>
            </w:pPr>
            <w:r>
              <w:rPr>
                <w:rFonts w:hint="cs" w:ascii="David" w:hAnsi="David" w:eastAsia="David"/>
                <w:b/>
                <w:bCs/>
                <w:sz w:val="28"/>
                <w:szCs w:val="28"/>
                <w:u w:val="single"/>
                <w:rtl/>
              </w:rPr>
              <w:t>מתייצבת בהליך</w:t>
            </w:r>
          </w:p>
        </w:tc>
        <w:tc>
          <w:tcPr>
            <w:tcW w:w="5809" w:type="dxa"/>
            <w:tcMar>
              <w:top w:w="113" w:type="dxa"/>
              <w:left w:w="108" w:type="dxa"/>
              <w:bottom w:w="113" w:type="dxa"/>
              <w:right w:w="108" w:type="dxa"/>
            </w:tcMar>
          </w:tcPr>
          <w:p w:rsidR="003329E3" w:rsidP="003329E3" w:rsidRDefault="00B97026">
            <w:pPr>
              <w:rPr>
                <w:rFonts w:ascii="David" w:hAnsi="David" w:eastAsia="David"/>
                <w:b/>
                <w:bCs/>
                <w:sz w:val="28"/>
                <w:szCs w:val="28"/>
                <w:rtl/>
              </w:rPr>
            </w:pPr>
            <w:sdt>
              <w:sdtPr>
                <w:rPr>
                  <w:rFonts w:hint="cs" w:ascii="David" w:hAnsi="David" w:eastAsia="David"/>
                  <w:b/>
                  <w:bCs/>
                  <w:sz w:val="28"/>
                  <w:szCs w:val="28"/>
                  <w:rtl/>
                </w:rPr>
                <w:alias w:val="1486"/>
                <w:tag w:val="1486"/>
                <w:id w:val="-1982540255"/>
                <w:placeholder>
                  <w:docPart w:val="45D1A49089C649E395748722B66FD4E9"/>
                </w:placeholder>
                <w:text w:multiLine="1"/>
              </w:sdtPr>
              <w:sdtEndPr/>
              <w:sdtContent>
                <w:r w:rsidR="003329E3">
                  <w:rPr>
                    <w:rStyle w:val="ad"/>
                    <w:rFonts w:hint="cs"/>
                    <w:b/>
                    <w:bCs/>
                    <w:color w:val="auto"/>
                    <w:sz w:val="28"/>
                    <w:szCs w:val="28"/>
                    <w:rtl/>
                  </w:rPr>
                  <w:t xml:space="preserve">המועצה הדתית </w:t>
                </w:r>
                <w:r w:rsidR="00735921">
                  <w:rPr>
                    <w:rStyle w:val="ad"/>
                    <w:b/>
                    <w:bCs/>
                    <w:color w:val="auto"/>
                    <w:sz w:val="28"/>
                    <w:szCs w:val="28"/>
                    <w:rtl/>
                  </w:rPr>
                  <w:t>ירוחם</w:t>
                </w:r>
              </w:sdtContent>
            </w:sdt>
            <w:r w:rsidR="006E7D81">
              <w:rPr>
                <w:rFonts w:hint="cs" w:ascii="David" w:hAnsi="David" w:eastAsia="David"/>
                <w:b/>
                <w:bCs/>
                <w:sz w:val="28"/>
                <w:szCs w:val="28"/>
                <w:rtl/>
              </w:rPr>
              <w:t xml:space="preserve"> </w:t>
            </w:r>
            <w:sdt>
              <w:sdtPr>
                <w:rPr>
                  <w:rFonts w:hint="cs" w:ascii="David" w:hAnsi="David" w:eastAsia="David"/>
                  <w:b/>
                  <w:bCs/>
                  <w:sz w:val="28"/>
                  <w:szCs w:val="28"/>
                  <w:rtl/>
                </w:rPr>
                <w:alias w:val="1486"/>
                <w:tag w:val="1486"/>
                <w:id w:val="-382791611"/>
                <w:placeholder>
                  <w:docPart w:val="45D1A49089C649E395748722B66FD4E9"/>
                </w:placeholder>
                <w:text w:multiLine="1"/>
              </w:sdtPr>
              <w:sdtEndPr/>
              <w:sdtContent>
                <w:r w:rsidR="003329E3">
                  <w:rPr>
                    <w:rStyle w:val="ad"/>
                    <w:b/>
                    <w:bCs/>
                    <w:color w:val="auto"/>
                    <w:sz w:val="28"/>
                    <w:szCs w:val="28"/>
                    <w:rtl/>
                  </w:rPr>
                  <w:br/>
                </w:r>
                <w:r w:rsidR="003329E3">
                  <w:rPr>
                    <w:rStyle w:val="ad"/>
                    <w:rFonts w:hint="cs"/>
                    <w:b/>
                    <w:bCs/>
                    <w:color w:val="auto"/>
                    <w:sz w:val="28"/>
                    <w:szCs w:val="28"/>
                    <w:rtl/>
                  </w:rPr>
                  <w:t>ע"י ב"כ עו"ד אלדד אופק</w:t>
                </w:r>
                <w:r w:rsidR="003329E3">
                  <w:rPr>
                    <w:rStyle w:val="ad"/>
                    <w:b/>
                    <w:bCs/>
                    <w:color w:val="auto"/>
                    <w:sz w:val="28"/>
                    <w:szCs w:val="28"/>
                    <w:rtl/>
                  </w:rPr>
                  <w:br/>
                </w:r>
                <w:r w:rsidR="003329E3">
                  <w:rPr>
                    <w:rStyle w:val="ad"/>
                    <w:b/>
                    <w:bCs/>
                    <w:color w:val="auto"/>
                    <w:sz w:val="28"/>
                    <w:szCs w:val="28"/>
                    <w:rtl/>
                  </w:rPr>
                  <w:br/>
                </w:r>
                <w:r w:rsidR="00735921">
                  <w:rPr>
                    <w:rStyle w:val="ad"/>
                    <w:b/>
                    <w:bCs/>
                    <w:color w:val="auto"/>
                    <w:sz w:val="28"/>
                    <w:szCs w:val="28"/>
                    <w:rtl/>
                  </w:rPr>
                  <w:t>מדינת ישראל המשרד לשרותי דת</w:t>
                </w:r>
              </w:sdtContent>
            </w:sdt>
          </w:p>
          <w:p w:rsidRPr="00464599" w:rsidR="00464599" w:rsidP="003329E3" w:rsidRDefault="00AD7497">
            <w:pPr>
              <w:rPr>
                <w:rFonts w:eastAsia="David" w:asciiTheme="minorHAnsi" w:hAnsiTheme="minorHAnsi"/>
                <w:b/>
                <w:bCs/>
                <w:sz w:val="28"/>
                <w:szCs w:val="28"/>
              </w:rPr>
            </w:pPr>
            <w:r>
              <w:rPr>
                <w:rFonts w:hint="cs" w:ascii="David" w:hAnsi="David" w:eastAsia="David"/>
                <w:b/>
                <w:bCs/>
                <w:sz w:val="28"/>
                <w:szCs w:val="28"/>
                <w:rtl/>
              </w:rPr>
              <w:t>ע"י ב"כ</w:t>
            </w:r>
            <w:r w:rsidR="00C71F5D">
              <w:rPr>
                <w:rFonts w:hint="cs" w:ascii="David" w:hAnsi="David" w:eastAsia="David"/>
                <w:b/>
                <w:bCs/>
                <w:sz w:val="28"/>
                <w:szCs w:val="28"/>
                <w:rtl/>
              </w:rPr>
              <w:t xml:space="preserve"> עו"ד</w:t>
            </w:r>
            <w:r w:rsidR="006A38A9">
              <w:rPr>
                <w:rFonts w:eastAsia="David" w:asciiTheme="minorHAnsi" w:hAnsiTheme="minorHAnsi"/>
                <w:b/>
                <w:bCs/>
                <w:sz w:val="28"/>
                <w:szCs w:val="28"/>
              </w:rPr>
              <w:t xml:space="preserve"> </w:t>
            </w:r>
            <w:r w:rsidR="003329E3">
              <w:rPr>
                <w:rFonts w:hint="cs" w:eastAsia="David" w:asciiTheme="minorHAnsi" w:hAnsiTheme="minorHAnsi"/>
                <w:b/>
                <w:bCs/>
                <w:sz w:val="28"/>
                <w:szCs w:val="28"/>
                <w:rtl/>
              </w:rPr>
              <w:t>סיגל ברגר</w:t>
            </w:r>
            <w:r w:rsidR="003329E3">
              <w:rPr>
                <w:rFonts w:eastAsia="David" w:asciiTheme="minorHAnsi" w:hAnsiTheme="minorHAnsi"/>
                <w:b/>
                <w:bCs/>
                <w:sz w:val="28"/>
                <w:szCs w:val="28"/>
              </w:rPr>
              <w:t xml:space="preserve"> </w:t>
            </w:r>
          </w:p>
        </w:tc>
      </w:tr>
    </w:tbl>
    <w:p w:rsidR="002C1C43" w:rsidP="002C1C43" w:rsidRDefault="002C1C43">
      <w:pPr>
        <w:spacing w:line="360" w:lineRule="auto"/>
        <w:jc w:val="center"/>
        <w:rPr>
          <w:b/>
          <w:bCs/>
          <w:sz w:val="28"/>
          <w:szCs w:val="28"/>
          <w:u w:val="single"/>
          <w:rtl/>
        </w:rPr>
      </w:pPr>
    </w:p>
    <w:p w:rsidR="002C1C43" w:rsidP="00C71F5D" w:rsidRDefault="00BC4F75">
      <w:pPr>
        <w:spacing w:line="360" w:lineRule="auto"/>
        <w:jc w:val="center"/>
        <w:rPr>
          <w:b/>
          <w:bCs/>
          <w:sz w:val="36"/>
          <w:szCs w:val="36"/>
          <w:u w:val="single"/>
          <w:rtl/>
        </w:rPr>
      </w:pPr>
      <w:r>
        <w:rPr>
          <w:rFonts w:hint="cs"/>
          <w:b/>
          <w:bCs/>
          <w:sz w:val="34"/>
          <w:szCs w:val="34"/>
          <w:u w:val="single"/>
          <w:rtl/>
        </w:rPr>
        <w:t>פסק דין</w:t>
      </w:r>
    </w:p>
    <w:p w:rsidR="00DA7BC5" w:rsidP="00DA7BC5" w:rsidRDefault="00DA7BC5">
      <w:pPr>
        <w:spacing w:line="360" w:lineRule="auto"/>
        <w:jc w:val="both"/>
        <w:rPr>
          <w:rtl/>
        </w:rPr>
      </w:pPr>
    </w:p>
    <w:p w:rsidR="002C1C43" w:rsidP="00DA7BC5" w:rsidRDefault="003329E3">
      <w:pPr>
        <w:spacing w:line="360" w:lineRule="auto"/>
        <w:jc w:val="both"/>
        <w:rPr>
          <w:rtl/>
        </w:rPr>
      </w:pPr>
      <w:r w:rsidRPr="003329E3">
        <w:rPr>
          <w:rFonts w:hint="cs"/>
          <w:rtl/>
        </w:rPr>
        <w:t>האם יש לראות בתובע</w:t>
      </w:r>
      <w:r>
        <w:rPr>
          <w:rFonts w:hint="cs"/>
          <w:rtl/>
        </w:rPr>
        <w:t xml:space="preserve"> כמי שכהן כרב העיירה ירוחם וככזה זכאי לתשלומי </w:t>
      </w:r>
      <w:r w:rsidRPr="003329E3">
        <w:rPr>
          <w:rFonts w:hint="cs"/>
          <w:rtl/>
        </w:rPr>
        <w:t>שכר עבודה</w:t>
      </w:r>
      <w:r>
        <w:rPr>
          <w:rFonts w:hint="cs"/>
          <w:rtl/>
        </w:rPr>
        <w:t xml:space="preserve"> וזכויות סוציאליות - זו הסוגיה הנתונה במחלוקת בתיק זה.</w:t>
      </w:r>
    </w:p>
    <w:p w:rsidR="003329E3" w:rsidP="00DA7BC5" w:rsidRDefault="003329E3">
      <w:pPr>
        <w:spacing w:line="360" w:lineRule="auto"/>
        <w:jc w:val="both"/>
        <w:rPr>
          <w:rtl/>
        </w:rPr>
      </w:pPr>
    </w:p>
    <w:p w:rsidR="003329E3" w:rsidP="00DA7BC5" w:rsidRDefault="003329E3">
      <w:pPr>
        <w:spacing w:line="360" w:lineRule="auto"/>
        <w:jc w:val="both"/>
        <w:rPr>
          <w:b/>
          <w:bCs/>
          <w:u w:val="single"/>
          <w:rtl/>
        </w:rPr>
      </w:pPr>
      <w:r>
        <w:rPr>
          <w:rFonts w:hint="cs"/>
          <w:b/>
          <w:bCs/>
          <w:u w:val="single"/>
          <w:rtl/>
        </w:rPr>
        <w:t>רקע עובדתי</w:t>
      </w:r>
    </w:p>
    <w:p w:rsidR="003329E3" w:rsidP="00DA7BC5" w:rsidRDefault="003329E3">
      <w:pPr>
        <w:spacing w:line="360" w:lineRule="auto"/>
        <w:jc w:val="both"/>
        <w:rPr>
          <w:b/>
          <w:bCs/>
          <w:u w:val="single"/>
          <w:rtl/>
        </w:rPr>
      </w:pPr>
    </w:p>
    <w:p w:rsidRPr="006F4C57" w:rsidR="003329E3" w:rsidP="00DA7BC5" w:rsidRDefault="006F4C57">
      <w:pPr>
        <w:spacing w:line="360" w:lineRule="auto"/>
        <w:ind w:left="720" w:hanging="720"/>
        <w:jc w:val="both"/>
        <w:rPr>
          <w:b/>
          <w:bCs/>
          <w:rtl/>
        </w:rPr>
      </w:pPr>
      <w:r>
        <w:rPr>
          <w:rFonts w:hint="cs"/>
          <w:rtl/>
        </w:rPr>
        <w:t>1.</w:t>
      </w:r>
      <w:r>
        <w:rPr>
          <w:rtl/>
        </w:rPr>
        <w:tab/>
      </w:r>
      <w:r>
        <w:rPr>
          <w:rFonts w:hint="cs"/>
          <w:rtl/>
        </w:rPr>
        <w:t xml:space="preserve">התובע יליד </w:t>
      </w:r>
      <w:r>
        <w:rPr>
          <w:rFonts w:hint="cs"/>
          <w:b/>
          <w:bCs/>
          <w:rtl/>
        </w:rPr>
        <w:t xml:space="preserve">1967, </w:t>
      </w:r>
      <w:r>
        <w:rPr>
          <w:rFonts w:hint="cs"/>
          <w:rtl/>
        </w:rPr>
        <w:t xml:space="preserve">נשוי ואב ל-6, עבר עם משפחתו להתגורר בבית אביו בשנת </w:t>
      </w:r>
      <w:r w:rsidRPr="006F4C57">
        <w:rPr>
          <w:rFonts w:hint="cs"/>
          <w:b/>
          <w:bCs/>
          <w:rtl/>
        </w:rPr>
        <w:t>1991</w:t>
      </w:r>
      <w:r>
        <w:rPr>
          <w:rFonts w:hint="cs"/>
          <w:rtl/>
        </w:rPr>
        <w:t xml:space="preserve">, לאחר פטירת אמו ז"ל. </w:t>
      </w:r>
      <w:r w:rsidR="00EC102D">
        <w:rPr>
          <w:rFonts w:hint="cs"/>
          <w:rtl/>
        </w:rPr>
        <w:t xml:space="preserve">אביו של התובע, הרב דוד מלול ז"ל כיהן כרב העיירה ירוחם משנת </w:t>
      </w:r>
      <w:r w:rsidRPr="006F4C57">
        <w:rPr>
          <w:rFonts w:hint="cs"/>
          <w:b/>
          <w:bCs/>
          <w:rtl/>
        </w:rPr>
        <w:t>1961</w:t>
      </w:r>
      <w:r>
        <w:rPr>
          <w:rFonts w:hint="cs"/>
          <w:rtl/>
        </w:rPr>
        <w:t xml:space="preserve"> ועד לפטירתו ביום </w:t>
      </w:r>
      <w:r>
        <w:rPr>
          <w:rFonts w:hint="cs"/>
          <w:b/>
          <w:bCs/>
          <w:rtl/>
        </w:rPr>
        <w:t>17.1.2011.</w:t>
      </w:r>
    </w:p>
    <w:p w:rsidR="00EC102D" w:rsidP="00DA7BC5" w:rsidRDefault="00EC102D">
      <w:pPr>
        <w:spacing w:line="360" w:lineRule="auto"/>
        <w:ind w:left="720" w:hanging="720"/>
        <w:jc w:val="both"/>
        <w:rPr>
          <w:rtl/>
        </w:rPr>
      </w:pPr>
    </w:p>
    <w:p w:rsidR="00EC102D" w:rsidP="00152C29" w:rsidRDefault="00EC102D">
      <w:pPr>
        <w:spacing w:line="360" w:lineRule="auto"/>
        <w:ind w:left="720" w:hanging="720"/>
        <w:jc w:val="both"/>
        <w:rPr>
          <w:rtl/>
        </w:rPr>
      </w:pPr>
      <w:r>
        <w:rPr>
          <w:rFonts w:hint="cs"/>
          <w:rtl/>
        </w:rPr>
        <w:t>2.</w:t>
      </w:r>
      <w:r>
        <w:rPr>
          <w:rFonts w:hint="cs"/>
          <w:rtl/>
        </w:rPr>
        <w:tab/>
        <w:t xml:space="preserve">התובע גורס, כי </w:t>
      </w:r>
      <w:r w:rsidR="006F4C57">
        <w:rPr>
          <w:rFonts w:hint="cs"/>
          <w:rtl/>
        </w:rPr>
        <w:t>במשך כל השנים שבהן התגורר ב</w:t>
      </w:r>
      <w:r w:rsidR="00977BD0">
        <w:rPr>
          <w:rFonts w:hint="cs"/>
          <w:rtl/>
        </w:rPr>
        <w:t>ירוחם, סייע לאביו במלאכתו תוך ש</w:t>
      </w:r>
      <w:r w:rsidR="006F4C57">
        <w:rPr>
          <w:rFonts w:hint="cs"/>
          <w:rtl/>
        </w:rPr>
        <w:t>ש</w:t>
      </w:r>
      <w:r w:rsidR="00977BD0">
        <w:rPr>
          <w:rFonts w:hint="cs"/>
          <w:rtl/>
        </w:rPr>
        <w:t>י</w:t>
      </w:r>
      <w:r w:rsidR="006F4C57">
        <w:rPr>
          <w:rFonts w:hint="cs"/>
          <w:rtl/>
        </w:rPr>
        <w:t>מש כיד ימינו. לטענתו, הו</w:t>
      </w:r>
      <w:r>
        <w:rPr>
          <w:rFonts w:hint="cs"/>
          <w:rtl/>
        </w:rPr>
        <w:t xml:space="preserve">א נכנס בנעליו של אביו ושירת את הציבור כרב העיירה ירוחם מיום </w:t>
      </w:r>
      <w:r>
        <w:rPr>
          <w:rFonts w:hint="cs"/>
          <w:b/>
          <w:bCs/>
          <w:rtl/>
        </w:rPr>
        <w:t>7.12.</w:t>
      </w:r>
      <w:r w:rsidR="006F4C57">
        <w:rPr>
          <w:rFonts w:hint="cs"/>
          <w:b/>
          <w:bCs/>
          <w:rtl/>
        </w:rPr>
        <w:t>20</w:t>
      </w:r>
      <w:r>
        <w:rPr>
          <w:rFonts w:hint="cs"/>
          <w:b/>
          <w:bCs/>
          <w:rtl/>
        </w:rPr>
        <w:t>10</w:t>
      </w:r>
      <w:r>
        <w:rPr>
          <w:rFonts w:hint="cs"/>
          <w:rtl/>
        </w:rPr>
        <w:t xml:space="preserve"> ועד ליום </w:t>
      </w:r>
      <w:r>
        <w:rPr>
          <w:rFonts w:hint="cs"/>
          <w:b/>
          <w:bCs/>
          <w:rtl/>
        </w:rPr>
        <w:t>28.2.</w:t>
      </w:r>
      <w:r w:rsidR="006F4C57">
        <w:rPr>
          <w:rFonts w:hint="cs"/>
          <w:b/>
          <w:bCs/>
          <w:rtl/>
        </w:rPr>
        <w:t>20</w:t>
      </w:r>
      <w:r>
        <w:rPr>
          <w:rFonts w:hint="cs"/>
          <w:b/>
          <w:bCs/>
          <w:rtl/>
        </w:rPr>
        <w:t>14</w:t>
      </w:r>
      <w:r>
        <w:rPr>
          <w:rFonts w:hint="cs"/>
          <w:rtl/>
        </w:rPr>
        <w:t xml:space="preserve"> (להלן: </w:t>
      </w:r>
      <w:r>
        <w:rPr>
          <w:rFonts w:hint="cs"/>
          <w:b/>
          <w:bCs/>
          <w:rtl/>
        </w:rPr>
        <w:t xml:space="preserve">תקופת  </w:t>
      </w:r>
      <w:r w:rsidRPr="00EC102D">
        <w:rPr>
          <w:rFonts w:hint="cs"/>
          <w:b/>
          <w:bCs/>
          <w:rtl/>
        </w:rPr>
        <w:t>המחלוקת</w:t>
      </w:r>
      <w:r>
        <w:rPr>
          <w:rFonts w:hint="cs"/>
          <w:rtl/>
        </w:rPr>
        <w:t xml:space="preserve">) </w:t>
      </w:r>
      <w:r w:rsidRPr="00EC102D">
        <w:rPr>
          <w:rFonts w:hint="cs"/>
          <w:rtl/>
        </w:rPr>
        <w:t>וככזה</w:t>
      </w:r>
      <w:r>
        <w:rPr>
          <w:rFonts w:hint="cs"/>
          <w:rtl/>
        </w:rPr>
        <w:t xml:space="preserve"> זכאי היה לקבל שכר עבודה ותשלום זכויות נילוות בסך כולל של </w:t>
      </w:r>
      <w:r w:rsidR="006F4C57">
        <w:rPr>
          <w:rFonts w:hint="cs"/>
          <w:b/>
          <w:bCs/>
          <w:rtl/>
        </w:rPr>
        <w:t>932,085</w:t>
      </w:r>
      <w:r>
        <w:rPr>
          <w:rFonts w:hint="cs"/>
          <w:rtl/>
        </w:rPr>
        <w:t xml:space="preserve"> ₪ (יצוין כי בכתב התביעה</w:t>
      </w:r>
      <w:r w:rsidR="00152C29">
        <w:rPr>
          <w:rFonts w:hint="cs"/>
          <w:rtl/>
        </w:rPr>
        <w:t xml:space="preserve"> העמיד התובע את תביעתו על סך של</w:t>
      </w:r>
      <w:r w:rsidR="00152C29">
        <w:rPr>
          <w:rFonts w:hint="cs"/>
          <w:b/>
          <w:bCs/>
          <w:rtl/>
        </w:rPr>
        <w:t xml:space="preserve"> </w:t>
      </w:r>
      <w:r w:rsidR="006F4C57">
        <w:rPr>
          <w:rFonts w:hint="cs"/>
          <w:b/>
          <w:bCs/>
          <w:rtl/>
        </w:rPr>
        <w:t>2,087,807</w:t>
      </w:r>
      <w:r>
        <w:rPr>
          <w:rFonts w:hint="cs"/>
          <w:rtl/>
        </w:rPr>
        <w:t xml:space="preserve"> ₪ בעוד שבסיכומיו העמיד את תביעתו על הסך של </w:t>
      </w:r>
      <w:r w:rsidR="006F4C57">
        <w:rPr>
          <w:rFonts w:hint="cs"/>
          <w:b/>
          <w:bCs/>
          <w:rtl/>
        </w:rPr>
        <w:t>932,085</w:t>
      </w:r>
      <w:r>
        <w:rPr>
          <w:rFonts w:hint="cs"/>
          <w:rtl/>
        </w:rPr>
        <w:t xml:space="preserve"> ₪).</w:t>
      </w:r>
    </w:p>
    <w:p w:rsidR="00EC102D" w:rsidP="00DA7BC5" w:rsidRDefault="00EC102D">
      <w:pPr>
        <w:spacing w:line="360" w:lineRule="auto"/>
        <w:ind w:left="720" w:hanging="720"/>
        <w:jc w:val="both"/>
        <w:rPr>
          <w:rtl/>
        </w:rPr>
      </w:pPr>
    </w:p>
    <w:p w:rsidR="00EC102D" w:rsidP="008E55CB" w:rsidRDefault="00EC102D">
      <w:pPr>
        <w:spacing w:line="360" w:lineRule="auto"/>
        <w:ind w:left="720" w:hanging="720"/>
        <w:jc w:val="both"/>
        <w:rPr>
          <w:rtl/>
        </w:rPr>
      </w:pPr>
      <w:r>
        <w:rPr>
          <w:rFonts w:hint="cs"/>
          <w:rtl/>
        </w:rPr>
        <w:t>3.</w:t>
      </w:r>
      <w:r>
        <w:rPr>
          <w:rFonts w:hint="cs"/>
          <w:rtl/>
        </w:rPr>
        <w:tab/>
        <w:t>מטעם התובע העידו הוא ו</w:t>
      </w:r>
      <w:r w:rsidR="00396271">
        <w:rPr>
          <w:rFonts w:hint="cs"/>
          <w:rtl/>
        </w:rPr>
        <w:t>מר אברהם מלכה אשר שימש</w:t>
      </w:r>
      <w:r w:rsidR="00FE4E4D">
        <w:rPr>
          <w:rFonts w:hint="cs"/>
          <w:rtl/>
        </w:rPr>
        <w:t xml:space="preserve"> כיו"ר ממונה של הנתבעת בתקופה ה</w:t>
      </w:r>
      <w:r w:rsidR="00396271">
        <w:rPr>
          <w:rFonts w:hint="cs"/>
          <w:rtl/>
        </w:rPr>
        <w:t xml:space="preserve">רלוונטית (להלן: </w:t>
      </w:r>
      <w:r w:rsidR="00396271">
        <w:rPr>
          <w:rFonts w:hint="cs"/>
          <w:b/>
          <w:bCs/>
          <w:rtl/>
        </w:rPr>
        <w:t>מר מלכה</w:t>
      </w:r>
      <w:r w:rsidR="00396271">
        <w:rPr>
          <w:rFonts w:hint="cs"/>
          <w:rtl/>
        </w:rPr>
        <w:t>)</w:t>
      </w:r>
      <w:r>
        <w:rPr>
          <w:rFonts w:hint="cs"/>
          <w:rtl/>
        </w:rPr>
        <w:t xml:space="preserve"> ואילו מטעם הנתבעת העידו יו"ר המועצה הדתית מר יהושע עמר (להלן: </w:t>
      </w:r>
      <w:r>
        <w:rPr>
          <w:rFonts w:hint="cs"/>
          <w:b/>
          <w:bCs/>
          <w:rtl/>
        </w:rPr>
        <w:t>מר עמר</w:t>
      </w:r>
      <w:r>
        <w:rPr>
          <w:rFonts w:hint="cs"/>
          <w:rtl/>
        </w:rPr>
        <w:t xml:space="preserve">) </w:t>
      </w:r>
      <w:r w:rsidR="00396271">
        <w:rPr>
          <w:rFonts w:hint="cs"/>
          <w:rtl/>
        </w:rPr>
        <w:t xml:space="preserve">והגב' </w:t>
      </w:r>
      <w:r w:rsidR="00FE4E4D">
        <w:rPr>
          <w:rFonts w:hint="cs"/>
          <w:rtl/>
        </w:rPr>
        <w:t>פרחיה</w:t>
      </w:r>
      <w:r w:rsidR="00396271">
        <w:rPr>
          <w:rFonts w:hint="cs"/>
          <w:rtl/>
        </w:rPr>
        <w:t xml:space="preserve"> סוי</w:t>
      </w:r>
      <w:r w:rsidR="00FE4E4D">
        <w:rPr>
          <w:rFonts w:hint="cs"/>
          <w:rtl/>
        </w:rPr>
        <w:t>סה המשמשת כמזכירת הנתבעת (להלן:</w:t>
      </w:r>
      <w:r w:rsidR="00396271">
        <w:rPr>
          <w:rFonts w:hint="cs"/>
          <w:b/>
          <w:bCs/>
          <w:rtl/>
        </w:rPr>
        <w:t xml:space="preserve"> גב' </w:t>
      </w:r>
      <w:r w:rsidR="00FE4E4D">
        <w:rPr>
          <w:rFonts w:hint="cs"/>
          <w:b/>
          <w:bCs/>
          <w:rtl/>
        </w:rPr>
        <w:t>סויסה</w:t>
      </w:r>
      <w:r w:rsidR="00FE4E4D">
        <w:rPr>
          <w:rFonts w:hint="cs"/>
          <w:rtl/>
        </w:rPr>
        <w:t>)</w:t>
      </w:r>
      <w:r w:rsidR="008E55CB">
        <w:rPr>
          <w:rFonts w:hint="cs"/>
          <w:rtl/>
        </w:rPr>
        <w:t>.</w:t>
      </w:r>
      <w:r w:rsidR="00396271">
        <w:rPr>
          <w:rFonts w:hint="cs"/>
          <w:rtl/>
        </w:rPr>
        <w:t xml:space="preserve"> </w:t>
      </w:r>
      <w:r w:rsidR="00042A7B">
        <w:rPr>
          <w:rFonts w:hint="cs"/>
          <w:rtl/>
        </w:rPr>
        <w:t>מט</w:t>
      </w:r>
      <w:r w:rsidR="00FE4E4D">
        <w:rPr>
          <w:rFonts w:hint="cs"/>
          <w:rtl/>
        </w:rPr>
        <w:t xml:space="preserve">עם המדינה העידה הגב' מוריה פורת-גראזי </w:t>
      </w:r>
      <w:r w:rsidR="00042A7B">
        <w:rPr>
          <w:rFonts w:hint="cs"/>
          <w:rtl/>
        </w:rPr>
        <w:t xml:space="preserve">(להלן: </w:t>
      </w:r>
      <w:r w:rsidR="00042A7B">
        <w:rPr>
          <w:rFonts w:hint="cs"/>
          <w:b/>
          <w:bCs/>
          <w:rtl/>
        </w:rPr>
        <w:t>גב' פורת</w:t>
      </w:r>
      <w:r w:rsidR="00FE4E4D">
        <w:rPr>
          <w:rFonts w:hint="cs"/>
          <w:b/>
          <w:bCs/>
          <w:rtl/>
        </w:rPr>
        <w:t>-גראזי</w:t>
      </w:r>
      <w:r w:rsidR="00042A7B">
        <w:rPr>
          <w:rFonts w:hint="cs"/>
          <w:rtl/>
        </w:rPr>
        <w:t>).</w:t>
      </w:r>
    </w:p>
    <w:p w:rsidRPr="00042A7B" w:rsidR="00FE4E4D" w:rsidP="00DA7BC5" w:rsidRDefault="00FE4E4D">
      <w:pPr>
        <w:spacing w:line="360" w:lineRule="auto"/>
        <w:ind w:left="720" w:hanging="720"/>
        <w:jc w:val="both"/>
        <w:rPr>
          <w:rtl/>
        </w:rPr>
      </w:pPr>
      <w:r>
        <w:rPr>
          <w:rFonts w:hint="cs"/>
          <w:rtl/>
        </w:rPr>
        <w:lastRenderedPageBreak/>
        <w:t>4.</w:t>
      </w:r>
      <w:r>
        <w:rPr>
          <w:rtl/>
        </w:rPr>
        <w:tab/>
      </w:r>
      <w:r>
        <w:rPr>
          <w:rFonts w:hint="cs"/>
          <w:rtl/>
        </w:rPr>
        <w:t>הדיון הראשון התקיים בפני מותב אשר כלל נציג ציבור עובדים ואולם משלא התייצב נציג הציבור לדיון הבא, ביקשו הצדדים כי יתר הדיונים ישמעו בפניי כדן יחיד. וכך נעשה.</w:t>
      </w:r>
    </w:p>
    <w:p w:rsidR="00396271" w:rsidP="00DA7BC5" w:rsidRDefault="00396271">
      <w:pPr>
        <w:spacing w:line="360" w:lineRule="auto"/>
        <w:ind w:left="720" w:hanging="720"/>
        <w:jc w:val="both"/>
        <w:rPr>
          <w:rtl/>
        </w:rPr>
      </w:pPr>
    </w:p>
    <w:p w:rsidR="00EC102D" w:rsidP="00DA7BC5" w:rsidRDefault="00EC102D">
      <w:pPr>
        <w:spacing w:line="360" w:lineRule="auto"/>
        <w:ind w:left="720" w:hanging="720"/>
        <w:jc w:val="both"/>
        <w:rPr>
          <w:rtl/>
        </w:rPr>
      </w:pPr>
      <w:r>
        <w:rPr>
          <w:rFonts w:hint="cs"/>
          <w:b/>
          <w:bCs/>
          <w:u w:val="single"/>
          <w:rtl/>
        </w:rPr>
        <w:t>טענות הצדדים</w:t>
      </w:r>
    </w:p>
    <w:p w:rsidR="00EC102D" w:rsidP="00DA7BC5" w:rsidRDefault="00EC102D">
      <w:pPr>
        <w:spacing w:line="360" w:lineRule="auto"/>
        <w:ind w:left="720" w:hanging="720"/>
        <w:jc w:val="both"/>
        <w:rPr>
          <w:rtl/>
        </w:rPr>
      </w:pPr>
    </w:p>
    <w:p w:rsidR="00EC102D" w:rsidP="00DA7BC5" w:rsidRDefault="00213348">
      <w:pPr>
        <w:spacing w:line="360" w:lineRule="auto"/>
        <w:ind w:left="720" w:hanging="720"/>
        <w:jc w:val="both"/>
        <w:rPr>
          <w:rtl/>
        </w:rPr>
      </w:pPr>
      <w:r>
        <w:rPr>
          <w:rFonts w:hint="cs"/>
          <w:rtl/>
        </w:rPr>
        <w:t>5</w:t>
      </w:r>
      <w:r w:rsidR="00EC102D">
        <w:rPr>
          <w:rFonts w:hint="cs"/>
          <w:rtl/>
        </w:rPr>
        <w:t>.</w:t>
      </w:r>
      <w:r w:rsidR="00EC102D">
        <w:rPr>
          <w:rFonts w:hint="cs"/>
          <w:rtl/>
        </w:rPr>
        <w:tab/>
      </w:r>
      <w:r w:rsidR="00EC102D">
        <w:rPr>
          <w:rFonts w:hint="cs"/>
          <w:b/>
          <w:bCs/>
          <w:rtl/>
        </w:rPr>
        <w:t>לטענת התובע,</w:t>
      </w:r>
      <w:r w:rsidR="00EC102D">
        <w:rPr>
          <w:rFonts w:hint="cs"/>
          <w:rtl/>
        </w:rPr>
        <w:t xml:space="preserve"> התקיימו יחסי עובד מעסיק בינו לבין הנתבעת. לדבריו, הוכיח כי </w:t>
      </w:r>
      <w:r w:rsidR="00396271">
        <w:rPr>
          <w:rFonts w:hint="cs"/>
          <w:rtl/>
        </w:rPr>
        <w:t xml:space="preserve">בתקופת המחלוקת ביצע את תפקידי רב עיר בנתבעת, השתלב באופן מוחלט בעבודת הנתבעת הן בתחום פיקוח </w:t>
      </w:r>
      <w:r w:rsidR="00444C5E">
        <w:rPr>
          <w:rFonts w:hint="cs"/>
          <w:rtl/>
        </w:rPr>
        <w:t>ה</w:t>
      </w:r>
      <w:r w:rsidR="00396271">
        <w:rPr>
          <w:rFonts w:hint="cs"/>
          <w:rtl/>
        </w:rPr>
        <w:t>כשרות, הן בתחום טיפול ברישום נישואין</w:t>
      </w:r>
      <w:r w:rsidR="00152C29">
        <w:rPr>
          <w:rFonts w:hint="cs"/>
          <w:rtl/>
        </w:rPr>
        <w:t>,</w:t>
      </w:r>
      <w:r w:rsidR="00396271">
        <w:rPr>
          <w:rFonts w:hint="cs"/>
          <w:rtl/>
        </w:rPr>
        <w:t xml:space="preserve"> הן בכל הנוגע לטיפול בשירותי דת אחרים כגון: השתתפות בלוויות וסיוע לאבלים. התובע טען לקיומם של מבחני משנה כגון: מבחן הקשר האישי, מבחן בעלות על הציוד, בלעדיות הקשר, מקום ביצוע העבודה, מבחן כפיפות ושליטה, מסגרת שעות העבודה, </w:t>
      </w:r>
      <w:r w:rsidR="00FE4E4D">
        <w:rPr>
          <w:rFonts w:hint="cs"/>
          <w:rtl/>
        </w:rPr>
        <w:t>כוונת הצדדים ומשך תקופת העבודה.</w:t>
      </w:r>
      <w:r w:rsidR="00396271">
        <w:rPr>
          <w:rFonts w:hint="cs"/>
          <w:rtl/>
        </w:rPr>
        <w:t xml:space="preserve"> לטענת התובע, בחינת כל ההיבטים הללו, מצביע</w:t>
      </w:r>
      <w:r w:rsidR="00FE4E4D">
        <w:rPr>
          <w:rFonts w:hint="cs"/>
          <w:rtl/>
        </w:rPr>
        <w:t>ה</w:t>
      </w:r>
      <w:r w:rsidR="00396271">
        <w:rPr>
          <w:rFonts w:hint="cs"/>
          <w:rtl/>
        </w:rPr>
        <w:t xml:space="preserve"> באופן ברור על קיומם של יחסי עובד מעסיק בין הצדדים.</w:t>
      </w:r>
    </w:p>
    <w:p w:rsidR="00396271" w:rsidP="00DA7BC5" w:rsidRDefault="00396271">
      <w:pPr>
        <w:spacing w:line="360" w:lineRule="auto"/>
        <w:ind w:left="720" w:hanging="720"/>
        <w:jc w:val="both"/>
        <w:rPr>
          <w:rtl/>
        </w:rPr>
      </w:pPr>
    </w:p>
    <w:p w:rsidR="00042A7B" w:rsidP="00DA7BC5" w:rsidRDefault="00396271">
      <w:pPr>
        <w:spacing w:line="360" w:lineRule="auto"/>
        <w:ind w:left="720" w:hanging="720"/>
        <w:jc w:val="both"/>
        <w:rPr>
          <w:b/>
          <w:bCs/>
          <w:rtl/>
        </w:rPr>
      </w:pPr>
      <w:r>
        <w:rPr>
          <w:rtl/>
        </w:rPr>
        <w:tab/>
      </w:r>
      <w:r>
        <w:rPr>
          <w:rFonts w:hint="cs"/>
          <w:rtl/>
        </w:rPr>
        <w:t xml:space="preserve">התובע העמיד את תביעתו על </w:t>
      </w:r>
      <w:r w:rsidR="006F4C57">
        <w:rPr>
          <w:rFonts w:hint="cs"/>
          <w:rtl/>
        </w:rPr>
        <w:t>ס</w:t>
      </w:r>
      <w:r w:rsidR="00213348">
        <w:rPr>
          <w:rFonts w:hint="cs"/>
          <w:rtl/>
        </w:rPr>
        <w:t>ך</w:t>
      </w:r>
      <w:r w:rsidR="006F4C57">
        <w:rPr>
          <w:rFonts w:hint="cs"/>
          <w:rtl/>
        </w:rPr>
        <w:t xml:space="preserve"> כולל של </w:t>
      </w:r>
      <w:r w:rsidR="006F4C57">
        <w:rPr>
          <w:rFonts w:hint="cs"/>
          <w:b/>
          <w:bCs/>
          <w:rtl/>
        </w:rPr>
        <w:t xml:space="preserve">932,085 ₪ </w:t>
      </w:r>
      <w:r w:rsidRPr="006F4C57" w:rsidR="006F4C57">
        <w:rPr>
          <w:rFonts w:hint="cs"/>
          <w:rtl/>
        </w:rPr>
        <w:t xml:space="preserve">על בסיס </w:t>
      </w:r>
      <w:r w:rsidRPr="006F4C57">
        <w:rPr>
          <w:rFonts w:hint="cs"/>
          <w:rtl/>
        </w:rPr>
        <w:t>שכר</w:t>
      </w:r>
      <w:r w:rsidR="00042A7B">
        <w:rPr>
          <w:rFonts w:hint="cs"/>
          <w:rtl/>
        </w:rPr>
        <w:t xml:space="preserve"> של </w:t>
      </w:r>
      <w:r w:rsidR="00042A7B">
        <w:rPr>
          <w:rFonts w:hint="cs"/>
          <w:b/>
          <w:bCs/>
          <w:rtl/>
        </w:rPr>
        <w:t>18,000 ₪</w:t>
      </w:r>
      <w:r w:rsidR="00042A7B">
        <w:rPr>
          <w:rFonts w:hint="cs"/>
          <w:rtl/>
        </w:rPr>
        <w:t xml:space="preserve"> המשמש לחישוב כל זכויותיו בעבור</w:t>
      </w:r>
      <w:r w:rsidRPr="006F4C57" w:rsidR="00042A7B">
        <w:rPr>
          <w:rFonts w:hint="cs"/>
          <w:b/>
          <w:bCs/>
          <w:rtl/>
        </w:rPr>
        <w:t xml:space="preserve"> 39.3 </w:t>
      </w:r>
      <w:r w:rsidR="00042A7B">
        <w:rPr>
          <w:rFonts w:hint="cs"/>
          <w:rtl/>
        </w:rPr>
        <w:t xml:space="preserve">חודשי עבודה, כדלקמן: שכר בסך של </w:t>
      </w:r>
      <w:r w:rsidR="00042A7B">
        <w:rPr>
          <w:rFonts w:hint="cs"/>
          <w:b/>
          <w:bCs/>
          <w:rtl/>
        </w:rPr>
        <w:t>707,400 ₪</w:t>
      </w:r>
      <w:r w:rsidR="00042A7B">
        <w:rPr>
          <w:rFonts w:hint="cs"/>
          <w:rtl/>
        </w:rPr>
        <w:t xml:space="preserve">; פדיון חופשה בסך של </w:t>
      </w:r>
      <w:r w:rsidR="00042A7B">
        <w:rPr>
          <w:rFonts w:hint="cs"/>
          <w:b/>
          <w:bCs/>
          <w:rtl/>
        </w:rPr>
        <w:t>54,000 ₪</w:t>
      </w:r>
      <w:r w:rsidR="00042A7B">
        <w:rPr>
          <w:rFonts w:hint="cs"/>
          <w:rtl/>
        </w:rPr>
        <w:t xml:space="preserve">; דמי הבראה בסך של </w:t>
      </w:r>
      <w:r w:rsidR="00042A7B">
        <w:rPr>
          <w:rFonts w:hint="cs"/>
          <w:b/>
          <w:bCs/>
          <w:rtl/>
        </w:rPr>
        <w:t>6,804 ₪</w:t>
      </w:r>
      <w:r w:rsidR="00042A7B">
        <w:rPr>
          <w:rFonts w:hint="cs"/>
          <w:rtl/>
        </w:rPr>
        <w:t xml:space="preserve">; הפרשות לקרן פנסיה בשיעור 5% בסך של </w:t>
      </w:r>
      <w:r w:rsidR="00042A7B">
        <w:rPr>
          <w:rFonts w:hint="cs"/>
          <w:b/>
          <w:bCs/>
          <w:rtl/>
        </w:rPr>
        <w:t>35,370 ₪</w:t>
      </w:r>
      <w:r w:rsidR="00042A7B">
        <w:rPr>
          <w:rFonts w:hint="cs"/>
          <w:rtl/>
        </w:rPr>
        <w:t xml:space="preserve">; קרן השתלמות בשיעור 7.5% בסך של </w:t>
      </w:r>
      <w:r w:rsidR="00042A7B">
        <w:rPr>
          <w:rFonts w:hint="cs"/>
          <w:b/>
          <w:bCs/>
          <w:rtl/>
        </w:rPr>
        <w:t>53,055 ₪;</w:t>
      </w:r>
      <w:r w:rsidR="00042A7B">
        <w:rPr>
          <w:rFonts w:hint="cs"/>
          <w:rtl/>
        </w:rPr>
        <w:t xml:space="preserve"> אחזקת טלפון בסך של 420 ₪ בחודש בסך כולל של </w:t>
      </w:r>
      <w:r w:rsidR="00042A7B">
        <w:rPr>
          <w:rFonts w:hint="cs"/>
          <w:b/>
          <w:bCs/>
          <w:rtl/>
        </w:rPr>
        <w:t>16,506 ₪</w:t>
      </w:r>
      <w:r w:rsidR="00042A7B">
        <w:rPr>
          <w:rFonts w:hint="cs"/>
          <w:rtl/>
        </w:rPr>
        <w:t xml:space="preserve">; פצויי פיטורים בסך של </w:t>
      </w:r>
      <w:r w:rsidR="00042A7B">
        <w:rPr>
          <w:rFonts w:hint="cs"/>
          <w:b/>
          <w:bCs/>
          <w:rtl/>
        </w:rPr>
        <w:t>58,950 ₪.</w:t>
      </w:r>
    </w:p>
    <w:p w:rsidR="00042A7B" w:rsidP="00DA7BC5" w:rsidRDefault="00042A7B">
      <w:pPr>
        <w:spacing w:line="360" w:lineRule="auto"/>
        <w:ind w:left="720" w:hanging="720"/>
        <w:jc w:val="both"/>
        <w:rPr>
          <w:b/>
          <w:bCs/>
          <w:rtl/>
        </w:rPr>
      </w:pPr>
    </w:p>
    <w:p w:rsidRPr="00042A7B" w:rsidR="00042A7B" w:rsidP="00DA7BC5" w:rsidRDefault="00042A7B">
      <w:pPr>
        <w:spacing w:line="360" w:lineRule="auto"/>
        <w:ind w:left="720" w:hanging="720"/>
        <w:jc w:val="both"/>
        <w:rPr>
          <w:rtl/>
        </w:rPr>
      </w:pPr>
      <w:r w:rsidRPr="00042A7B">
        <w:rPr>
          <w:rtl/>
        </w:rPr>
        <w:tab/>
      </w:r>
      <w:r w:rsidRPr="00042A7B">
        <w:rPr>
          <w:rFonts w:hint="cs"/>
          <w:rtl/>
        </w:rPr>
        <w:t>התובע מוסיף וטוען כי</w:t>
      </w:r>
      <w:r>
        <w:rPr>
          <w:rFonts w:hint="cs"/>
          <w:rtl/>
        </w:rPr>
        <w:t xml:space="preserve"> משנתקיימו יחסי עבודה בין הצדדים יש להחיל על תביעתו את דיני עשיית עושר ולא במשפט שכן הימנעות הנתבעת לשלם לו בגין תקופת המחלוקת, עולה כדי עשיית עושר. התובע מצביע על כך שרב העיר הקודם (אביו) קיבל שכר וכך גם רב העיר שמונה לאחר כהונת התובע ואולם במשך 39.3 חודשים שבהם עבד התובע נמנעה הנתבעת לשלם לו ובכך התעשרה הנתבעת שלא כדין וזאת על חשבון התובע.</w:t>
      </w:r>
    </w:p>
    <w:p w:rsidR="00042A7B" w:rsidP="00DA7BC5" w:rsidRDefault="00042A7B">
      <w:pPr>
        <w:spacing w:line="360" w:lineRule="auto"/>
        <w:ind w:left="720" w:hanging="720"/>
        <w:jc w:val="both"/>
        <w:rPr>
          <w:b/>
          <w:bCs/>
          <w:rtl/>
        </w:rPr>
      </w:pPr>
    </w:p>
    <w:p w:rsidRPr="00936B3B" w:rsidR="00936B3B" w:rsidP="00DA7BC5" w:rsidRDefault="00213348">
      <w:pPr>
        <w:spacing w:line="360" w:lineRule="auto"/>
        <w:ind w:left="720" w:hanging="720"/>
        <w:jc w:val="both"/>
        <w:rPr>
          <w:rtl/>
        </w:rPr>
      </w:pPr>
      <w:r>
        <w:rPr>
          <w:rFonts w:hint="cs"/>
          <w:rtl/>
        </w:rPr>
        <w:t>6.</w:t>
      </w:r>
      <w:r w:rsidR="00042A7B">
        <w:rPr>
          <w:rFonts w:hint="cs"/>
          <w:b/>
          <w:bCs/>
          <w:rtl/>
        </w:rPr>
        <w:tab/>
      </w:r>
      <w:r w:rsidRPr="00042A7B" w:rsidR="00042A7B">
        <w:rPr>
          <w:rFonts w:hint="cs"/>
          <w:b/>
          <w:bCs/>
          <w:rtl/>
        </w:rPr>
        <w:t>לטענת הנתבעת</w:t>
      </w:r>
      <w:r w:rsidR="00042A7B">
        <w:rPr>
          <w:rFonts w:hint="cs"/>
          <w:rtl/>
        </w:rPr>
        <w:t xml:space="preserve">, </w:t>
      </w:r>
      <w:r w:rsidR="00936B3B">
        <w:rPr>
          <w:rFonts w:hint="cs"/>
          <w:rtl/>
        </w:rPr>
        <w:t xml:space="preserve">התובע לא התמנה לתפקיד בהתאם לתקנות שירותי הדת היהודיים (בחירות רבני עיר) תשס"ז -2007 (להלן: </w:t>
      </w:r>
      <w:r w:rsidR="00936B3B">
        <w:rPr>
          <w:rFonts w:hint="cs"/>
          <w:b/>
          <w:bCs/>
          <w:rtl/>
        </w:rPr>
        <w:t>תקנות 2007</w:t>
      </w:r>
      <w:r w:rsidR="00936B3B">
        <w:rPr>
          <w:rFonts w:hint="cs"/>
          <w:rtl/>
        </w:rPr>
        <w:t>), לא התקיימו בעניינו התנאים הקבועים בתקנות אלה ומינויו, ככל שנעשה, נעשה שלא כדין. התובע לא התמנה בעקבות מכרז, לא קיבל כתב מינוי, הציג את עצמו ופעל כמתנדב ולא הובטח לו דבר.</w:t>
      </w:r>
    </w:p>
    <w:p w:rsidR="00936B3B" w:rsidP="00DA7BC5" w:rsidRDefault="00936B3B">
      <w:pPr>
        <w:spacing w:line="360" w:lineRule="auto"/>
        <w:ind w:left="720" w:hanging="720"/>
        <w:jc w:val="both"/>
        <w:rPr>
          <w:rtl/>
        </w:rPr>
      </w:pPr>
    </w:p>
    <w:p w:rsidR="00B76539" w:rsidP="00DA7BC5" w:rsidRDefault="00B76539">
      <w:pPr>
        <w:spacing w:line="360" w:lineRule="auto"/>
        <w:ind w:left="720"/>
        <w:jc w:val="both"/>
        <w:rPr>
          <w:rtl/>
        </w:rPr>
      </w:pPr>
      <w:r>
        <w:rPr>
          <w:rFonts w:hint="cs"/>
          <w:rtl/>
        </w:rPr>
        <w:t xml:space="preserve">הנתבעת טוענת, כי התובע ביסס טענתו כי שימש כרב העיירה ירוחם מכוח צוואת אביו ומכוח מועצת הרבנות הראשית כאשר ידוע לו שלא ניתן למנות רב עיר באופן שכזה. הנתבעת מוסיפה וטוענת כי הנתבע היה מודע לכך שהוא פועל כמתנדב וכי קיבל תשלומים וטובות הנאה במסגרת פעילותו ואף ניצל את פעילותו לקבלת שכר מגורמים שונים במקביל. </w:t>
      </w:r>
    </w:p>
    <w:p w:rsidR="00B76539" w:rsidP="00DA7BC5" w:rsidRDefault="00B76539">
      <w:pPr>
        <w:spacing w:line="360" w:lineRule="auto"/>
        <w:ind w:left="720" w:hanging="720"/>
        <w:jc w:val="both"/>
        <w:rPr>
          <w:rtl/>
        </w:rPr>
      </w:pPr>
    </w:p>
    <w:p w:rsidR="00936B3B" w:rsidP="00B13F01" w:rsidRDefault="00B76539">
      <w:pPr>
        <w:spacing w:line="360" w:lineRule="auto"/>
        <w:ind w:left="720" w:hanging="720"/>
        <w:jc w:val="both"/>
        <w:rPr>
          <w:rtl/>
        </w:rPr>
      </w:pPr>
      <w:r>
        <w:rPr>
          <w:rtl/>
        </w:rPr>
        <w:lastRenderedPageBreak/>
        <w:tab/>
      </w:r>
      <w:r w:rsidR="00FE4E4D">
        <w:rPr>
          <w:rFonts w:hint="cs"/>
          <w:rtl/>
        </w:rPr>
        <w:t xml:space="preserve">לדבריה, </w:t>
      </w:r>
      <w:r w:rsidR="00936B3B">
        <w:rPr>
          <w:rFonts w:hint="cs"/>
          <w:rtl/>
        </w:rPr>
        <w:t>גרסתו של התובע נסתרה שוב ושוב. עדותו הייתה פתלתלה</w:t>
      </w:r>
      <w:r w:rsidR="0083399C">
        <w:rPr>
          <w:rFonts w:hint="cs"/>
          <w:rtl/>
        </w:rPr>
        <w:t>,</w:t>
      </w:r>
      <w:r w:rsidR="00936B3B">
        <w:rPr>
          <w:rFonts w:hint="cs"/>
          <w:rtl/>
        </w:rPr>
        <w:t xml:space="preserve"> מתחמקת ורב משמעית, תוך שהוא עושה כל שביכולתו לשבש את החקירה ולהכביד על חשיפת האמת. הנתבעת טוענת, כי התובע נתן תשובות שונות לשאלות הנוגעות לעמדתו בנוגע לתקופות שבגינן הוא זכאי לשכר לשיטתו</w:t>
      </w:r>
      <w:r w:rsidR="00B13F01">
        <w:rPr>
          <w:rFonts w:hint="cs"/>
          <w:rtl/>
        </w:rPr>
        <w:t>, וכן בענין</w:t>
      </w:r>
      <w:r w:rsidR="00936B3B">
        <w:rPr>
          <w:rFonts w:hint="cs"/>
          <w:rtl/>
        </w:rPr>
        <w:t xml:space="preserve"> מעמדו בתקופת היות אביו בחיים. הנתבעת טוענת, כי התובע נמנע מהצגת מסמכים רלוונטיים ומהזמנת עדים רלוונטיים ובכך יש כדי להשליך על משקל</w:t>
      </w:r>
      <w:r w:rsidR="00FE4E4D">
        <w:rPr>
          <w:rFonts w:hint="cs"/>
          <w:rtl/>
        </w:rPr>
        <w:t>ן</w:t>
      </w:r>
      <w:r w:rsidR="00936B3B">
        <w:rPr>
          <w:rFonts w:hint="cs"/>
          <w:rtl/>
        </w:rPr>
        <w:t xml:space="preserve"> של אות</w:t>
      </w:r>
      <w:r w:rsidR="00FE4E4D">
        <w:rPr>
          <w:rFonts w:hint="cs"/>
          <w:rtl/>
        </w:rPr>
        <w:t>ן</w:t>
      </w:r>
      <w:r w:rsidR="00936B3B">
        <w:rPr>
          <w:rFonts w:hint="cs"/>
          <w:rtl/>
        </w:rPr>
        <w:t xml:space="preserve"> ראיות חסרות. </w:t>
      </w:r>
    </w:p>
    <w:p w:rsidR="00936B3B" w:rsidP="00DA7BC5" w:rsidRDefault="00936B3B">
      <w:pPr>
        <w:spacing w:line="360" w:lineRule="auto"/>
        <w:ind w:left="720" w:hanging="720"/>
        <w:jc w:val="both"/>
        <w:rPr>
          <w:rtl/>
        </w:rPr>
      </w:pPr>
    </w:p>
    <w:p w:rsidR="00B76539" w:rsidP="00DA7BC5" w:rsidRDefault="00B76539">
      <w:pPr>
        <w:spacing w:line="360" w:lineRule="auto"/>
        <w:ind w:left="720"/>
        <w:jc w:val="both"/>
        <w:rPr>
          <w:rtl/>
        </w:rPr>
      </w:pPr>
      <w:r>
        <w:rPr>
          <w:rFonts w:hint="cs"/>
          <w:rtl/>
        </w:rPr>
        <w:t>הנתבעת מוסיפה וטוענת, כי בתביעתו טען התובע לרכיבים כגון: הודעה מוקדמת, פיצויי פי</w:t>
      </w:r>
      <w:r w:rsidR="00936B3B">
        <w:rPr>
          <w:rFonts w:hint="cs"/>
          <w:rtl/>
        </w:rPr>
        <w:t>ט</w:t>
      </w:r>
      <w:r>
        <w:rPr>
          <w:rFonts w:hint="cs"/>
          <w:rtl/>
        </w:rPr>
        <w:t>ורים ופיצ</w:t>
      </w:r>
      <w:r w:rsidR="00213348">
        <w:rPr>
          <w:rFonts w:hint="cs"/>
          <w:rtl/>
        </w:rPr>
        <w:t>ויים בגין אי עריכת שימוע כאשר בד</w:t>
      </w:r>
      <w:r>
        <w:rPr>
          <w:rFonts w:hint="cs"/>
          <w:rtl/>
        </w:rPr>
        <w:t xml:space="preserve"> בב</w:t>
      </w:r>
      <w:r w:rsidR="00213348">
        <w:rPr>
          <w:rFonts w:hint="cs"/>
          <w:rtl/>
        </w:rPr>
        <w:t>ד</w:t>
      </w:r>
      <w:r>
        <w:rPr>
          <w:rFonts w:hint="cs"/>
          <w:rtl/>
        </w:rPr>
        <w:t xml:space="preserve"> טוען כי לא פוטר כלל וכי הוא זכאי לשכר עבודה במשך תשעה חודשים לאחר פיטוריו הנטענים. לטענת הנתבעת, טענות אלו אינן יכולות לדור בכפיפה אחת. עוד טוענת הנתבעת, כי התובע ביסס תביעתו על שווי שכרו של אביו הנגזר על תקופת וותק ש</w:t>
      </w:r>
      <w:r w:rsidR="00213348">
        <w:rPr>
          <w:rFonts w:hint="cs"/>
          <w:rtl/>
        </w:rPr>
        <w:t xml:space="preserve">ל </w:t>
      </w:r>
      <w:r>
        <w:rPr>
          <w:rFonts w:hint="cs"/>
          <w:rtl/>
        </w:rPr>
        <w:t xml:space="preserve">למעלה מ-40 שנה וכן על </w:t>
      </w:r>
      <w:r w:rsidR="00936B3B">
        <w:rPr>
          <w:rFonts w:hint="cs"/>
          <w:rtl/>
        </w:rPr>
        <w:t xml:space="preserve">רכיבים שהתיישנו זה מכבר. </w:t>
      </w:r>
    </w:p>
    <w:p w:rsidR="00936B3B" w:rsidP="00DA7BC5" w:rsidRDefault="00936B3B">
      <w:pPr>
        <w:spacing w:line="360" w:lineRule="auto"/>
        <w:ind w:left="720"/>
        <w:jc w:val="both"/>
        <w:rPr>
          <w:rtl/>
        </w:rPr>
      </w:pPr>
    </w:p>
    <w:p w:rsidR="00936B3B" w:rsidP="00DA7BC5" w:rsidRDefault="00213348">
      <w:pPr>
        <w:spacing w:line="360" w:lineRule="auto"/>
        <w:ind w:left="720" w:hanging="720"/>
        <w:jc w:val="both"/>
        <w:rPr>
          <w:rtl/>
        </w:rPr>
      </w:pPr>
      <w:r>
        <w:rPr>
          <w:rFonts w:hint="cs"/>
          <w:rtl/>
        </w:rPr>
        <w:t>7</w:t>
      </w:r>
      <w:r w:rsidR="00936B3B">
        <w:rPr>
          <w:rFonts w:hint="cs"/>
          <w:rtl/>
        </w:rPr>
        <w:t>.</w:t>
      </w:r>
      <w:r w:rsidR="00936B3B">
        <w:rPr>
          <w:rFonts w:hint="cs"/>
          <w:rtl/>
        </w:rPr>
        <w:tab/>
      </w:r>
      <w:r w:rsidR="00936B3B">
        <w:rPr>
          <w:rFonts w:hint="cs"/>
          <w:b/>
          <w:bCs/>
          <w:rtl/>
        </w:rPr>
        <w:t>לטענת המדינה,</w:t>
      </w:r>
      <w:r w:rsidR="00936B3B">
        <w:rPr>
          <w:rFonts w:hint="cs"/>
          <w:rtl/>
        </w:rPr>
        <w:t xml:space="preserve"> התובע לא התמנה לתפקיד בהתאם לתקנות 2007, מעולם לא התקבל כעובד הנתבעת וכל שעשה בסיוע לאביו, כמתנדב עשה. </w:t>
      </w:r>
    </w:p>
    <w:p w:rsidR="00936B3B" w:rsidP="00DA7BC5" w:rsidRDefault="00936B3B">
      <w:pPr>
        <w:spacing w:line="360" w:lineRule="auto"/>
        <w:ind w:left="720" w:hanging="720"/>
        <w:jc w:val="both"/>
        <w:rPr>
          <w:rtl/>
        </w:rPr>
      </w:pPr>
    </w:p>
    <w:p w:rsidR="00936B3B" w:rsidP="00DA7BC5" w:rsidRDefault="00936B3B">
      <w:pPr>
        <w:spacing w:line="360" w:lineRule="auto"/>
        <w:ind w:left="720" w:hanging="720"/>
        <w:jc w:val="both"/>
        <w:rPr>
          <w:rtl/>
        </w:rPr>
      </w:pPr>
      <w:r>
        <w:rPr>
          <w:rtl/>
        </w:rPr>
        <w:tab/>
      </w:r>
      <w:r>
        <w:rPr>
          <w:rFonts w:hint="cs"/>
          <w:rtl/>
        </w:rPr>
        <w:t xml:space="preserve">עוד טענה המדינה, כי תביעת התובע הוגשה בשיהוי רב תוך שימוש לרעה בהליכי בית משפט; החלטות המדינה בנוגע לתובע התקבלו כדין; אין יסוד לטענת התובע אודות הבטחה מנהלית שניתנה לו ואין כל בסיס לטענות התובע בדבר עשיית עושר. המדינה מוסיפה וטוענת כי התובע פעל בחוסר ניקיון כפיים וחוסר תום לב תוך שלא גילה מסמכים </w:t>
      </w:r>
      <w:r w:rsidR="000B1C71">
        <w:rPr>
          <w:rFonts w:hint="cs"/>
          <w:rtl/>
        </w:rPr>
        <w:t>המעידים על העסקתו בבתי העסק בירוחם וכי גרסאותיו משתנות ואינן מתיישבות זו עם זו. המדינה טוענת כי יש לדחות את טענות התובע על סף ולגופן</w:t>
      </w:r>
      <w:r w:rsidR="0083399C">
        <w:rPr>
          <w:rFonts w:hint="cs"/>
          <w:rtl/>
        </w:rPr>
        <w:t>,</w:t>
      </w:r>
      <w:r w:rsidR="000B1C71">
        <w:rPr>
          <w:rFonts w:hint="cs"/>
          <w:rtl/>
        </w:rPr>
        <w:t xml:space="preserve"> תוך חיוב התובע בהוצאות משפט. </w:t>
      </w:r>
    </w:p>
    <w:p w:rsidR="000B1C71" w:rsidP="00DA7BC5" w:rsidRDefault="000B1C71">
      <w:pPr>
        <w:spacing w:line="360" w:lineRule="auto"/>
        <w:ind w:left="720" w:hanging="720"/>
        <w:jc w:val="both"/>
        <w:rPr>
          <w:rtl/>
        </w:rPr>
      </w:pPr>
    </w:p>
    <w:p w:rsidR="00DA7BC5" w:rsidP="00B13F01" w:rsidRDefault="00213348">
      <w:pPr>
        <w:spacing w:line="360" w:lineRule="auto"/>
        <w:ind w:left="720" w:hanging="720"/>
        <w:jc w:val="both"/>
        <w:rPr>
          <w:b/>
          <w:bCs/>
          <w:u w:val="single"/>
          <w:rtl/>
        </w:rPr>
      </w:pPr>
      <w:r>
        <w:rPr>
          <w:rFonts w:hint="cs"/>
          <w:rtl/>
        </w:rPr>
        <w:t>8</w:t>
      </w:r>
      <w:r w:rsidR="000B1C71">
        <w:rPr>
          <w:rFonts w:hint="cs"/>
          <w:rtl/>
        </w:rPr>
        <w:t>.</w:t>
      </w:r>
      <w:r w:rsidR="000B1C71">
        <w:rPr>
          <w:rtl/>
        </w:rPr>
        <w:tab/>
      </w:r>
      <w:r w:rsidRPr="000B1C71" w:rsidR="000B1C71">
        <w:rPr>
          <w:rFonts w:hint="cs"/>
          <w:b/>
          <w:bCs/>
          <w:rtl/>
        </w:rPr>
        <w:t>בסיכומי התשובה הדגיש התובע</w:t>
      </w:r>
      <w:r w:rsidR="000B1C71">
        <w:rPr>
          <w:rFonts w:hint="cs"/>
          <w:rtl/>
        </w:rPr>
        <w:t>, כי לא תבע שכר או זכויות בגין התקופה שבה סייע לאביו המנוח מרצונו החופשי ו</w:t>
      </w:r>
      <w:r>
        <w:rPr>
          <w:rFonts w:hint="cs"/>
          <w:rtl/>
        </w:rPr>
        <w:t xml:space="preserve">כי </w:t>
      </w:r>
      <w:r w:rsidR="000B1C71">
        <w:rPr>
          <w:rFonts w:hint="cs"/>
          <w:rtl/>
        </w:rPr>
        <w:t>אין מדובר בהרח</w:t>
      </w:r>
      <w:r>
        <w:rPr>
          <w:rFonts w:hint="cs"/>
          <w:rtl/>
        </w:rPr>
        <w:t>ב</w:t>
      </w:r>
      <w:r w:rsidR="000B1C71">
        <w:rPr>
          <w:rFonts w:hint="cs"/>
          <w:rtl/>
        </w:rPr>
        <w:t xml:space="preserve">ת חזית או בטענות עובדתיות חלופיות שכן מראשית ההליכים המשפטיים ערך את חישוביו על בסיס שכרו של רב עיר. התובע חוזר וטוען כי שימש כדמות רוחנית במועצה, ייצג את המועצה הדתית ברשויות שונות וביצע את העבודה בעצמו. התובע הכחיש כי עסק בעסקים אחרים בעיר והדגיש כי היה נתון למרותו של יו"ר המועצה מר מלכה אשר הוא שביקש מהתובע להחליף את אביו בתפקידו ומר עמר הוא זה שהפסיק את עבודתו. </w:t>
      </w:r>
    </w:p>
    <w:p w:rsidR="00B13F01" w:rsidP="00DA7BC5" w:rsidRDefault="00B13F01">
      <w:pPr>
        <w:spacing w:line="360" w:lineRule="auto"/>
        <w:ind w:left="720" w:hanging="720"/>
        <w:rPr>
          <w:b/>
          <w:bCs/>
          <w:u w:val="single"/>
          <w:rtl/>
        </w:rPr>
      </w:pPr>
    </w:p>
    <w:p w:rsidR="00077B79" w:rsidP="00DA7BC5" w:rsidRDefault="00077B79">
      <w:pPr>
        <w:spacing w:line="360" w:lineRule="auto"/>
        <w:ind w:left="720" w:hanging="720"/>
        <w:rPr>
          <w:b/>
          <w:bCs/>
          <w:u w:val="single"/>
          <w:rtl/>
        </w:rPr>
      </w:pPr>
    </w:p>
    <w:p w:rsidR="00077B79" w:rsidP="00DA7BC5" w:rsidRDefault="00077B79">
      <w:pPr>
        <w:spacing w:line="360" w:lineRule="auto"/>
        <w:ind w:left="720" w:hanging="720"/>
        <w:rPr>
          <w:b/>
          <w:bCs/>
          <w:u w:val="single"/>
          <w:rtl/>
        </w:rPr>
      </w:pPr>
    </w:p>
    <w:p w:rsidR="000B1C71" w:rsidP="00DA7BC5" w:rsidRDefault="000B1C71">
      <w:pPr>
        <w:spacing w:line="360" w:lineRule="auto"/>
        <w:ind w:left="720" w:hanging="720"/>
        <w:rPr>
          <w:rtl/>
        </w:rPr>
      </w:pPr>
      <w:r>
        <w:rPr>
          <w:rFonts w:hint="cs"/>
          <w:b/>
          <w:bCs/>
          <w:u w:val="single"/>
          <w:rtl/>
        </w:rPr>
        <w:t>הכרעה</w:t>
      </w:r>
    </w:p>
    <w:p w:rsidR="00D43362" w:rsidP="00DA7BC5" w:rsidRDefault="00D43362">
      <w:pPr>
        <w:spacing w:line="360" w:lineRule="auto"/>
        <w:ind w:left="720" w:hanging="720"/>
        <w:rPr>
          <w:b/>
          <w:bCs/>
          <w:u w:val="single"/>
          <w:rtl/>
        </w:rPr>
      </w:pPr>
    </w:p>
    <w:p w:rsidRPr="00213348" w:rsidR="00213348" w:rsidP="00DA7BC5" w:rsidRDefault="00213348">
      <w:pPr>
        <w:spacing w:line="360" w:lineRule="auto"/>
        <w:ind w:left="720" w:hanging="720"/>
        <w:rPr>
          <w:b/>
          <w:bCs/>
          <w:u w:val="single"/>
          <w:rtl/>
        </w:rPr>
      </w:pPr>
      <w:r w:rsidRPr="00213348">
        <w:rPr>
          <w:rFonts w:hint="cs"/>
          <w:b/>
          <w:bCs/>
          <w:u w:val="single"/>
          <w:rtl/>
        </w:rPr>
        <w:t>יחסי עובד מעסיק - האם התקיימו?</w:t>
      </w:r>
    </w:p>
    <w:p w:rsidR="000B1C71" w:rsidP="00DA7BC5" w:rsidRDefault="000B1C71">
      <w:pPr>
        <w:spacing w:line="360" w:lineRule="auto"/>
        <w:ind w:left="720" w:hanging="720"/>
        <w:rPr>
          <w:rtl/>
        </w:rPr>
      </w:pPr>
    </w:p>
    <w:p w:rsidR="00213348" w:rsidP="00DA7BC5" w:rsidRDefault="00213348">
      <w:pPr>
        <w:spacing w:line="360" w:lineRule="auto"/>
        <w:ind w:left="720" w:hanging="720"/>
        <w:jc w:val="both"/>
        <w:rPr>
          <w:rtl/>
        </w:rPr>
      </w:pPr>
      <w:r>
        <w:rPr>
          <w:rFonts w:hint="cs"/>
          <w:rtl/>
        </w:rPr>
        <w:lastRenderedPageBreak/>
        <w:t>9</w:t>
      </w:r>
      <w:r w:rsidR="000B1C71">
        <w:rPr>
          <w:rFonts w:hint="cs"/>
          <w:rtl/>
        </w:rPr>
        <w:t>.</w:t>
      </w:r>
      <w:r w:rsidR="000B1C71">
        <w:rPr>
          <w:rFonts w:hint="cs"/>
          <w:rtl/>
        </w:rPr>
        <w:tab/>
      </w:r>
      <w:r>
        <w:rPr>
          <w:rFonts w:hint="cs"/>
          <w:rtl/>
        </w:rPr>
        <w:t>לטענת התובע</w:t>
      </w:r>
      <w:r w:rsidR="00152C29">
        <w:rPr>
          <w:rFonts w:hint="cs"/>
          <w:rtl/>
        </w:rPr>
        <w:t>,</w:t>
      </w:r>
      <w:r>
        <w:rPr>
          <w:rFonts w:hint="cs"/>
          <w:rtl/>
        </w:rPr>
        <w:t xml:space="preserve"> ביצע עבודתו כרב עיר לכל דבר וענין. לדבריו, בחינת הסממנים השונים תומכת בקיומם של יחסי עובד מעסיק ומצביעה כי השתלב בנתבעת כעובד מן המנין בתפקיד של רב העיר. לאחר שבחנתי היטב את טענות הצדדים, מצאתי כי דין טענתו זו להידחות. ואפרט.</w:t>
      </w:r>
    </w:p>
    <w:p w:rsidRPr="005B4080" w:rsidR="00213348" w:rsidP="00DA7BC5" w:rsidRDefault="00213348">
      <w:pPr>
        <w:spacing w:line="360" w:lineRule="auto"/>
        <w:ind w:left="720" w:hanging="720"/>
        <w:jc w:val="both"/>
        <w:rPr>
          <w:rtl/>
        </w:rPr>
      </w:pPr>
    </w:p>
    <w:p w:rsidRPr="005B4080" w:rsidR="005B4080" w:rsidP="00231B1C" w:rsidRDefault="005B4080">
      <w:pPr>
        <w:spacing w:line="360" w:lineRule="auto"/>
        <w:ind w:left="720" w:hanging="720"/>
        <w:jc w:val="both"/>
        <w:rPr>
          <w:noProof w:val="0"/>
        </w:rPr>
      </w:pPr>
      <w:r>
        <w:rPr>
          <w:rFonts w:hint="cs" w:ascii="Arial" w:hAnsi="Arial"/>
          <w:noProof w:val="0"/>
          <w:rtl/>
        </w:rPr>
        <w:t>10.</w:t>
      </w:r>
      <w:r>
        <w:rPr>
          <w:rFonts w:hint="cs" w:ascii="Arial" w:hAnsi="Arial"/>
          <w:noProof w:val="0"/>
          <w:rtl/>
        </w:rPr>
        <w:tab/>
      </w:r>
      <w:r w:rsidRPr="005B4080">
        <w:rPr>
          <w:rFonts w:hint="cs" w:ascii="Arial" w:hAnsi="Arial"/>
          <w:noProof w:val="0"/>
          <w:rtl/>
        </w:rPr>
        <w:t>הוראות סעיף 1 לחוק הרבנות הראשית לישראל התש"ם-1980 (</w:t>
      </w:r>
      <w:r w:rsidRPr="005B4080">
        <w:rPr>
          <w:rFonts w:ascii="Arial" w:hAnsi="Arial"/>
          <w:noProof w:val="0"/>
          <w:rtl/>
        </w:rPr>
        <w:t xml:space="preserve">להלן: </w:t>
      </w:r>
      <w:r w:rsidRPr="005B4080">
        <w:rPr>
          <w:rFonts w:ascii="Arial" w:hAnsi="Arial"/>
          <w:b/>
          <w:bCs/>
          <w:noProof w:val="0"/>
          <w:rtl/>
        </w:rPr>
        <w:t>חוק הרבנות הראשית</w:t>
      </w:r>
      <w:r w:rsidRPr="005B4080">
        <w:rPr>
          <w:rFonts w:ascii="Arial" w:hAnsi="Arial"/>
          <w:noProof w:val="0"/>
          <w:rtl/>
        </w:rPr>
        <w:t>) קובע, כי רב עיר ה</w:t>
      </w:r>
      <w:r w:rsidRPr="005B4080">
        <w:rPr>
          <w:rFonts w:hint="cs" w:ascii="Arial" w:hAnsi="Arial"/>
          <w:noProof w:val="0"/>
          <w:rtl/>
        </w:rPr>
        <w:t xml:space="preserve">וא </w:t>
      </w:r>
      <w:r w:rsidRPr="005B4080">
        <w:rPr>
          <w:rFonts w:ascii="Arial" w:hAnsi="Arial"/>
          <w:noProof w:val="0"/>
          <w:rtl/>
        </w:rPr>
        <w:t>- "</w:t>
      </w:r>
      <w:r w:rsidRPr="005B4080">
        <w:rPr>
          <w:rFonts w:ascii="Arial" w:hAnsi="Arial"/>
          <w:b/>
          <w:bCs/>
          <w:noProof w:val="0"/>
          <w:rtl/>
        </w:rPr>
        <w:t>מי שמכהן כרב עיר</w:t>
      </w:r>
      <w:r w:rsidR="00152C29">
        <w:rPr>
          <w:rFonts w:hint="cs" w:ascii="Arial" w:hAnsi="Arial"/>
          <w:b/>
          <w:bCs/>
          <w:noProof w:val="0"/>
          <w:rtl/>
        </w:rPr>
        <w:t xml:space="preserve"> </w:t>
      </w:r>
      <w:r w:rsidRPr="005B4080">
        <w:rPr>
          <w:rFonts w:ascii="Arial" w:hAnsi="Arial"/>
          <w:b/>
          <w:bCs/>
          <w:noProof w:val="0"/>
          <w:rtl/>
        </w:rPr>
        <w:t>לאחר</w:t>
      </w:r>
      <w:r w:rsidR="00231B1C">
        <w:rPr>
          <w:rFonts w:hint="cs" w:ascii="Arial" w:hAnsi="Arial"/>
          <w:b/>
          <w:bCs/>
          <w:noProof w:val="0"/>
          <w:rtl/>
        </w:rPr>
        <w:t xml:space="preserve"> </w:t>
      </w:r>
      <w:r w:rsidRPr="005B4080">
        <w:rPr>
          <w:rFonts w:ascii="Arial" w:hAnsi="Arial"/>
          <w:b/>
          <w:bCs/>
          <w:noProof w:val="0"/>
          <w:rtl/>
        </w:rPr>
        <w:t>ש</w:t>
      </w:r>
      <w:r w:rsidR="00231B1C">
        <w:rPr>
          <w:rFonts w:ascii="Arial" w:hAnsi="Arial"/>
          <w:b/>
          <w:bCs/>
          <w:noProof w:val="0"/>
          <w:rtl/>
        </w:rPr>
        <w:t>נבח</w:t>
      </w:r>
      <w:r w:rsidR="00231B1C">
        <w:rPr>
          <w:rFonts w:hint="cs" w:ascii="Arial" w:hAnsi="Arial"/>
          <w:b/>
          <w:bCs/>
          <w:noProof w:val="0"/>
          <w:rtl/>
        </w:rPr>
        <w:t>ר ל</w:t>
      </w:r>
      <w:r w:rsidRPr="005B4080">
        <w:rPr>
          <w:rFonts w:ascii="Arial" w:hAnsi="Arial"/>
          <w:b/>
          <w:bCs/>
          <w:noProof w:val="0"/>
          <w:rtl/>
        </w:rPr>
        <w:t>פי</w:t>
      </w:r>
      <w:r>
        <w:rPr>
          <w:rFonts w:hint="cs" w:ascii="Arial" w:hAnsi="Arial"/>
          <w:b/>
          <w:bCs/>
          <w:noProof w:val="0"/>
          <w:rtl/>
        </w:rPr>
        <w:t xml:space="preserve"> </w:t>
      </w:r>
      <w:r w:rsidRPr="005B4080">
        <w:rPr>
          <w:rFonts w:hint="cs" w:ascii="Arial" w:hAnsi="Arial"/>
          <w:b/>
          <w:bCs/>
          <w:noProof w:val="0"/>
          <w:rtl/>
        </w:rPr>
        <w:t>תקנות בחירות רבני ערים</w:t>
      </w:r>
      <w:r w:rsidRPr="005B4080">
        <w:rPr>
          <w:rFonts w:ascii="Arial" w:hAnsi="Arial"/>
          <w:b/>
          <w:bCs/>
          <w:noProof w:val="0"/>
        </w:rPr>
        <w:t xml:space="preserve"> </w:t>
      </w:r>
      <w:r w:rsidRPr="005B4080">
        <w:rPr>
          <w:rFonts w:ascii="Arial" w:hAnsi="Arial"/>
          <w:b/>
          <w:bCs/>
          <w:noProof w:val="0"/>
          <w:rtl/>
        </w:rPr>
        <w:t>שהותקנו</w:t>
      </w:r>
      <w:r w:rsidRPr="005B4080">
        <w:rPr>
          <w:rFonts w:ascii="Arial" w:hAnsi="Arial"/>
          <w:b/>
          <w:bCs/>
          <w:noProof w:val="0"/>
        </w:rPr>
        <w:t xml:space="preserve"> </w:t>
      </w:r>
      <w:r w:rsidRPr="005B4080">
        <w:rPr>
          <w:rFonts w:ascii="Arial" w:hAnsi="Arial"/>
          <w:b/>
          <w:bCs/>
          <w:noProof w:val="0"/>
          <w:rtl/>
        </w:rPr>
        <w:t>על</w:t>
      </w:r>
      <w:r w:rsidRPr="005B4080">
        <w:rPr>
          <w:rFonts w:ascii="Arial" w:hAnsi="Arial"/>
          <w:b/>
          <w:bCs/>
          <w:noProof w:val="0"/>
        </w:rPr>
        <w:t xml:space="preserve"> </w:t>
      </w:r>
      <w:r w:rsidRPr="005B4080">
        <w:rPr>
          <w:rFonts w:ascii="Arial" w:hAnsi="Arial"/>
          <w:b/>
          <w:bCs/>
          <w:noProof w:val="0"/>
          <w:rtl/>
        </w:rPr>
        <w:t>פי</w:t>
      </w:r>
      <w:r>
        <w:rPr>
          <w:rFonts w:hint="cs" w:ascii="Arial" w:hAnsi="Arial"/>
          <w:b/>
          <w:bCs/>
          <w:noProof w:val="0"/>
          <w:rtl/>
        </w:rPr>
        <w:t xml:space="preserve"> </w:t>
      </w:r>
      <w:r w:rsidR="00231B1C">
        <w:rPr>
          <w:rFonts w:hint="cs" w:ascii="Arial" w:hAnsi="Arial"/>
          <w:b/>
          <w:bCs/>
          <w:noProof w:val="0"/>
          <w:rtl/>
        </w:rPr>
        <w:t>חוק שירותי הדת היהודיים [</w:t>
      </w:r>
      <w:r w:rsidRPr="005B4080">
        <w:rPr>
          <w:rFonts w:hint="cs" w:ascii="Arial" w:hAnsi="Arial"/>
          <w:b/>
          <w:bCs/>
          <w:noProof w:val="0"/>
          <w:rtl/>
        </w:rPr>
        <w:t>נוסח משולב</w:t>
      </w:r>
      <w:r w:rsidR="00231B1C">
        <w:rPr>
          <w:rFonts w:hint="cs" w:ascii="Arial" w:hAnsi="Arial"/>
          <w:b/>
          <w:bCs/>
          <w:noProof w:val="0"/>
          <w:rtl/>
        </w:rPr>
        <w:t>]</w:t>
      </w:r>
      <w:r w:rsidRPr="005B4080">
        <w:rPr>
          <w:rFonts w:ascii="Arial" w:hAnsi="Arial"/>
          <w:b/>
          <w:bCs/>
          <w:noProof w:val="0"/>
          <w:rtl/>
        </w:rPr>
        <w:t>,</w:t>
      </w:r>
      <w:r w:rsidRPr="005B4080">
        <w:rPr>
          <w:rFonts w:hint="cs" w:ascii="Arial" w:hAnsi="Arial"/>
          <w:b/>
          <w:bCs/>
          <w:noProof w:val="0"/>
          <w:rtl/>
        </w:rPr>
        <w:t xml:space="preserve"> התשל"א-1971</w:t>
      </w:r>
      <w:r w:rsidRPr="005B4080">
        <w:rPr>
          <w:rFonts w:ascii="Arial" w:hAnsi="Arial"/>
          <w:b/>
          <w:bCs/>
          <w:noProof w:val="0"/>
          <w:rtl/>
        </w:rPr>
        <w:t xml:space="preserve"> וכן</w:t>
      </w:r>
      <w:r w:rsidRPr="005B4080">
        <w:rPr>
          <w:rFonts w:ascii="Arial" w:hAnsi="Arial"/>
          <w:b/>
          <w:bCs/>
          <w:noProof w:val="0"/>
        </w:rPr>
        <w:t xml:space="preserve"> </w:t>
      </w:r>
      <w:r w:rsidRPr="005B4080">
        <w:rPr>
          <w:rFonts w:ascii="Arial" w:hAnsi="Arial"/>
          <w:b/>
          <w:bCs/>
          <w:noProof w:val="0"/>
          <w:rtl/>
        </w:rPr>
        <w:t>מי</w:t>
      </w:r>
      <w:r w:rsidRPr="005B4080">
        <w:rPr>
          <w:rFonts w:ascii="Arial" w:hAnsi="Arial"/>
          <w:b/>
          <w:bCs/>
          <w:noProof w:val="0"/>
        </w:rPr>
        <w:t xml:space="preserve"> </w:t>
      </w:r>
      <w:r w:rsidRPr="005B4080">
        <w:rPr>
          <w:rFonts w:ascii="Arial" w:hAnsi="Arial"/>
          <w:b/>
          <w:bCs/>
          <w:noProof w:val="0"/>
          <w:rtl/>
        </w:rPr>
        <w:t>שמכהן</w:t>
      </w:r>
      <w:r w:rsidRPr="005B4080">
        <w:rPr>
          <w:rFonts w:ascii="Arial" w:hAnsi="Arial"/>
          <w:b/>
          <w:bCs/>
          <w:noProof w:val="0"/>
        </w:rPr>
        <w:t xml:space="preserve"> </w:t>
      </w:r>
      <w:r w:rsidRPr="005B4080">
        <w:rPr>
          <w:rFonts w:ascii="Arial" w:hAnsi="Arial"/>
          <w:b/>
          <w:bCs/>
          <w:noProof w:val="0"/>
          <w:rtl/>
        </w:rPr>
        <w:t>כרב</w:t>
      </w:r>
      <w:r w:rsidRPr="005B4080">
        <w:rPr>
          <w:rFonts w:ascii="Arial" w:hAnsi="Arial"/>
          <w:b/>
          <w:bCs/>
          <w:noProof w:val="0"/>
        </w:rPr>
        <w:t xml:space="preserve"> </w:t>
      </w:r>
      <w:r w:rsidRPr="005B4080">
        <w:rPr>
          <w:rFonts w:ascii="Arial" w:hAnsi="Arial"/>
          <w:b/>
          <w:bCs/>
          <w:noProof w:val="0"/>
          <w:rtl/>
        </w:rPr>
        <w:t>עיר</w:t>
      </w:r>
      <w:r w:rsidRPr="005B4080">
        <w:rPr>
          <w:rFonts w:ascii="Arial" w:hAnsi="Arial"/>
          <w:b/>
          <w:bCs/>
          <w:noProof w:val="0"/>
        </w:rPr>
        <w:t xml:space="preserve"> </w:t>
      </w:r>
      <w:r w:rsidRPr="005B4080">
        <w:rPr>
          <w:rFonts w:ascii="Arial" w:hAnsi="Arial"/>
          <w:b/>
          <w:bCs/>
          <w:noProof w:val="0"/>
          <w:rtl/>
        </w:rPr>
        <w:t>ושמו</w:t>
      </w:r>
      <w:r w:rsidRPr="005B4080">
        <w:rPr>
          <w:rFonts w:ascii="Arial" w:hAnsi="Arial"/>
          <w:b/>
          <w:bCs/>
          <w:noProof w:val="0"/>
        </w:rPr>
        <w:t xml:space="preserve"> </w:t>
      </w:r>
      <w:r w:rsidRPr="005B4080">
        <w:rPr>
          <w:rFonts w:ascii="Arial" w:hAnsi="Arial"/>
          <w:b/>
          <w:bCs/>
          <w:noProof w:val="0"/>
          <w:rtl/>
        </w:rPr>
        <w:t>כלול</w:t>
      </w:r>
      <w:r w:rsidRPr="005B4080">
        <w:rPr>
          <w:rFonts w:ascii="Arial" w:hAnsi="Arial"/>
          <w:b/>
          <w:bCs/>
          <w:noProof w:val="0"/>
        </w:rPr>
        <w:t xml:space="preserve"> </w:t>
      </w:r>
      <w:r w:rsidRPr="005B4080">
        <w:rPr>
          <w:rFonts w:ascii="Arial" w:hAnsi="Arial"/>
          <w:b/>
          <w:bCs/>
          <w:noProof w:val="0"/>
          <w:rtl/>
        </w:rPr>
        <w:t>ברשימת</w:t>
      </w:r>
      <w:r w:rsidR="00231B1C">
        <w:rPr>
          <w:rFonts w:hint="cs" w:ascii="Arial" w:hAnsi="Arial"/>
          <w:b/>
          <w:bCs/>
          <w:noProof w:val="0"/>
          <w:rtl/>
        </w:rPr>
        <w:t xml:space="preserve"> </w:t>
      </w:r>
      <w:r w:rsidRPr="005B4080">
        <w:rPr>
          <w:rFonts w:ascii="Arial" w:hAnsi="Arial"/>
          <w:b/>
          <w:bCs/>
          <w:noProof w:val="0"/>
          <w:rtl/>
        </w:rPr>
        <w:t>רבני</w:t>
      </w:r>
      <w:r w:rsidR="00231B1C">
        <w:rPr>
          <w:rFonts w:hint="cs" w:ascii="Arial" w:hAnsi="Arial"/>
          <w:b/>
          <w:bCs/>
          <w:noProof w:val="0"/>
          <w:rtl/>
        </w:rPr>
        <w:t xml:space="preserve"> </w:t>
      </w:r>
      <w:r w:rsidRPr="005B4080">
        <w:rPr>
          <w:rFonts w:ascii="Arial" w:hAnsi="Arial"/>
          <w:b/>
          <w:bCs/>
          <w:noProof w:val="0"/>
          <w:rtl/>
        </w:rPr>
        <w:t>עיר</w:t>
      </w:r>
      <w:r w:rsidR="00231B1C">
        <w:rPr>
          <w:rFonts w:hint="cs" w:ascii="Arial" w:hAnsi="Arial"/>
          <w:b/>
          <w:bCs/>
          <w:noProof w:val="0"/>
          <w:rtl/>
        </w:rPr>
        <w:t xml:space="preserve"> </w:t>
      </w:r>
      <w:r w:rsidRPr="005B4080">
        <w:rPr>
          <w:rFonts w:ascii="Arial" w:hAnsi="Arial"/>
          <w:b/>
          <w:bCs/>
          <w:noProof w:val="0"/>
          <w:rtl/>
        </w:rPr>
        <w:t>שיפרסם</w:t>
      </w:r>
      <w:r w:rsidR="00231B1C">
        <w:rPr>
          <w:rFonts w:hint="cs" w:ascii="Arial" w:hAnsi="Arial"/>
          <w:b/>
          <w:bCs/>
          <w:noProof w:val="0"/>
          <w:rtl/>
        </w:rPr>
        <w:t xml:space="preserve"> </w:t>
      </w:r>
      <w:r w:rsidRPr="005B4080">
        <w:rPr>
          <w:rFonts w:ascii="Arial" w:hAnsi="Arial"/>
          <w:b/>
          <w:bCs/>
          <w:noProof w:val="0"/>
          <w:rtl/>
        </w:rPr>
        <w:t>שר</w:t>
      </w:r>
      <w:r w:rsidR="00231B1C">
        <w:rPr>
          <w:rFonts w:hint="cs" w:ascii="Arial" w:hAnsi="Arial"/>
          <w:b/>
          <w:bCs/>
          <w:noProof w:val="0"/>
          <w:rtl/>
        </w:rPr>
        <w:t xml:space="preserve"> </w:t>
      </w:r>
      <w:r w:rsidRPr="005B4080">
        <w:rPr>
          <w:rFonts w:ascii="Arial" w:hAnsi="Arial"/>
          <w:b/>
          <w:bCs/>
          <w:noProof w:val="0"/>
          <w:rtl/>
        </w:rPr>
        <w:t>הדתות</w:t>
      </w:r>
      <w:r w:rsidR="00231B1C">
        <w:rPr>
          <w:rFonts w:hint="cs" w:ascii="Arial" w:hAnsi="Arial"/>
          <w:b/>
          <w:bCs/>
          <w:noProof w:val="0"/>
          <w:rtl/>
        </w:rPr>
        <w:t xml:space="preserve"> </w:t>
      </w:r>
      <w:r w:rsidRPr="005B4080">
        <w:rPr>
          <w:rFonts w:ascii="Arial" w:hAnsi="Arial"/>
          <w:b/>
          <w:bCs/>
          <w:noProof w:val="0"/>
          <w:rtl/>
        </w:rPr>
        <w:t>ברשומות</w:t>
      </w:r>
      <w:r w:rsidR="00231B1C">
        <w:rPr>
          <w:rFonts w:hint="cs" w:ascii="Arial" w:hAnsi="Arial"/>
          <w:b/>
          <w:bCs/>
          <w:noProof w:val="0"/>
          <w:rtl/>
        </w:rPr>
        <w:t xml:space="preserve"> </w:t>
      </w:r>
      <w:r w:rsidRPr="005B4080">
        <w:rPr>
          <w:rFonts w:ascii="Arial" w:hAnsi="Arial"/>
          <w:b/>
          <w:bCs/>
          <w:noProof w:val="0"/>
          <w:rtl/>
        </w:rPr>
        <w:t>תוך</w:t>
      </w:r>
      <w:r w:rsidR="00231B1C">
        <w:rPr>
          <w:rFonts w:hint="cs" w:ascii="Arial" w:hAnsi="Arial"/>
          <w:b/>
          <w:bCs/>
          <w:noProof w:val="0"/>
          <w:rtl/>
        </w:rPr>
        <w:t xml:space="preserve"> </w:t>
      </w:r>
      <w:r w:rsidRPr="005B4080">
        <w:rPr>
          <w:rFonts w:ascii="Arial" w:hAnsi="Arial"/>
          <w:b/>
          <w:bCs/>
          <w:noProof w:val="0"/>
          <w:rtl/>
        </w:rPr>
        <w:t>60</w:t>
      </w:r>
      <w:r w:rsidR="00231B1C">
        <w:rPr>
          <w:rFonts w:hint="cs" w:ascii="Arial" w:hAnsi="Arial"/>
          <w:b/>
          <w:bCs/>
          <w:noProof w:val="0"/>
          <w:rtl/>
        </w:rPr>
        <w:t xml:space="preserve"> </w:t>
      </w:r>
      <w:r w:rsidRPr="005B4080">
        <w:rPr>
          <w:rFonts w:ascii="Arial" w:hAnsi="Arial"/>
          <w:b/>
          <w:bCs/>
          <w:noProof w:val="0"/>
          <w:rtl/>
        </w:rPr>
        <w:t>יום</w:t>
      </w:r>
      <w:r w:rsidR="00231B1C">
        <w:rPr>
          <w:rFonts w:hint="cs" w:ascii="Arial" w:hAnsi="Arial"/>
          <w:b/>
          <w:bCs/>
          <w:noProof w:val="0"/>
          <w:rtl/>
        </w:rPr>
        <w:t xml:space="preserve"> </w:t>
      </w:r>
      <w:r w:rsidRPr="005B4080">
        <w:rPr>
          <w:rFonts w:ascii="Arial" w:hAnsi="Arial"/>
          <w:b/>
          <w:bCs/>
          <w:noProof w:val="0"/>
          <w:rtl/>
        </w:rPr>
        <w:t>מתחילת</w:t>
      </w:r>
      <w:r w:rsidR="00231B1C">
        <w:rPr>
          <w:rFonts w:hint="cs" w:ascii="Arial" w:hAnsi="Arial"/>
          <w:b/>
          <w:bCs/>
          <w:noProof w:val="0"/>
          <w:rtl/>
        </w:rPr>
        <w:t xml:space="preserve"> </w:t>
      </w:r>
      <w:r w:rsidRPr="005B4080">
        <w:rPr>
          <w:rFonts w:ascii="Arial" w:hAnsi="Arial"/>
          <w:b/>
          <w:bCs/>
          <w:noProof w:val="0"/>
          <w:rtl/>
        </w:rPr>
        <w:t>חוק</w:t>
      </w:r>
      <w:r w:rsidR="00231B1C">
        <w:rPr>
          <w:rFonts w:hint="cs" w:ascii="Arial" w:hAnsi="Arial"/>
          <w:b/>
          <w:bCs/>
          <w:noProof w:val="0"/>
          <w:rtl/>
        </w:rPr>
        <w:t xml:space="preserve"> </w:t>
      </w:r>
      <w:r w:rsidRPr="005B4080">
        <w:rPr>
          <w:rFonts w:ascii="Arial" w:hAnsi="Arial"/>
          <w:b/>
          <w:bCs/>
          <w:noProof w:val="0"/>
          <w:rtl/>
        </w:rPr>
        <w:t>זה</w:t>
      </w:r>
      <w:r w:rsidRPr="005B4080">
        <w:rPr>
          <w:noProof w:val="0"/>
          <w:rtl/>
        </w:rPr>
        <w:t>".</w:t>
      </w:r>
    </w:p>
    <w:p w:rsidR="005B4080" w:rsidP="00DA7BC5" w:rsidRDefault="005B4080">
      <w:pPr>
        <w:spacing w:line="360" w:lineRule="auto"/>
        <w:ind w:left="720" w:hanging="720"/>
        <w:jc w:val="both"/>
        <w:rPr>
          <w:rtl/>
        </w:rPr>
      </w:pPr>
    </w:p>
    <w:p w:rsidR="004954B2" w:rsidP="00DA7BC5" w:rsidRDefault="000B1C71">
      <w:pPr>
        <w:spacing w:line="360" w:lineRule="auto"/>
        <w:ind w:left="720"/>
        <w:jc w:val="both"/>
        <w:rPr>
          <w:rtl/>
        </w:rPr>
      </w:pPr>
      <w:r>
        <w:rPr>
          <w:rFonts w:hint="cs"/>
          <w:rtl/>
        </w:rPr>
        <w:t xml:space="preserve">תקנות שירותי הדת היהודיים (בחירות רבני עיר) תשס"ז -2007 (להלן: </w:t>
      </w:r>
      <w:r>
        <w:rPr>
          <w:rFonts w:hint="cs"/>
          <w:b/>
          <w:bCs/>
          <w:rtl/>
        </w:rPr>
        <w:t>תקנות 2007</w:t>
      </w:r>
      <w:r>
        <w:rPr>
          <w:rFonts w:hint="cs"/>
          <w:rtl/>
        </w:rPr>
        <w:t>) קובעות</w:t>
      </w:r>
      <w:r w:rsidR="00B07772">
        <w:rPr>
          <w:rFonts w:hint="cs"/>
          <w:rtl/>
        </w:rPr>
        <w:t xml:space="preserve"> כיצד ימונה רב עיר. וכך הן מורות:</w:t>
      </w:r>
      <w:r w:rsidR="004954B2">
        <w:rPr>
          <w:rFonts w:hint="cs"/>
          <w:rtl/>
        </w:rPr>
        <w:t xml:space="preserve"> </w:t>
      </w:r>
    </w:p>
    <w:p w:rsidR="004954B2" w:rsidP="00DA7BC5" w:rsidRDefault="004954B2">
      <w:pPr>
        <w:spacing w:line="360" w:lineRule="auto"/>
        <w:ind w:left="720" w:hanging="720"/>
        <w:jc w:val="both"/>
        <w:rPr>
          <w:rtl/>
        </w:rPr>
      </w:pPr>
    </w:p>
    <w:p w:rsidRPr="004954B2" w:rsidR="004954B2" w:rsidP="008E55CB" w:rsidRDefault="004954B2">
      <w:pPr>
        <w:ind w:left="1440" w:right="1134"/>
        <w:jc w:val="both"/>
        <w:rPr>
          <w:rtl/>
        </w:rPr>
      </w:pPr>
      <w:r w:rsidRPr="004954B2">
        <w:rPr>
          <w:rFonts w:hint="cs"/>
          <w:rtl/>
        </w:rPr>
        <w:t>"</w:t>
      </w:r>
      <w:r w:rsidRPr="004954B2">
        <w:rPr>
          <w:b/>
          <w:bCs/>
          <w:rtl/>
        </w:rPr>
        <w:t>רב עיר ייבחר באמצעות אסיפה בוחרת בבחירות אישיות ישירות, שוות וחשאיות</w:t>
      </w:r>
      <w:r w:rsidRPr="004954B2">
        <w:rPr>
          <w:rFonts w:hint="cs"/>
          <w:rtl/>
        </w:rPr>
        <w:t>" (תקנה 2)</w:t>
      </w:r>
      <w:r w:rsidRPr="004954B2">
        <w:rPr>
          <w:rtl/>
        </w:rPr>
        <w:t>.</w:t>
      </w:r>
      <w:r w:rsidRPr="004954B2">
        <w:rPr>
          <w:rFonts w:hint="cs"/>
          <w:rtl/>
        </w:rPr>
        <w:t xml:space="preserve"> </w:t>
      </w:r>
    </w:p>
    <w:p w:rsidRPr="004954B2" w:rsidR="004954B2" w:rsidP="008E55CB" w:rsidRDefault="004954B2">
      <w:pPr>
        <w:pStyle w:val="P00"/>
        <w:spacing w:before="0" w:line="360" w:lineRule="auto"/>
        <w:ind w:left="0" w:right="1134"/>
        <w:rPr>
          <w:rFonts w:cs="David"/>
          <w:sz w:val="24"/>
          <w:szCs w:val="24"/>
          <w:rtl/>
          <w:lang w:eastAsia="en-US"/>
        </w:rPr>
      </w:pPr>
    </w:p>
    <w:p w:rsidR="00434E40" w:rsidP="007B0D7F" w:rsidRDefault="004954B2">
      <w:pPr>
        <w:pStyle w:val="P00"/>
        <w:tabs>
          <w:tab w:val="clear" w:pos="624"/>
          <w:tab w:val="clear" w:pos="1021"/>
          <w:tab w:val="clear" w:pos="1474"/>
          <w:tab w:val="clear" w:pos="1928"/>
          <w:tab w:val="clear" w:pos="2381"/>
          <w:tab w:val="clear" w:pos="2835"/>
          <w:tab w:val="clear" w:pos="6259"/>
        </w:tabs>
        <w:spacing w:before="0" w:line="360" w:lineRule="auto"/>
        <w:ind w:left="720"/>
        <w:rPr>
          <w:rFonts w:cs="David"/>
          <w:sz w:val="24"/>
          <w:szCs w:val="24"/>
          <w:rtl/>
          <w:lang w:eastAsia="en-US"/>
        </w:rPr>
      </w:pPr>
      <w:r>
        <w:rPr>
          <w:rFonts w:hint="cs" w:cs="David"/>
          <w:sz w:val="24"/>
          <w:szCs w:val="24"/>
          <w:rtl/>
          <w:lang w:eastAsia="en-US"/>
        </w:rPr>
        <w:t xml:space="preserve">הליך הבחירות נקבע בתקנות 6 ו-7 לתקנות </w:t>
      </w:r>
      <w:r w:rsidR="007B0D7F">
        <w:rPr>
          <w:rFonts w:hint="cs" w:cs="David"/>
          <w:sz w:val="24"/>
          <w:szCs w:val="24"/>
          <w:rtl/>
          <w:lang w:eastAsia="en-US"/>
        </w:rPr>
        <w:t xml:space="preserve">2007 </w:t>
      </w:r>
      <w:r>
        <w:rPr>
          <w:rFonts w:hint="cs" w:cs="David"/>
          <w:sz w:val="24"/>
          <w:szCs w:val="24"/>
          <w:rtl/>
          <w:lang w:eastAsia="en-US"/>
        </w:rPr>
        <w:t>הק</w:t>
      </w:r>
      <w:r w:rsidR="00977BD0">
        <w:rPr>
          <w:rFonts w:hint="cs" w:cs="David"/>
          <w:sz w:val="24"/>
          <w:szCs w:val="24"/>
          <w:rtl/>
          <w:lang w:eastAsia="en-US"/>
        </w:rPr>
        <w:t>ו</w:t>
      </w:r>
      <w:r>
        <w:rPr>
          <w:rFonts w:hint="cs" w:cs="David"/>
          <w:sz w:val="24"/>
          <w:szCs w:val="24"/>
          <w:rtl/>
          <w:lang w:eastAsia="en-US"/>
        </w:rPr>
        <w:t xml:space="preserve">בעות כי כאשר מתפנה משרת רב, יפורסם </w:t>
      </w:r>
      <w:r w:rsidR="00016337">
        <w:rPr>
          <w:rFonts w:hint="cs" w:cs="David"/>
          <w:sz w:val="24"/>
          <w:szCs w:val="24"/>
          <w:rtl/>
          <w:lang w:eastAsia="en-US"/>
        </w:rPr>
        <w:t xml:space="preserve">הדבר ברשומות ולאחר מכן על השר להודיע </w:t>
      </w:r>
      <w:r w:rsidRPr="00016337" w:rsidR="00016337">
        <w:rPr>
          <w:rFonts w:cs="David"/>
          <w:sz w:val="24"/>
          <w:szCs w:val="24"/>
          <w:rtl/>
          <w:lang w:eastAsia="en-US"/>
        </w:rPr>
        <w:t>למועצת הרשות המקומית הנוגעת בעניין ולמועצת הרבנות הראשית כי עליהן לבחור נציגים לוועדת בחירות</w:t>
      </w:r>
      <w:r w:rsidRPr="00016337" w:rsidR="00016337">
        <w:rPr>
          <w:rFonts w:hint="cs" w:cs="David"/>
          <w:sz w:val="24"/>
          <w:szCs w:val="24"/>
          <w:rtl/>
          <w:lang w:eastAsia="en-US"/>
        </w:rPr>
        <w:t xml:space="preserve"> המונה חמישה אנשים</w:t>
      </w:r>
      <w:r w:rsidRPr="00016337" w:rsidR="00016337">
        <w:rPr>
          <w:rFonts w:cs="David"/>
          <w:sz w:val="24"/>
          <w:szCs w:val="24"/>
          <w:rtl/>
          <w:lang w:eastAsia="en-US"/>
        </w:rPr>
        <w:t>.</w:t>
      </w:r>
      <w:r w:rsidRPr="00016337" w:rsidR="00016337">
        <w:rPr>
          <w:rFonts w:hint="cs" w:cs="David"/>
          <w:sz w:val="24"/>
          <w:szCs w:val="24"/>
          <w:rtl/>
          <w:lang w:eastAsia="en-US"/>
        </w:rPr>
        <w:t xml:space="preserve"> כאשר בחיר</w:t>
      </w:r>
      <w:r w:rsidR="007B0D7F">
        <w:rPr>
          <w:rFonts w:hint="cs" w:cs="David"/>
          <w:sz w:val="24"/>
          <w:szCs w:val="24"/>
          <w:rtl/>
          <w:lang w:eastAsia="en-US"/>
        </w:rPr>
        <w:t>ת</w:t>
      </w:r>
      <w:r w:rsidRPr="00016337" w:rsidR="00016337">
        <w:rPr>
          <w:rFonts w:hint="cs" w:cs="David"/>
          <w:sz w:val="24"/>
          <w:szCs w:val="24"/>
          <w:rtl/>
          <w:lang w:eastAsia="en-US"/>
        </w:rPr>
        <w:t xml:space="preserve"> הרב תעשה על ידי אסיפה בוחרת אשר הוגדרה בתקנה 8 לתקנות והמונה מחציתה</w:t>
      </w:r>
      <w:r w:rsidR="00B07772">
        <w:rPr>
          <w:rFonts w:hint="cs" w:cs="David"/>
          <w:sz w:val="24"/>
          <w:szCs w:val="24"/>
          <w:rtl/>
          <w:lang w:eastAsia="en-US"/>
        </w:rPr>
        <w:t xml:space="preserve"> מינויי המועצה המקומית, רבע מחבריה</w:t>
      </w:r>
      <w:r w:rsidRPr="00016337" w:rsidR="00016337">
        <w:rPr>
          <w:rFonts w:hint="cs" w:cs="David"/>
          <w:sz w:val="24"/>
          <w:szCs w:val="24"/>
          <w:rtl/>
          <w:lang w:eastAsia="en-US"/>
        </w:rPr>
        <w:t xml:space="preserve"> ימונו על ידי בתי הכנסת השונים שבתחום הרשות, שמינית מחבר</w:t>
      </w:r>
      <w:r w:rsidR="00B07772">
        <w:rPr>
          <w:rFonts w:hint="cs" w:cs="David"/>
          <w:sz w:val="24"/>
          <w:szCs w:val="24"/>
          <w:rtl/>
          <w:lang w:eastAsia="en-US"/>
        </w:rPr>
        <w:t>י</w:t>
      </w:r>
      <w:r w:rsidRPr="00016337" w:rsidR="00016337">
        <w:rPr>
          <w:rFonts w:hint="cs" w:cs="David"/>
          <w:sz w:val="24"/>
          <w:szCs w:val="24"/>
          <w:rtl/>
          <w:lang w:eastAsia="en-US"/>
        </w:rPr>
        <w:t xml:space="preserve">ה יהיו רבנים בעלי מעמד ציבורי בתחום הרשות המקומית ושמינית </w:t>
      </w:r>
      <w:r w:rsidR="00B07772">
        <w:rPr>
          <w:rFonts w:hint="cs" w:cs="David"/>
          <w:sz w:val="24"/>
          <w:szCs w:val="24"/>
          <w:rtl/>
          <w:lang w:eastAsia="en-US"/>
        </w:rPr>
        <w:t xml:space="preserve">מהם יהיו </w:t>
      </w:r>
      <w:r w:rsidRPr="00016337" w:rsidR="00016337">
        <w:rPr>
          <w:rFonts w:hint="cs" w:cs="David"/>
          <w:sz w:val="24"/>
          <w:szCs w:val="24"/>
          <w:rtl/>
          <w:lang w:eastAsia="en-US"/>
        </w:rPr>
        <w:t>נציגי ציבור מתחומי הרוח, החינוך האקדמיה והמינהל. כמו כן על מחצית חברי האסיפה הבוחרת להיות נשים</w:t>
      </w:r>
      <w:r w:rsidR="00613B9F">
        <w:rPr>
          <w:rFonts w:hint="cs" w:cs="David"/>
          <w:sz w:val="24"/>
          <w:szCs w:val="24"/>
          <w:rtl/>
          <w:lang w:eastAsia="en-US"/>
        </w:rPr>
        <w:t xml:space="preserve"> (ראו לענין דרכי הבחירה </w:t>
      </w:r>
      <w:r w:rsidR="007B0D7F">
        <w:rPr>
          <w:rFonts w:hint="cs" w:cs="David"/>
          <w:sz w:val="24"/>
          <w:szCs w:val="24"/>
          <w:rtl/>
          <w:lang w:eastAsia="en-US"/>
        </w:rPr>
        <w:t xml:space="preserve">גם </w:t>
      </w:r>
      <w:r w:rsidR="00613B9F">
        <w:rPr>
          <w:rFonts w:hint="cs" w:cs="David"/>
          <w:sz w:val="24"/>
          <w:szCs w:val="24"/>
          <w:rtl/>
          <w:lang w:eastAsia="en-US"/>
        </w:rPr>
        <w:t xml:space="preserve">ע"ע 41712-02-12 </w:t>
      </w:r>
      <w:r w:rsidRPr="00613B9F" w:rsidR="00613B9F">
        <w:rPr>
          <w:rFonts w:hint="cs" w:cs="David"/>
          <w:b/>
          <w:bCs/>
          <w:sz w:val="24"/>
          <w:szCs w:val="24"/>
          <w:rtl/>
          <w:lang w:eastAsia="en-US"/>
        </w:rPr>
        <w:t xml:space="preserve">הרב </w:t>
      </w:r>
      <w:r w:rsidR="00613B9F">
        <w:rPr>
          <w:rFonts w:hint="cs" w:cs="David"/>
          <w:b/>
          <w:bCs/>
          <w:sz w:val="24"/>
          <w:szCs w:val="24"/>
          <w:rtl/>
          <w:lang w:eastAsia="en-US"/>
        </w:rPr>
        <w:t xml:space="preserve">יגאל </w:t>
      </w:r>
      <w:r w:rsidRPr="00613B9F" w:rsidR="00613B9F">
        <w:rPr>
          <w:rFonts w:hint="cs" w:cs="David"/>
          <w:b/>
          <w:bCs/>
          <w:sz w:val="24"/>
          <w:szCs w:val="24"/>
          <w:rtl/>
          <w:lang w:eastAsia="en-US"/>
        </w:rPr>
        <w:t>קמינצקי - מדינת ישרא</w:t>
      </w:r>
      <w:r w:rsidRPr="00DA7BC5" w:rsidR="00613B9F">
        <w:rPr>
          <w:rFonts w:hint="cs" w:cs="David"/>
          <w:b/>
          <w:bCs/>
          <w:sz w:val="24"/>
          <w:szCs w:val="24"/>
          <w:rtl/>
          <w:lang w:eastAsia="en-US"/>
        </w:rPr>
        <w:t>ל</w:t>
      </w:r>
      <w:r w:rsidR="00613B9F">
        <w:rPr>
          <w:rFonts w:hint="cs" w:cs="David"/>
          <w:sz w:val="24"/>
          <w:szCs w:val="24"/>
          <w:rtl/>
          <w:lang w:eastAsia="en-US"/>
        </w:rPr>
        <w:t>, 19.9.2017, סעיף 13 לפסק הדין).</w:t>
      </w:r>
    </w:p>
    <w:p w:rsidR="00977BD0" w:rsidP="00DA7BC5" w:rsidRDefault="00977BD0">
      <w:pPr>
        <w:pStyle w:val="P00"/>
        <w:tabs>
          <w:tab w:val="clear" w:pos="624"/>
          <w:tab w:val="clear" w:pos="1021"/>
          <w:tab w:val="clear" w:pos="1474"/>
          <w:tab w:val="clear" w:pos="1928"/>
          <w:tab w:val="clear" w:pos="2381"/>
          <w:tab w:val="clear" w:pos="2835"/>
          <w:tab w:val="clear" w:pos="6259"/>
        </w:tabs>
        <w:spacing w:before="0" w:line="360" w:lineRule="auto"/>
        <w:ind w:left="708" w:hanging="708"/>
        <w:rPr>
          <w:rFonts w:cs="David"/>
          <w:sz w:val="24"/>
          <w:szCs w:val="24"/>
          <w:rtl/>
          <w:lang w:eastAsia="en-US"/>
        </w:rPr>
      </w:pPr>
    </w:p>
    <w:p w:rsidR="00977BD0" w:rsidP="00DA7BC5" w:rsidRDefault="00977BD0">
      <w:pPr>
        <w:pStyle w:val="P00"/>
        <w:tabs>
          <w:tab w:val="clear" w:pos="624"/>
          <w:tab w:val="clear" w:pos="1021"/>
          <w:tab w:val="clear" w:pos="1474"/>
          <w:tab w:val="clear" w:pos="1928"/>
          <w:tab w:val="clear" w:pos="2381"/>
          <w:tab w:val="clear" w:pos="2835"/>
          <w:tab w:val="clear" w:pos="6259"/>
        </w:tabs>
        <w:spacing w:before="0" w:line="360" w:lineRule="auto"/>
        <w:ind w:left="708" w:hanging="708"/>
        <w:rPr>
          <w:rFonts w:cs="David"/>
          <w:sz w:val="24"/>
          <w:szCs w:val="24"/>
          <w:rtl/>
          <w:lang w:eastAsia="en-US"/>
        </w:rPr>
      </w:pPr>
      <w:r>
        <w:rPr>
          <w:rFonts w:hint="cs" w:cs="David"/>
          <w:sz w:val="24"/>
          <w:szCs w:val="24"/>
          <w:rtl/>
          <w:lang w:eastAsia="en-US"/>
        </w:rPr>
        <w:t>11.</w:t>
      </w:r>
      <w:r>
        <w:rPr>
          <w:rFonts w:hint="cs" w:cs="David"/>
          <w:sz w:val="24"/>
          <w:szCs w:val="24"/>
          <w:rtl/>
          <w:lang w:eastAsia="en-US"/>
        </w:rPr>
        <w:tab/>
        <w:t>מהאמור עולה כי תפקידו</w:t>
      </w:r>
      <w:r w:rsidR="00231B1C">
        <w:rPr>
          <w:rFonts w:hint="cs" w:cs="David"/>
          <w:sz w:val="24"/>
          <w:szCs w:val="24"/>
          <w:rtl/>
          <w:lang w:eastAsia="en-US"/>
        </w:rPr>
        <w:t xml:space="preserve"> של רב עיר הוא תפקיד סטטוטורי א</w:t>
      </w:r>
      <w:r>
        <w:rPr>
          <w:rFonts w:hint="cs" w:cs="David"/>
          <w:sz w:val="24"/>
          <w:szCs w:val="24"/>
          <w:rtl/>
          <w:lang w:eastAsia="en-US"/>
        </w:rPr>
        <w:t>ל</w:t>
      </w:r>
      <w:r w:rsidR="00231B1C">
        <w:rPr>
          <w:rFonts w:hint="cs" w:cs="David"/>
          <w:sz w:val="24"/>
          <w:szCs w:val="24"/>
          <w:rtl/>
          <w:lang w:eastAsia="en-US"/>
        </w:rPr>
        <w:t>י</w:t>
      </w:r>
      <w:r>
        <w:rPr>
          <w:rFonts w:hint="cs" w:cs="David"/>
          <w:sz w:val="24"/>
          <w:szCs w:val="24"/>
          <w:rtl/>
          <w:lang w:eastAsia="en-US"/>
        </w:rPr>
        <w:t>ו מתמנים בדרך הקבועה בדין. משכך, אין די בכך שהתובע יעמוד במבחנים הרגילים המצביעים על קיומם של י</w:t>
      </w:r>
      <w:r w:rsidR="00231B1C">
        <w:rPr>
          <w:rFonts w:hint="cs" w:cs="David"/>
          <w:sz w:val="24"/>
          <w:szCs w:val="24"/>
          <w:rtl/>
          <w:lang w:eastAsia="en-US"/>
        </w:rPr>
        <w:t>חסי עובד מעסיק אלא צריך שיעמוד ב</w:t>
      </w:r>
      <w:r>
        <w:rPr>
          <w:rFonts w:hint="cs" w:cs="David"/>
          <w:sz w:val="24"/>
          <w:szCs w:val="24"/>
          <w:rtl/>
          <w:lang w:eastAsia="en-US"/>
        </w:rPr>
        <w:t>תנאי מקדמי על פיו מונה לתפקיד בדרך הקבועה בחוק.</w:t>
      </w:r>
    </w:p>
    <w:p w:rsidR="00613B9F" w:rsidP="00DA7BC5" w:rsidRDefault="00613B9F">
      <w:pPr>
        <w:pStyle w:val="P00"/>
        <w:tabs>
          <w:tab w:val="clear" w:pos="624"/>
          <w:tab w:val="clear" w:pos="1021"/>
          <w:tab w:val="clear" w:pos="1474"/>
          <w:tab w:val="clear" w:pos="1928"/>
          <w:tab w:val="clear" w:pos="2381"/>
          <w:tab w:val="clear" w:pos="2835"/>
          <w:tab w:val="clear" w:pos="6259"/>
        </w:tabs>
        <w:spacing w:before="0" w:line="360" w:lineRule="auto"/>
        <w:rPr>
          <w:rFonts w:cs="David"/>
          <w:sz w:val="24"/>
          <w:szCs w:val="24"/>
          <w:rtl/>
          <w:lang w:eastAsia="en-US"/>
        </w:rPr>
      </w:pPr>
    </w:p>
    <w:p w:rsidR="00FF1B2A" w:rsidP="00DA7BC5" w:rsidRDefault="00977BD0">
      <w:pPr>
        <w:spacing w:line="360" w:lineRule="auto"/>
        <w:ind w:left="708" w:hanging="708"/>
        <w:jc w:val="both"/>
        <w:rPr>
          <w:noProof w:val="0"/>
          <w:rtl/>
        </w:rPr>
      </w:pPr>
      <w:r>
        <w:rPr>
          <w:rFonts w:hint="cs"/>
          <w:noProof w:val="0"/>
          <w:rtl/>
        </w:rPr>
        <w:t>12.</w:t>
      </w:r>
      <w:r>
        <w:rPr>
          <w:rFonts w:hint="cs"/>
          <w:noProof w:val="0"/>
          <w:rtl/>
        </w:rPr>
        <w:tab/>
      </w:r>
      <w:r w:rsidR="00FF1B2A">
        <w:rPr>
          <w:rFonts w:hint="cs"/>
          <w:noProof w:val="0"/>
          <w:rtl/>
        </w:rPr>
        <w:t xml:space="preserve">ביום </w:t>
      </w:r>
      <w:r w:rsidRPr="00FF1B2A" w:rsidR="00FF1B2A">
        <w:rPr>
          <w:rFonts w:hint="cs"/>
          <w:b/>
          <w:bCs/>
          <w:noProof w:val="0"/>
          <w:rtl/>
        </w:rPr>
        <w:t>1.5.12</w:t>
      </w:r>
      <w:r w:rsidR="00FF1B2A">
        <w:rPr>
          <w:rFonts w:hint="cs"/>
          <w:noProof w:val="0"/>
          <w:rtl/>
        </w:rPr>
        <w:t xml:space="preserve"> פנה התובע לראשונה בכתב בטענה כי הוא אינו מקבל שכר (נספח ו</w:t>
      </w:r>
      <w:r w:rsidR="00231B1C">
        <w:rPr>
          <w:rFonts w:hint="cs"/>
          <w:noProof w:val="0"/>
          <w:rtl/>
        </w:rPr>
        <w:t>'</w:t>
      </w:r>
      <w:r w:rsidR="00FF1B2A">
        <w:rPr>
          <w:rFonts w:hint="cs"/>
          <w:noProof w:val="0"/>
          <w:rtl/>
        </w:rPr>
        <w:t xml:space="preserve"> לכתב ההגנה). במכתב זה כתב התובע כי מעמדו הוא כדין עובד על פי מינוי ולא מכח יחסי עובד מעסיק בינו לבין המועצה הדתית. התובע נשאל בענין זה</w:t>
      </w:r>
      <w:r>
        <w:rPr>
          <w:rFonts w:hint="cs"/>
          <w:noProof w:val="0"/>
          <w:rtl/>
        </w:rPr>
        <w:t>,</w:t>
      </w:r>
      <w:r w:rsidR="00FF1B2A">
        <w:rPr>
          <w:rFonts w:hint="cs"/>
          <w:noProof w:val="0"/>
          <w:rtl/>
        </w:rPr>
        <w:t xml:space="preserve"> והשיב:</w:t>
      </w:r>
    </w:p>
    <w:p w:rsidR="00FF1B2A" w:rsidP="00DA7BC5" w:rsidRDefault="00FF1B2A">
      <w:pPr>
        <w:spacing w:line="360" w:lineRule="auto"/>
        <w:jc w:val="both"/>
        <w:rPr>
          <w:noProof w:val="0"/>
          <w:rtl/>
        </w:rPr>
      </w:pPr>
    </w:p>
    <w:p w:rsidRPr="009C6AC3" w:rsidR="00FF1B2A" w:rsidP="00DA7BC5" w:rsidRDefault="00DA7BC5">
      <w:pPr>
        <w:ind w:left="1440" w:right="1134"/>
        <w:jc w:val="both"/>
        <w:rPr>
          <w:rFonts w:asciiTheme="minorHAnsi" w:hAnsiTheme="minorHAnsi"/>
          <w:b/>
          <w:bCs/>
          <w:noProof w:val="0"/>
        </w:rPr>
      </w:pPr>
      <w:r>
        <w:rPr>
          <w:rFonts w:hint="cs" w:asciiTheme="minorHAnsi" w:hAnsiTheme="minorHAnsi"/>
          <w:b/>
          <w:bCs/>
          <w:rtl/>
        </w:rPr>
        <w:lastRenderedPageBreak/>
        <w:t>"</w:t>
      </w:r>
      <w:r w:rsidRPr="009C6AC3" w:rsidR="00FF1B2A">
        <w:rPr>
          <w:rFonts w:hint="cs" w:asciiTheme="minorHAnsi" w:hAnsiTheme="minorHAnsi"/>
          <w:b/>
          <w:bCs/>
          <w:rtl/>
        </w:rPr>
        <w:t>ש. מפנה לסעיף ב' למכתב, שם אתה מציין שאתה לא מכוח דין עובד מעביד, אתה כותב במפורש ולא מכוח היותך עובד כדין עובד מעביד לא היה לך ספק באותה עת שאין יחסי עובד מעביד?</w:t>
      </w:r>
    </w:p>
    <w:p w:rsidRPr="009C6AC3" w:rsidR="00FF1B2A" w:rsidP="00DA7BC5" w:rsidRDefault="00FF1B2A">
      <w:pPr>
        <w:ind w:left="1440" w:right="1134"/>
        <w:jc w:val="both"/>
        <w:rPr>
          <w:rFonts w:asciiTheme="minorHAnsi" w:hAnsiTheme="minorHAnsi"/>
          <w:b/>
          <w:bCs/>
          <w:rtl/>
        </w:rPr>
      </w:pPr>
      <w:r w:rsidRPr="009C6AC3">
        <w:rPr>
          <w:rFonts w:hint="cs" w:asciiTheme="minorHAnsi" w:hAnsiTheme="minorHAnsi"/>
          <w:b/>
          <w:bCs/>
          <w:rtl/>
        </w:rPr>
        <w:t xml:space="preserve">ת. אל תפרש ככה. זה בדיוק הפוך. </w:t>
      </w:r>
      <w:r w:rsidRPr="00FF1B2A">
        <w:rPr>
          <w:rFonts w:hint="cs" w:asciiTheme="minorHAnsi" w:hAnsiTheme="minorHAnsi"/>
          <w:b/>
          <w:bCs/>
          <w:u w:val="single"/>
          <w:rtl/>
        </w:rPr>
        <w:t>אני מוניתי מטעם מועצת הרבנות זה המינוי שלי</w:t>
      </w:r>
      <w:r w:rsidRPr="009C6AC3">
        <w:rPr>
          <w:rFonts w:hint="cs" w:asciiTheme="minorHAnsi" w:hAnsiTheme="minorHAnsi"/>
          <w:b/>
          <w:bCs/>
          <w:rtl/>
        </w:rPr>
        <w:t xml:space="preserve">. מועצה דתית זה חלק אחר שאינו שייך למועצת הרבנות. </w:t>
      </w:r>
      <w:r w:rsidRPr="00FF1B2A">
        <w:rPr>
          <w:rFonts w:hint="cs" w:asciiTheme="minorHAnsi" w:hAnsiTheme="minorHAnsi"/>
          <w:b/>
          <w:bCs/>
          <w:u w:val="single"/>
          <w:rtl/>
        </w:rPr>
        <w:t>מועצת הרבנות יכולה להכתיב למועצה הדתית שאני עובד לא יעזור ואני אחרא</w:t>
      </w:r>
      <w:r w:rsidRPr="009C6AC3">
        <w:rPr>
          <w:rFonts w:hint="cs" w:asciiTheme="minorHAnsi" w:hAnsiTheme="minorHAnsi"/>
          <w:b/>
          <w:bCs/>
          <w:rtl/>
        </w:rPr>
        <w:t>י. באה מועצה הדתית ולא רוצה לקלוט אותי כעובד, לא רוצה לתת שכר כי היא לא רוצה והיא נגד מועצת הרבנות. אני לא שייך לזה. אני מבצע את התפקיד ואת המלאכה שהוטלה עלי במסגרת שלי כרב בישראל. שכר זה עניין אחר. אם המועצה תרצה או לא תרצה זה עניין שלה.</w:t>
      </w:r>
    </w:p>
    <w:p w:rsidRPr="009C6AC3" w:rsidR="00FF1B2A" w:rsidP="00DA7BC5" w:rsidRDefault="00FF1B2A">
      <w:pPr>
        <w:ind w:left="1440" w:right="1134"/>
        <w:jc w:val="both"/>
        <w:rPr>
          <w:rFonts w:asciiTheme="minorHAnsi" w:hAnsiTheme="minorHAnsi"/>
          <w:b/>
          <w:bCs/>
          <w:rtl/>
        </w:rPr>
      </w:pPr>
      <w:r w:rsidRPr="009C6AC3">
        <w:rPr>
          <w:rFonts w:hint="cs" w:asciiTheme="minorHAnsi" w:hAnsiTheme="minorHAnsi"/>
          <w:b/>
          <w:bCs/>
          <w:rtl/>
        </w:rPr>
        <w:t>ש. אתה טוען שהיום אתה עובד מועצה במכתב אתה כותב שאתה לא עוסק בתפקיד מכוח עובד מעביד האם באותה תקופה ראית את עצמך כעובד מועצה דתית.</w:t>
      </w:r>
    </w:p>
    <w:p w:rsidRPr="00DA7BC5" w:rsidR="00FF1B2A" w:rsidP="00CD7AB0" w:rsidRDefault="00FF1B2A">
      <w:pPr>
        <w:ind w:left="1440" w:right="1134"/>
        <w:jc w:val="both"/>
        <w:rPr>
          <w:rFonts w:asciiTheme="minorHAnsi" w:hAnsiTheme="minorHAnsi"/>
          <w:rtl/>
        </w:rPr>
      </w:pPr>
      <w:r w:rsidRPr="009C6AC3">
        <w:rPr>
          <w:rFonts w:hint="cs" w:asciiTheme="minorHAnsi" w:hAnsiTheme="minorHAnsi"/>
          <w:b/>
          <w:bCs/>
          <w:rtl/>
        </w:rPr>
        <w:t xml:space="preserve">ת. אין שכל ואין הגיון </w:t>
      </w:r>
      <w:r w:rsidRPr="00FF1B2A">
        <w:rPr>
          <w:rFonts w:hint="cs" w:asciiTheme="minorHAnsi" w:hAnsiTheme="minorHAnsi"/>
          <w:b/>
          <w:bCs/>
          <w:u w:val="single"/>
          <w:rtl/>
        </w:rPr>
        <w:t xml:space="preserve">ולא קיימת מועצה בעולם שמועצת הרבנות </w:t>
      </w:r>
      <w:r w:rsidRPr="00CD7AB0">
        <w:rPr>
          <w:rFonts w:hint="cs" w:asciiTheme="minorHAnsi" w:hAnsiTheme="minorHAnsi"/>
          <w:b/>
          <w:bCs/>
          <w:u w:val="single"/>
          <w:rtl/>
        </w:rPr>
        <w:t>תכתיב מי הרב והיא תתנגד</w:t>
      </w:r>
      <w:r w:rsidRPr="00CD7AB0">
        <w:rPr>
          <w:rFonts w:hint="cs" w:asciiTheme="minorHAnsi" w:hAnsiTheme="minorHAnsi"/>
          <w:b/>
          <w:bCs/>
          <w:rtl/>
        </w:rPr>
        <w:t>. הרב מלכה מקבל פרוטוקול הוא קיבל אותי ממועצת הרבנות, הוא נותן לי חדר, נותן לי הכל</w:t>
      </w:r>
      <w:r w:rsidRPr="00CD7AB0">
        <w:rPr>
          <w:rFonts w:hint="cs" w:asciiTheme="minorHAnsi" w:hAnsiTheme="minorHAnsi"/>
          <w:rtl/>
        </w:rPr>
        <w:t xml:space="preserve">" </w:t>
      </w:r>
      <w:r w:rsidRPr="00CD7AB0" w:rsidR="00CD7AB0">
        <w:rPr>
          <w:rFonts w:hint="cs" w:asciiTheme="minorHAnsi" w:hAnsiTheme="minorHAnsi"/>
          <w:rtl/>
        </w:rPr>
        <w:t>(עמ' 26 שורה 24 - עמ' 27 שורה 2; הדגשה שלי - י.א.ש)</w:t>
      </w:r>
      <w:r w:rsidRPr="00DA7BC5">
        <w:rPr>
          <w:rFonts w:hint="cs" w:asciiTheme="minorHAnsi" w:hAnsiTheme="minorHAnsi"/>
          <w:rtl/>
        </w:rPr>
        <w:t xml:space="preserve"> </w:t>
      </w:r>
    </w:p>
    <w:p w:rsidRPr="009C6AC3" w:rsidR="00DA7BC5" w:rsidP="00DA7BC5" w:rsidRDefault="00DA7BC5">
      <w:pPr>
        <w:spacing w:line="360" w:lineRule="auto"/>
        <w:ind w:left="1440" w:right="1134"/>
        <w:jc w:val="both"/>
        <w:rPr>
          <w:rFonts w:asciiTheme="minorHAnsi" w:hAnsiTheme="minorHAnsi"/>
          <w:b/>
          <w:bCs/>
          <w:rtl/>
        </w:rPr>
      </w:pPr>
    </w:p>
    <w:p w:rsidR="00D32F5C" w:rsidP="00DA7BC5" w:rsidRDefault="00434E40">
      <w:pPr>
        <w:pStyle w:val="P00"/>
        <w:tabs>
          <w:tab w:val="clear" w:pos="624"/>
          <w:tab w:val="clear" w:pos="1021"/>
          <w:tab w:val="clear" w:pos="1474"/>
          <w:tab w:val="clear" w:pos="1928"/>
          <w:tab w:val="clear" w:pos="2381"/>
          <w:tab w:val="clear" w:pos="2835"/>
          <w:tab w:val="clear" w:pos="6259"/>
        </w:tabs>
        <w:spacing w:before="0" w:line="360" w:lineRule="auto"/>
        <w:ind w:left="720"/>
        <w:rPr>
          <w:rFonts w:cs="David"/>
          <w:sz w:val="24"/>
          <w:szCs w:val="24"/>
          <w:rtl/>
          <w:lang w:eastAsia="en-US"/>
        </w:rPr>
      </w:pPr>
      <w:r>
        <w:rPr>
          <w:rFonts w:hint="cs" w:cs="David"/>
          <w:sz w:val="24"/>
          <w:szCs w:val="24"/>
          <w:rtl/>
          <w:lang w:eastAsia="en-US"/>
        </w:rPr>
        <w:t xml:space="preserve">ככלל, מקום שמינויו של אדם לתפקיד כרוך בביצוע פעולות של בחירה ומינוי, ככל שאלה לא נעשו כדין, לא </w:t>
      </w:r>
      <w:r w:rsidR="00D32F5C">
        <w:rPr>
          <w:rFonts w:hint="cs" w:cs="David"/>
          <w:sz w:val="24"/>
          <w:szCs w:val="24"/>
          <w:rtl/>
          <w:lang w:eastAsia="en-US"/>
        </w:rPr>
        <w:t>יראו את אותו ה</w:t>
      </w:r>
      <w:r>
        <w:rPr>
          <w:rFonts w:hint="cs" w:cs="David"/>
          <w:sz w:val="24"/>
          <w:szCs w:val="24"/>
          <w:rtl/>
          <w:lang w:eastAsia="en-US"/>
        </w:rPr>
        <w:t xml:space="preserve">אדם </w:t>
      </w:r>
      <w:r w:rsidR="00D32F5C">
        <w:rPr>
          <w:rFonts w:hint="cs" w:cs="David"/>
          <w:sz w:val="24"/>
          <w:szCs w:val="24"/>
          <w:rtl/>
          <w:lang w:eastAsia="en-US"/>
        </w:rPr>
        <w:t>כמ</w:t>
      </w:r>
      <w:r>
        <w:rPr>
          <w:rFonts w:hint="cs" w:cs="David"/>
          <w:sz w:val="24"/>
          <w:szCs w:val="24"/>
          <w:rtl/>
          <w:lang w:eastAsia="en-US"/>
        </w:rPr>
        <w:t>שמש בתפקיד</w:t>
      </w:r>
      <w:r w:rsidR="00D32F5C">
        <w:rPr>
          <w:rFonts w:hint="cs" w:cs="David"/>
          <w:sz w:val="24"/>
          <w:szCs w:val="24"/>
          <w:rtl/>
          <w:lang w:eastAsia="en-US"/>
        </w:rPr>
        <w:t xml:space="preserve">, גם אם </w:t>
      </w:r>
      <w:r w:rsidR="00613B9F">
        <w:rPr>
          <w:rFonts w:hint="cs" w:cs="David"/>
          <w:sz w:val="24"/>
          <w:szCs w:val="24"/>
          <w:rtl/>
          <w:lang w:eastAsia="en-US"/>
        </w:rPr>
        <w:t xml:space="preserve">בפועל </w:t>
      </w:r>
      <w:r w:rsidR="00D32F5C">
        <w:rPr>
          <w:rFonts w:hint="cs" w:cs="David"/>
          <w:sz w:val="24"/>
          <w:szCs w:val="24"/>
          <w:rtl/>
          <w:lang w:eastAsia="en-US"/>
        </w:rPr>
        <w:t>ביצע פעולות הנתונות לאותו בעל תפקיד</w:t>
      </w:r>
      <w:r>
        <w:rPr>
          <w:rFonts w:hint="cs" w:cs="David"/>
          <w:sz w:val="24"/>
          <w:szCs w:val="24"/>
          <w:rtl/>
          <w:lang w:eastAsia="en-US"/>
        </w:rPr>
        <w:t xml:space="preserve">. </w:t>
      </w:r>
      <w:r w:rsidR="00D32F5C">
        <w:rPr>
          <w:rFonts w:hint="cs" w:cs="David"/>
          <w:sz w:val="24"/>
          <w:szCs w:val="24"/>
          <w:rtl/>
          <w:lang w:eastAsia="en-US"/>
        </w:rPr>
        <w:t xml:space="preserve">שכן אין אדם יכול לכפות את מינויו על הציבור </w:t>
      </w:r>
      <w:r w:rsidR="003A3764">
        <w:rPr>
          <w:rFonts w:hint="cs" w:cs="David"/>
          <w:sz w:val="24"/>
          <w:szCs w:val="24"/>
          <w:rtl/>
          <w:lang w:eastAsia="en-US"/>
        </w:rPr>
        <w:t xml:space="preserve">והמינוי יקום ויעמוד רק אם וכאשר נעשה </w:t>
      </w:r>
      <w:r w:rsidR="00D32F5C">
        <w:rPr>
          <w:rFonts w:hint="cs" w:cs="David"/>
          <w:sz w:val="24"/>
          <w:szCs w:val="24"/>
          <w:rtl/>
          <w:lang w:eastAsia="en-US"/>
        </w:rPr>
        <w:t xml:space="preserve">בדרך הקבועה בחוק. </w:t>
      </w:r>
    </w:p>
    <w:p w:rsidR="00DA7BC5" w:rsidP="00DA7BC5" w:rsidRDefault="00DA7BC5">
      <w:pPr>
        <w:pStyle w:val="P00"/>
        <w:tabs>
          <w:tab w:val="clear" w:pos="624"/>
          <w:tab w:val="clear" w:pos="1021"/>
          <w:tab w:val="clear" w:pos="1474"/>
          <w:tab w:val="clear" w:pos="1928"/>
          <w:tab w:val="clear" w:pos="2381"/>
          <w:tab w:val="clear" w:pos="2835"/>
          <w:tab w:val="clear" w:pos="6259"/>
        </w:tabs>
        <w:spacing w:before="0" w:line="360" w:lineRule="auto"/>
        <w:ind w:left="850" w:hanging="850"/>
        <w:rPr>
          <w:rFonts w:cs="David"/>
          <w:sz w:val="24"/>
          <w:szCs w:val="24"/>
          <w:rtl/>
          <w:lang w:eastAsia="en-US"/>
        </w:rPr>
      </w:pPr>
    </w:p>
    <w:p w:rsidR="00613B9F" w:rsidP="00DA7BC5" w:rsidRDefault="00DA7BC5">
      <w:pPr>
        <w:pStyle w:val="P00"/>
        <w:tabs>
          <w:tab w:val="clear" w:pos="624"/>
          <w:tab w:val="clear" w:pos="1021"/>
          <w:tab w:val="clear" w:pos="1474"/>
          <w:tab w:val="clear" w:pos="1928"/>
          <w:tab w:val="clear" w:pos="2381"/>
          <w:tab w:val="clear" w:pos="2835"/>
          <w:tab w:val="clear" w:pos="6259"/>
        </w:tabs>
        <w:spacing w:before="0" w:line="360" w:lineRule="auto"/>
        <w:ind w:left="708" w:hanging="850"/>
        <w:rPr>
          <w:rFonts w:cs="David"/>
          <w:sz w:val="24"/>
          <w:szCs w:val="24"/>
          <w:rtl/>
          <w:lang w:eastAsia="en-US"/>
        </w:rPr>
      </w:pPr>
      <w:r>
        <w:rPr>
          <w:rFonts w:hint="cs" w:cs="David"/>
          <w:sz w:val="24"/>
          <w:szCs w:val="24"/>
          <w:rtl/>
          <w:lang w:eastAsia="en-US"/>
        </w:rPr>
        <w:t>13.</w:t>
      </w:r>
      <w:r>
        <w:rPr>
          <w:rFonts w:hint="cs" w:cs="David"/>
          <w:sz w:val="24"/>
          <w:szCs w:val="24"/>
          <w:rtl/>
          <w:lang w:eastAsia="en-US"/>
        </w:rPr>
        <w:tab/>
      </w:r>
      <w:r w:rsidR="00D32F5C">
        <w:rPr>
          <w:rFonts w:hint="cs" w:cs="David"/>
          <w:sz w:val="24"/>
          <w:szCs w:val="24"/>
          <w:rtl/>
          <w:lang w:eastAsia="en-US"/>
        </w:rPr>
        <w:t>אין מחלוקת כי הליך של בחירה על פי הוראות הדין</w:t>
      </w:r>
      <w:r w:rsidR="003A3764">
        <w:rPr>
          <w:rFonts w:hint="cs" w:cs="David"/>
          <w:sz w:val="24"/>
          <w:szCs w:val="24"/>
          <w:rtl/>
          <w:lang w:eastAsia="en-US"/>
        </w:rPr>
        <w:t>,</w:t>
      </w:r>
      <w:r w:rsidR="00D32F5C">
        <w:rPr>
          <w:rFonts w:hint="cs" w:cs="David"/>
          <w:sz w:val="24"/>
          <w:szCs w:val="24"/>
          <w:rtl/>
          <w:lang w:eastAsia="en-US"/>
        </w:rPr>
        <w:t xml:space="preserve"> כלל לא התקיים בירוחם </w:t>
      </w:r>
      <w:r w:rsidR="00613B9F">
        <w:rPr>
          <w:rFonts w:hint="cs" w:cs="David"/>
          <w:sz w:val="24"/>
          <w:szCs w:val="24"/>
          <w:rtl/>
          <w:lang w:eastAsia="en-US"/>
        </w:rPr>
        <w:t>עובר לתקופת המחלוקת ובוודאי שאין חולק כי התובע לא נבחר לתפקיד על פי הוראות הדין</w:t>
      </w:r>
      <w:r w:rsidR="00977BD0">
        <w:rPr>
          <w:rFonts w:hint="cs" w:cs="David"/>
          <w:sz w:val="24"/>
          <w:szCs w:val="24"/>
          <w:rtl/>
          <w:lang w:eastAsia="en-US"/>
        </w:rPr>
        <w:t xml:space="preserve"> (עדות התובע עמ' 31 שורות 13-24 לפרוטוקול)</w:t>
      </w:r>
      <w:r w:rsidR="00613B9F">
        <w:rPr>
          <w:rFonts w:hint="cs" w:cs="David"/>
          <w:sz w:val="24"/>
          <w:szCs w:val="24"/>
          <w:rtl/>
          <w:lang w:eastAsia="en-US"/>
        </w:rPr>
        <w:t>.</w:t>
      </w:r>
      <w:r w:rsidR="006F662B">
        <w:rPr>
          <w:rFonts w:hint="cs" w:cs="David"/>
          <w:sz w:val="24"/>
          <w:szCs w:val="24"/>
          <w:rtl/>
          <w:lang w:eastAsia="en-US"/>
        </w:rPr>
        <w:t xml:space="preserve"> התובע היה מודע לענין זה אך בעדותו בחר </w:t>
      </w:r>
      <w:r>
        <w:rPr>
          <w:rFonts w:hint="cs" w:cs="David"/>
          <w:sz w:val="24"/>
          <w:szCs w:val="24"/>
          <w:rtl/>
          <w:lang w:eastAsia="en-US"/>
        </w:rPr>
        <w:t xml:space="preserve">תחילה </w:t>
      </w:r>
      <w:r w:rsidR="006F662B">
        <w:rPr>
          <w:rFonts w:hint="cs" w:cs="David"/>
          <w:sz w:val="24"/>
          <w:szCs w:val="24"/>
          <w:rtl/>
          <w:lang w:eastAsia="en-US"/>
        </w:rPr>
        <w:t>להתעלם מהוראות אלה</w:t>
      </w:r>
      <w:r>
        <w:rPr>
          <w:rFonts w:hint="cs" w:cs="David"/>
          <w:sz w:val="24"/>
          <w:szCs w:val="24"/>
          <w:rtl/>
          <w:lang w:eastAsia="en-US"/>
        </w:rPr>
        <w:t>. וכך אמר</w:t>
      </w:r>
      <w:r w:rsidR="006F662B">
        <w:rPr>
          <w:rFonts w:hint="cs" w:cs="David"/>
          <w:sz w:val="24"/>
          <w:szCs w:val="24"/>
          <w:rtl/>
          <w:lang w:eastAsia="en-US"/>
        </w:rPr>
        <w:t>:</w:t>
      </w:r>
    </w:p>
    <w:p w:rsidR="006F662B" w:rsidP="00DA7BC5" w:rsidRDefault="006F662B">
      <w:pPr>
        <w:pStyle w:val="P00"/>
        <w:tabs>
          <w:tab w:val="clear" w:pos="624"/>
          <w:tab w:val="clear" w:pos="1021"/>
          <w:tab w:val="clear" w:pos="1474"/>
          <w:tab w:val="clear" w:pos="1928"/>
          <w:tab w:val="clear" w:pos="2381"/>
          <w:tab w:val="clear" w:pos="2835"/>
          <w:tab w:val="clear" w:pos="6259"/>
        </w:tabs>
        <w:spacing w:before="0" w:line="360" w:lineRule="auto"/>
        <w:ind w:left="720"/>
        <w:rPr>
          <w:rFonts w:cs="David"/>
          <w:sz w:val="24"/>
          <w:szCs w:val="24"/>
          <w:rtl/>
          <w:lang w:eastAsia="en-US"/>
        </w:rPr>
      </w:pPr>
    </w:p>
    <w:p w:rsidRPr="006F662B" w:rsidR="006F662B" w:rsidP="00DA7BC5" w:rsidRDefault="006F662B">
      <w:pPr>
        <w:ind w:left="1440" w:right="1134"/>
        <w:jc w:val="both"/>
        <w:rPr>
          <w:rFonts w:asciiTheme="minorHAnsi" w:hAnsiTheme="minorHAnsi"/>
          <w:b/>
          <w:bCs/>
          <w:noProof w:val="0"/>
        </w:rPr>
      </w:pPr>
      <w:r>
        <w:rPr>
          <w:rFonts w:hint="cs" w:asciiTheme="minorHAnsi" w:hAnsiTheme="minorHAnsi"/>
          <w:b/>
          <w:bCs/>
          <w:rtl/>
        </w:rPr>
        <w:t>"</w:t>
      </w:r>
      <w:r w:rsidRPr="006F662B">
        <w:rPr>
          <w:rFonts w:hint="cs" w:asciiTheme="minorHAnsi" w:hAnsiTheme="minorHAnsi"/>
          <w:b/>
          <w:bCs/>
          <w:rtl/>
        </w:rPr>
        <w:t>ש. אתה מכיר את תקנון של בחירת רבני העיר.</w:t>
      </w:r>
    </w:p>
    <w:p w:rsidRPr="006F662B" w:rsidR="006F662B" w:rsidP="00DA7BC5" w:rsidRDefault="006F662B">
      <w:pPr>
        <w:ind w:left="1440" w:right="1134"/>
        <w:jc w:val="both"/>
        <w:rPr>
          <w:rFonts w:asciiTheme="minorHAnsi" w:hAnsiTheme="minorHAnsi"/>
          <w:b/>
          <w:bCs/>
          <w:rtl/>
        </w:rPr>
      </w:pPr>
      <w:r w:rsidRPr="006F662B">
        <w:rPr>
          <w:rFonts w:hint="cs" w:asciiTheme="minorHAnsi" w:hAnsiTheme="minorHAnsi"/>
          <w:b/>
          <w:bCs/>
          <w:rtl/>
        </w:rPr>
        <w:t>ת. כן.</w:t>
      </w:r>
    </w:p>
    <w:p w:rsidRPr="006F662B" w:rsidR="006F662B" w:rsidP="00436B52" w:rsidRDefault="006F662B">
      <w:pPr>
        <w:ind w:left="1440" w:right="1134"/>
        <w:jc w:val="both"/>
        <w:rPr>
          <w:rFonts w:asciiTheme="minorHAnsi" w:hAnsiTheme="minorHAnsi"/>
          <w:b/>
          <w:bCs/>
          <w:rtl/>
        </w:rPr>
      </w:pPr>
      <w:r w:rsidRPr="006F662B">
        <w:rPr>
          <w:rFonts w:hint="cs" w:asciiTheme="minorHAnsi" w:hAnsiTheme="minorHAnsi"/>
          <w:b/>
          <w:bCs/>
          <w:rtl/>
        </w:rPr>
        <w:t>ש. זה חל על העניין, על המינוי שלך?</w:t>
      </w:r>
    </w:p>
    <w:p w:rsidR="006F662B" w:rsidP="00436B52" w:rsidRDefault="006F662B">
      <w:pPr>
        <w:ind w:left="1440" w:right="1134"/>
        <w:jc w:val="both"/>
        <w:rPr>
          <w:rFonts w:asciiTheme="minorHAnsi" w:hAnsiTheme="minorHAnsi"/>
          <w:rtl/>
        </w:rPr>
      </w:pPr>
      <w:r w:rsidRPr="006F662B">
        <w:rPr>
          <w:rFonts w:hint="cs" w:asciiTheme="minorHAnsi" w:hAnsiTheme="minorHAnsi"/>
          <w:b/>
          <w:bCs/>
          <w:rtl/>
        </w:rPr>
        <w:t xml:space="preserve">ת. זה הנקודה שניסיתי להבהיר. </w:t>
      </w:r>
      <w:r w:rsidRPr="006F662B">
        <w:rPr>
          <w:rFonts w:hint="cs" w:asciiTheme="minorHAnsi" w:hAnsiTheme="minorHAnsi"/>
          <w:b/>
          <w:bCs/>
          <w:u w:val="single"/>
          <w:rtl/>
        </w:rPr>
        <w:t xml:space="preserve">אם תשאלו אם נבחרתי מכוח 16 איש. נבחרתי מכוח מועצת הרבנות שהם כביכול נתנה לי סמכות מלאה לתפקידים של רב עיר ונתנה לי רגל </w:t>
      </w:r>
      <w:r w:rsidRPr="00CD7AB0">
        <w:rPr>
          <w:rFonts w:hint="cs" w:asciiTheme="minorHAnsi" w:hAnsiTheme="minorHAnsi"/>
          <w:b/>
          <w:bCs/>
          <w:u w:val="single"/>
          <w:rtl/>
        </w:rPr>
        <w:t>אחד בפנים שבאופן טבעי שהרגל השנייה צריכה להיכנס בכבוד</w:t>
      </w:r>
      <w:r w:rsidRPr="00CD7AB0" w:rsidR="00DA7BC5">
        <w:rPr>
          <w:rFonts w:hint="cs" w:asciiTheme="minorHAnsi" w:hAnsiTheme="minorHAnsi"/>
          <w:b/>
          <w:bCs/>
          <w:rtl/>
        </w:rPr>
        <w:t xml:space="preserve"> </w:t>
      </w:r>
    </w:p>
    <w:p w:rsidR="008A42F1" w:rsidP="00436B52" w:rsidRDefault="008A42F1">
      <w:pPr>
        <w:ind w:left="1440" w:right="1134"/>
        <w:jc w:val="both"/>
        <w:rPr>
          <w:rFonts w:asciiTheme="minorHAnsi" w:hAnsiTheme="minorHAnsi"/>
          <w:rtl/>
        </w:rPr>
      </w:pPr>
      <w:r>
        <w:rPr>
          <w:rFonts w:hint="cs" w:asciiTheme="minorHAnsi" w:hAnsiTheme="minorHAnsi"/>
          <w:rtl/>
        </w:rPr>
        <w:t>...</w:t>
      </w:r>
    </w:p>
    <w:p w:rsidRPr="008A42F1" w:rsidR="008A42F1" w:rsidP="00436B52" w:rsidRDefault="008A42F1">
      <w:pPr>
        <w:ind w:left="1440" w:right="1134"/>
        <w:jc w:val="both"/>
        <w:rPr>
          <w:rFonts w:asciiTheme="minorHAnsi" w:hAnsiTheme="minorHAnsi"/>
          <w:b/>
          <w:bCs/>
          <w:noProof w:val="0"/>
        </w:rPr>
      </w:pPr>
      <w:r w:rsidRPr="008A42F1">
        <w:rPr>
          <w:rFonts w:hint="cs" w:asciiTheme="minorHAnsi" w:hAnsiTheme="minorHAnsi"/>
          <w:b/>
          <w:bCs/>
          <w:rtl/>
        </w:rPr>
        <w:t>ש. תסכים שלא התכנסה וועדה בוחרת במועד הרלוונטי לתביעה.</w:t>
      </w:r>
    </w:p>
    <w:p w:rsidRPr="008A42F1" w:rsidR="008A42F1" w:rsidP="00436B52" w:rsidRDefault="008A42F1">
      <w:pPr>
        <w:ind w:left="1440" w:right="1134"/>
        <w:jc w:val="both"/>
        <w:rPr>
          <w:rFonts w:asciiTheme="minorHAnsi" w:hAnsiTheme="minorHAnsi"/>
          <w:b/>
          <w:bCs/>
          <w:rtl/>
        </w:rPr>
      </w:pPr>
      <w:r w:rsidRPr="008A42F1">
        <w:rPr>
          <w:rFonts w:hint="cs" w:asciiTheme="minorHAnsi" w:hAnsiTheme="minorHAnsi"/>
          <w:b/>
          <w:bCs/>
          <w:rtl/>
        </w:rPr>
        <w:t>ת. נכון.</w:t>
      </w:r>
    </w:p>
    <w:p w:rsidRPr="008A42F1" w:rsidR="008A42F1" w:rsidP="00436B52" w:rsidRDefault="008A42F1">
      <w:pPr>
        <w:ind w:left="1440" w:right="1134"/>
        <w:jc w:val="both"/>
        <w:rPr>
          <w:rFonts w:asciiTheme="minorHAnsi" w:hAnsiTheme="minorHAnsi"/>
          <w:b/>
          <w:bCs/>
          <w:rtl/>
        </w:rPr>
      </w:pPr>
      <w:r w:rsidRPr="008A42F1">
        <w:rPr>
          <w:rFonts w:hint="cs" w:asciiTheme="minorHAnsi" w:hAnsiTheme="minorHAnsi"/>
          <w:b/>
          <w:bCs/>
          <w:rtl/>
        </w:rPr>
        <w:t>ש. תסכים שלא התקיימה אף אחד מדרכי הבחירה המנויות בתקנות 2007 בעניינך, פרסום הודעה ברשומות, התקיים בעניינך.</w:t>
      </w:r>
    </w:p>
    <w:p w:rsidRPr="008A42F1" w:rsidR="008A42F1" w:rsidP="00436B52" w:rsidRDefault="008A42F1">
      <w:pPr>
        <w:ind w:left="1440" w:right="1134"/>
        <w:jc w:val="both"/>
        <w:rPr>
          <w:rFonts w:asciiTheme="minorHAnsi" w:hAnsiTheme="minorHAnsi"/>
          <w:b/>
          <w:bCs/>
          <w:rtl/>
        </w:rPr>
      </w:pPr>
      <w:r w:rsidRPr="008A42F1">
        <w:rPr>
          <w:rFonts w:hint="cs" w:asciiTheme="minorHAnsi" w:hAnsiTheme="minorHAnsi"/>
          <w:b/>
          <w:bCs/>
          <w:rtl/>
        </w:rPr>
        <w:t>ת. זה לא לעניין מה שאת מברברת כאן.</w:t>
      </w:r>
    </w:p>
    <w:p w:rsidRPr="008A42F1" w:rsidR="008A42F1" w:rsidP="00436B52" w:rsidRDefault="008A42F1">
      <w:pPr>
        <w:ind w:left="1440" w:right="1134"/>
        <w:jc w:val="both"/>
        <w:rPr>
          <w:rFonts w:asciiTheme="minorHAnsi" w:hAnsiTheme="minorHAnsi"/>
          <w:b/>
          <w:bCs/>
          <w:rtl/>
        </w:rPr>
      </w:pPr>
      <w:r w:rsidRPr="008A42F1">
        <w:rPr>
          <w:rFonts w:hint="cs" w:asciiTheme="minorHAnsi" w:hAnsiTheme="minorHAnsi"/>
          <w:b/>
          <w:bCs/>
          <w:rtl/>
        </w:rPr>
        <w:t>ש. האם התקיימה דרך אחרת.</w:t>
      </w:r>
    </w:p>
    <w:p w:rsidRPr="008A42F1" w:rsidR="008A42F1" w:rsidP="00436B52" w:rsidRDefault="008A42F1">
      <w:pPr>
        <w:ind w:left="1440" w:right="1134"/>
        <w:jc w:val="both"/>
        <w:rPr>
          <w:rFonts w:asciiTheme="minorHAnsi" w:hAnsiTheme="minorHAnsi"/>
          <w:b/>
          <w:bCs/>
          <w:rtl/>
        </w:rPr>
      </w:pPr>
      <w:r w:rsidRPr="008A42F1">
        <w:rPr>
          <w:rFonts w:hint="cs" w:asciiTheme="minorHAnsi" w:hAnsiTheme="minorHAnsi"/>
          <w:b/>
          <w:bCs/>
          <w:rtl/>
        </w:rPr>
        <w:t xml:space="preserve">ת. קודם נתתי מענה </w:t>
      </w:r>
      <w:r w:rsidRPr="008A42F1">
        <w:rPr>
          <w:rFonts w:hint="cs" w:asciiTheme="minorHAnsi" w:hAnsiTheme="minorHAnsi"/>
          <w:b/>
          <w:bCs/>
          <w:u w:val="single"/>
          <w:rtl/>
        </w:rPr>
        <w:t>והסברתי שמועצת הרבנות נתנה לי רגל בפנים ולא מוניתי</w:t>
      </w:r>
      <w:r w:rsidRPr="008A42F1">
        <w:rPr>
          <w:rFonts w:hint="cs" w:asciiTheme="minorHAnsi" w:hAnsiTheme="minorHAnsi"/>
          <w:b/>
          <w:bCs/>
          <w:rtl/>
        </w:rPr>
        <w:t>.</w:t>
      </w:r>
    </w:p>
    <w:p w:rsidRPr="008A42F1" w:rsidR="008A42F1" w:rsidP="00436B52" w:rsidRDefault="008A42F1">
      <w:pPr>
        <w:ind w:left="1440" w:right="1134"/>
        <w:jc w:val="both"/>
        <w:rPr>
          <w:rFonts w:asciiTheme="minorHAnsi" w:hAnsiTheme="minorHAnsi"/>
          <w:b/>
          <w:bCs/>
          <w:rtl/>
        </w:rPr>
      </w:pPr>
      <w:r w:rsidRPr="008A42F1">
        <w:rPr>
          <w:rFonts w:hint="cs" w:asciiTheme="minorHAnsi" w:hAnsiTheme="minorHAnsi"/>
          <w:b/>
          <w:bCs/>
          <w:rtl/>
        </w:rPr>
        <w:t>ש. מפנה לסעיף 2 לתקנות.</w:t>
      </w:r>
    </w:p>
    <w:p w:rsidRPr="008A42F1" w:rsidR="00436B52" w:rsidP="00436B52" w:rsidRDefault="008A42F1">
      <w:pPr>
        <w:ind w:left="1440" w:right="1134"/>
        <w:jc w:val="both"/>
        <w:rPr>
          <w:rFonts w:asciiTheme="minorHAnsi" w:hAnsiTheme="minorHAnsi"/>
          <w:b/>
          <w:bCs/>
          <w:rtl/>
        </w:rPr>
      </w:pPr>
      <w:r w:rsidRPr="008A42F1">
        <w:rPr>
          <w:rFonts w:hint="cs" w:asciiTheme="minorHAnsi" w:hAnsiTheme="minorHAnsi"/>
          <w:b/>
          <w:bCs/>
          <w:rtl/>
        </w:rPr>
        <w:lastRenderedPageBreak/>
        <w:t>ת. לא הייתה בחירה על פי התקנות. תקצרי.</w:t>
      </w:r>
    </w:p>
    <w:p w:rsidRPr="008A42F1" w:rsidR="008A42F1" w:rsidP="00436B52" w:rsidRDefault="008A42F1">
      <w:pPr>
        <w:ind w:left="1440" w:right="1134"/>
        <w:jc w:val="both"/>
        <w:rPr>
          <w:rFonts w:asciiTheme="minorHAnsi" w:hAnsiTheme="minorHAnsi"/>
          <w:b/>
          <w:bCs/>
          <w:rtl/>
        </w:rPr>
      </w:pPr>
      <w:r w:rsidRPr="008A42F1">
        <w:rPr>
          <w:rFonts w:hint="cs" w:asciiTheme="minorHAnsi" w:hAnsiTheme="minorHAnsi"/>
          <w:b/>
          <w:bCs/>
          <w:rtl/>
        </w:rPr>
        <w:t>ש. אתה מבקש מבית הדין להכשיר אותך כרב עיר בדרך עוקפת את התקנות?</w:t>
      </w:r>
    </w:p>
    <w:p w:rsidRPr="008A42F1" w:rsidR="008A42F1" w:rsidP="00436B52" w:rsidRDefault="008A42F1">
      <w:pPr>
        <w:ind w:left="1440" w:right="1134"/>
        <w:jc w:val="both"/>
        <w:rPr>
          <w:rFonts w:asciiTheme="minorHAnsi" w:hAnsiTheme="minorHAnsi"/>
          <w:b/>
          <w:bCs/>
          <w:rtl/>
        </w:rPr>
      </w:pPr>
      <w:r w:rsidRPr="008A42F1">
        <w:rPr>
          <w:rFonts w:hint="cs" w:asciiTheme="minorHAnsi" w:hAnsiTheme="minorHAnsi"/>
          <w:b/>
          <w:bCs/>
          <w:rtl/>
        </w:rPr>
        <w:t>ת. לא.</w:t>
      </w:r>
    </w:p>
    <w:p w:rsidRPr="008A42F1" w:rsidR="008A42F1" w:rsidP="00436B52" w:rsidRDefault="008A42F1">
      <w:pPr>
        <w:ind w:left="1440" w:right="1134"/>
        <w:jc w:val="both"/>
        <w:rPr>
          <w:rFonts w:asciiTheme="minorHAnsi" w:hAnsiTheme="minorHAnsi"/>
          <w:b/>
          <w:bCs/>
          <w:rtl/>
        </w:rPr>
      </w:pPr>
      <w:r w:rsidRPr="008A42F1">
        <w:rPr>
          <w:rFonts w:hint="cs" w:asciiTheme="minorHAnsi" w:hAnsiTheme="minorHAnsi"/>
          <w:b/>
          <w:bCs/>
          <w:rtl/>
        </w:rPr>
        <w:t>ש. אז איך.</w:t>
      </w:r>
    </w:p>
    <w:p w:rsidRPr="008A42F1" w:rsidR="008A42F1" w:rsidP="00436B52" w:rsidRDefault="008A42F1">
      <w:pPr>
        <w:ind w:left="1440" w:right="1134"/>
        <w:jc w:val="both"/>
        <w:rPr>
          <w:rFonts w:asciiTheme="minorHAnsi" w:hAnsiTheme="minorHAnsi"/>
          <w:b/>
          <w:bCs/>
          <w:rtl/>
        </w:rPr>
      </w:pPr>
      <w:r w:rsidRPr="008A42F1">
        <w:rPr>
          <w:rFonts w:hint="cs" w:asciiTheme="minorHAnsi" w:hAnsiTheme="minorHAnsi"/>
          <w:b/>
          <w:bCs/>
          <w:rtl/>
        </w:rPr>
        <w:t xml:space="preserve">ת. </w:t>
      </w:r>
      <w:r w:rsidRPr="008A42F1">
        <w:rPr>
          <w:rFonts w:hint="cs" w:asciiTheme="minorHAnsi" w:hAnsiTheme="minorHAnsi"/>
          <w:b/>
          <w:bCs/>
          <w:u w:val="single"/>
          <w:rtl/>
        </w:rPr>
        <w:t>הבהרתי לאורך כל הדרך שמוניתי על ידי מועצת הרבנות על פי הסמכויות שלה.</w:t>
      </w:r>
    </w:p>
    <w:p w:rsidRPr="008A42F1" w:rsidR="008A42F1" w:rsidP="00436B52" w:rsidRDefault="008A42F1">
      <w:pPr>
        <w:ind w:left="1440" w:right="1134"/>
        <w:jc w:val="both"/>
        <w:rPr>
          <w:rFonts w:asciiTheme="minorHAnsi" w:hAnsiTheme="minorHAnsi"/>
          <w:b/>
          <w:bCs/>
          <w:rtl/>
        </w:rPr>
      </w:pPr>
      <w:r w:rsidRPr="008A42F1">
        <w:rPr>
          <w:rFonts w:hint="cs" w:asciiTheme="minorHAnsi" w:hAnsiTheme="minorHAnsi"/>
          <w:b/>
          <w:bCs/>
          <w:rtl/>
        </w:rPr>
        <w:t>ש. אתה מבקש מבית הדין שבדרך שהיא לא דרך התקנות ימנה אותך.</w:t>
      </w:r>
    </w:p>
    <w:p w:rsidRPr="008A42F1" w:rsidR="008A42F1" w:rsidP="00436B52" w:rsidRDefault="008A42F1">
      <w:pPr>
        <w:ind w:left="1440" w:right="1134"/>
        <w:jc w:val="both"/>
        <w:rPr>
          <w:rFonts w:asciiTheme="minorHAnsi" w:hAnsiTheme="minorHAnsi"/>
          <w:b/>
          <w:bCs/>
          <w:rtl/>
        </w:rPr>
      </w:pPr>
      <w:r w:rsidRPr="008A42F1">
        <w:rPr>
          <w:rFonts w:hint="cs" w:asciiTheme="minorHAnsi" w:hAnsiTheme="minorHAnsi"/>
          <w:b/>
          <w:bCs/>
          <w:rtl/>
        </w:rPr>
        <w:t>ת. לא אמרתי לבית הדין למנות אותי. תהיה דייקנית בשאלות. אמרתי את העובדות לבית הדין.</w:t>
      </w:r>
    </w:p>
    <w:p w:rsidRPr="008A42F1" w:rsidR="008A42F1" w:rsidP="00436B52" w:rsidRDefault="008A42F1">
      <w:pPr>
        <w:ind w:left="1440" w:right="1134"/>
        <w:jc w:val="both"/>
        <w:rPr>
          <w:rFonts w:asciiTheme="minorHAnsi" w:hAnsiTheme="minorHAnsi"/>
          <w:b/>
          <w:bCs/>
          <w:rtl/>
        </w:rPr>
      </w:pPr>
      <w:r w:rsidRPr="008A42F1">
        <w:rPr>
          <w:rFonts w:hint="cs" w:asciiTheme="minorHAnsi" w:hAnsiTheme="minorHAnsi"/>
          <w:b/>
          <w:bCs/>
          <w:rtl/>
        </w:rPr>
        <w:t>ש. סעיף 10 לתצהירך, אתה אומר בעצמך שאתה כממשיך את דרכו יורשו נכנס בנעליו של אביך?</w:t>
      </w:r>
    </w:p>
    <w:p w:rsidRPr="008A42F1" w:rsidR="008A42F1" w:rsidP="00436B52" w:rsidRDefault="008A42F1">
      <w:pPr>
        <w:ind w:left="1440" w:right="1134"/>
        <w:jc w:val="both"/>
        <w:rPr>
          <w:rFonts w:asciiTheme="minorHAnsi" w:hAnsiTheme="minorHAnsi"/>
          <w:b/>
          <w:bCs/>
          <w:rtl/>
        </w:rPr>
      </w:pPr>
      <w:r w:rsidRPr="008A42F1">
        <w:rPr>
          <w:rFonts w:hint="cs" w:asciiTheme="minorHAnsi" w:hAnsiTheme="minorHAnsi"/>
          <w:b/>
          <w:bCs/>
          <w:rtl/>
        </w:rPr>
        <w:t>ת. כן.</w:t>
      </w:r>
    </w:p>
    <w:p w:rsidRPr="008A42F1" w:rsidR="008A42F1" w:rsidP="00436B52" w:rsidRDefault="008A42F1">
      <w:pPr>
        <w:ind w:left="1440" w:right="1134"/>
        <w:jc w:val="both"/>
        <w:rPr>
          <w:rFonts w:asciiTheme="minorHAnsi" w:hAnsiTheme="minorHAnsi"/>
          <w:b/>
          <w:bCs/>
          <w:rtl/>
        </w:rPr>
      </w:pPr>
      <w:r w:rsidRPr="008A42F1">
        <w:rPr>
          <w:rFonts w:hint="cs" w:asciiTheme="minorHAnsi" w:hAnsiTheme="minorHAnsi"/>
          <w:b/>
          <w:bCs/>
          <w:rtl/>
        </w:rPr>
        <w:t>ש. תסכים שבגלל שבעצם אביך היה רב אתה חושב שאתה צריך להיות עכשיו רב.</w:t>
      </w:r>
    </w:p>
    <w:p w:rsidRPr="008A42F1" w:rsidR="008A42F1" w:rsidP="00436B52" w:rsidRDefault="008A42F1">
      <w:pPr>
        <w:ind w:left="1440" w:right="1134"/>
        <w:jc w:val="both"/>
        <w:rPr>
          <w:rFonts w:asciiTheme="minorHAnsi" w:hAnsiTheme="minorHAnsi"/>
          <w:b/>
          <w:bCs/>
          <w:rtl/>
        </w:rPr>
      </w:pPr>
      <w:r w:rsidRPr="008A42F1">
        <w:rPr>
          <w:rFonts w:hint="cs" w:asciiTheme="minorHAnsi" w:hAnsiTheme="minorHAnsi"/>
          <w:b/>
          <w:bCs/>
          <w:rtl/>
        </w:rPr>
        <w:t xml:space="preserve">ת. לא. </w:t>
      </w:r>
      <w:r w:rsidRPr="008A42F1">
        <w:rPr>
          <w:rFonts w:hint="cs" w:asciiTheme="minorHAnsi" w:hAnsiTheme="minorHAnsi"/>
          <w:b/>
          <w:bCs/>
          <w:u w:val="single"/>
          <w:rtl/>
        </w:rPr>
        <w:t>הכוונה שכל המלאכות שאבי עשה בחייו אני ראוי לעשות מכוח החוק</w:t>
      </w:r>
      <w:r w:rsidRPr="008A42F1">
        <w:rPr>
          <w:rFonts w:hint="cs" w:asciiTheme="minorHAnsi" w:hAnsiTheme="minorHAnsi"/>
          <w:b/>
          <w:bCs/>
          <w:rtl/>
        </w:rPr>
        <w:t xml:space="preserve"> </w:t>
      </w:r>
      <w:r w:rsidRPr="00436B52">
        <w:rPr>
          <w:rFonts w:hint="cs" w:asciiTheme="minorHAnsi" w:hAnsiTheme="minorHAnsi"/>
          <w:b/>
          <w:bCs/>
          <w:u w:val="single"/>
          <w:rtl/>
        </w:rPr>
        <w:t>לא מכוח ירושה</w:t>
      </w:r>
      <w:r w:rsidRPr="008A42F1">
        <w:rPr>
          <w:rFonts w:hint="cs" w:asciiTheme="minorHAnsi" w:hAnsiTheme="minorHAnsi"/>
          <w:b/>
          <w:bCs/>
          <w:rtl/>
        </w:rPr>
        <w:t>, מתנות.</w:t>
      </w:r>
    </w:p>
    <w:p w:rsidRPr="008A42F1" w:rsidR="008A42F1" w:rsidP="00436B52" w:rsidRDefault="008A42F1">
      <w:pPr>
        <w:ind w:left="1440" w:right="1134"/>
        <w:jc w:val="both"/>
        <w:rPr>
          <w:rFonts w:asciiTheme="minorHAnsi" w:hAnsiTheme="minorHAnsi"/>
          <w:b/>
          <w:bCs/>
          <w:rtl/>
        </w:rPr>
      </w:pPr>
      <w:r w:rsidRPr="008A42F1">
        <w:rPr>
          <w:rFonts w:hint="cs" w:asciiTheme="minorHAnsi" w:hAnsiTheme="minorHAnsi"/>
          <w:b/>
          <w:bCs/>
          <w:rtl/>
        </w:rPr>
        <w:t>ש. תפנה אותי לחוק הרלוונטי.</w:t>
      </w:r>
    </w:p>
    <w:p w:rsidR="008A42F1" w:rsidP="00436B52" w:rsidRDefault="008A42F1">
      <w:pPr>
        <w:ind w:left="1440" w:right="1134"/>
        <w:jc w:val="both"/>
        <w:rPr>
          <w:rFonts w:asciiTheme="minorHAnsi" w:hAnsiTheme="minorHAnsi"/>
          <w:b/>
          <w:bCs/>
          <w:rtl/>
        </w:rPr>
      </w:pPr>
      <w:r w:rsidRPr="008A42F1">
        <w:rPr>
          <w:rFonts w:hint="cs" w:asciiTheme="minorHAnsi" w:hAnsiTheme="minorHAnsi"/>
          <w:b/>
          <w:bCs/>
          <w:rtl/>
        </w:rPr>
        <w:t>ת. אני לא שייך לתקנות אלה אלא לתקנות של מועצת הרבנות.</w:t>
      </w:r>
    </w:p>
    <w:p w:rsidR="00436B52" w:rsidP="00436B52" w:rsidRDefault="00436B52">
      <w:pPr>
        <w:ind w:left="1440" w:right="1134"/>
        <w:jc w:val="both"/>
        <w:rPr>
          <w:rFonts w:asciiTheme="minorHAnsi" w:hAnsiTheme="minorHAnsi"/>
          <w:b/>
          <w:bCs/>
          <w:rtl/>
        </w:rPr>
      </w:pPr>
      <w:r>
        <w:rPr>
          <w:rFonts w:hint="cs" w:asciiTheme="minorHAnsi" w:hAnsiTheme="minorHAnsi"/>
          <w:b/>
          <w:bCs/>
          <w:rtl/>
        </w:rPr>
        <w:t>...</w:t>
      </w:r>
    </w:p>
    <w:p w:rsidRPr="00436B52" w:rsidR="00436B52" w:rsidP="00436B52" w:rsidRDefault="00436B52">
      <w:pPr>
        <w:ind w:left="1440" w:right="1134"/>
        <w:jc w:val="both"/>
        <w:rPr>
          <w:rFonts w:asciiTheme="minorHAnsi" w:hAnsiTheme="minorHAnsi"/>
          <w:b/>
          <w:bCs/>
        </w:rPr>
      </w:pPr>
      <w:r w:rsidRPr="00436B52">
        <w:rPr>
          <w:rFonts w:hint="cs" w:asciiTheme="minorHAnsi" w:hAnsiTheme="minorHAnsi"/>
          <w:b/>
          <w:bCs/>
          <w:rtl/>
        </w:rPr>
        <w:t>ש. בשנת 2014 התמודדת לכהן כרב עיר ירוחם.</w:t>
      </w:r>
    </w:p>
    <w:p w:rsidRPr="00436B52" w:rsidR="00436B52" w:rsidP="00436B52" w:rsidRDefault="00436B52">
      <w:pPr>
        <w:ind w:left="1440" w:right="1134"/>
        <w:jc w:val="both"/>
        <w:rPr>
          <w:rFonts w:asciiTheme="minorHAnsi" w:hAnsiTheme="minorHAnsi"/>
          <w:b/>
          <w:bCs/>
          <w:rtl/>
        </w:rPr>
      </w:pPr>
      <w:r w:rsidRPr="00436B52">
        <w:rPr>
          <w:rFonts w:hint="cs" w:asciiTheme="minorHAnsi" w:hAnsiTheme="minorHAnsi"/>
          <w:b/>
          <w:bCs/>
          <w:rtl/>
        </w:rPr>
        <w:t xml:space="preserve">ת. זכיתי. </w:t>
      </w:r>
      <w:r w:rsidRPr="00436B52">
        <w:rPr>
          <w:rFonts w:hint="cs" w:asciiTheme="minorHAnsi" w:hAnsiTheme="minorHAnsi"/>
          <w:b/>
          <w:bCs/>
          <w:u w:val="single"/>
          <w:rtl/>
        </w:rPr>
        <w:t>מצד ההלכה אני הזכות</w:t>
      </w:r>
      <w:r w:rsidRPr="00436B52">
        <w:rPr>
          <w:rFonts w:hint="cs" w:asciiTheme="minorHAnsi" w:hAnsiTheme="minorHAnsi"/>
          <w:b/>
          <w:bCs/>
          <w:rtl/>
        </w:rPr>
        <w:t>.</w:t>
      </w:r>
    </w:p>
    <w:p w:rsidRPr="00436B52" w:rsidR="00436B52" w:rsidP="00436B52" w:rsidRDefault="00436B52">
      <w:pPr>
        <w:ind w:left="1440" w:right="1134"/>
        <w:jc w:val="both"/>
        <w:rPr>
          <w:rFonts w:asciiTheme="minorHAnsi" w:hAnsiTheme="minorHAnsi"/>
          <w:b/>
          <w:bCs/>
          <w:rtl/>
        </w:rPr>
      </w:pPr>
      <w:r w:rsidRPr="00436B52">
        <w:rPr>
          <w:rFonts w:hint="cs" w:asciiTheme="minorHAnsi" w:hAnsiTheme="minorHAnsi"/>
          <w:b/>
          <w:bCs/>
          <w:rtl/>
        </w:rPr>
        <w:t xml:space="preserve">ש. </w:t>
      </w:r>
      <w:r w:rsidRPr="00436B52">
        <w:rPr>
          <w:rFonts w:hint="cs" w:asciiTheme="minorHAnsi" w:hAnsiTheme="minorHAnsi"/>
          <w:b/>
          <w:bCs/>
          <w:u w:val="single"/>
          <w:rtl/>
        </w:rPr>
        <w:t>אתה רב העיר</w:t>
      </w:r>
      <w:r w:rsidRPr="00436B52">
        <w:rPr>
          <w:rFonts w:hint="cs" w:asciiTheme="minorHAnsi" w:hAnsiTheme="minorHAnsi"/>
          <w:b/>
          <w:bCs/>
          <w:rtl/>
        </w:rPr>
        <w:t>.</w:t>
      </w:r>
    </w:p>
    <w:p w:rsidR="008A42F1" w:rsidP="00436B52" w:rsidRDefault="00436B52">
      <w:pPr>
        <w:ind w:left="1440" w:right="1134"/>
        <w:jc w:val="both"/>
        <w:rPr>
          <w:rFonts w:asciiTheme="minorHAnsi" w:hAnsiTheme="minorHAnsi"/>
          <w:rtl/>
        </w:rPr>
      </w:pPr>
      <w:r w:rsidRPr="00436B52">
        <w:rPr>
          <w:rFonts w:hint="cs" w:asciiTheme="minorHAnsi" w:hAnsiTheme="minorHAnsi"/>
          <w:b/>
          <w:bCs/>
          <w:rtl/>
        </w:rPr>
        <w:t xml:space="preserve">ת. </w:t>
      </w:r>
      <w:r w:rsidRPr="00436B52">
        <w:rPr>
          <w:rFonts w:hint="cs" w:asciiTheme="minorHAnsi" w:hAnsiTheme="minorHAnsi"/>
          <w:b/>
          <w:bCs/>
          <w:u w:val="single"/>
          <w:rtl/>
        </w:rPr>
        <w:t>כן. מכוח הצוואה והתורה</w:t>
      </w:r>
      <w:r w:rsidRPr="00436B52">
        <w:rPr>
          <w:rFonts w:hint="cs" w:asciiTheme="minorHAnsi" w:hAnsiTheme="minorHAnsi"/>
          <w:b/>
          <w:bCs/>
          <w:rtl/>
        </w:rPr>
        <w:t>. יש דין תורה. מה חשבת? 4 אנשים יקבעו את עתיד ירוחם?</w:t>
      </w:r>
      <w:r>
        <w:rPr>
          <w:rFonts w:hint="cs" w:asciiTheme="minorHAnsi" w:hAnsiTheme="minorHAnsi"/>
          <w:b/>
          <w:bCs/>
          <w:rtl/>
        </w:rPr>
        <w:t xml:space="preserve">" </w:t>
      </w:r>
      <w:r w:rsidRPr="00CD7AB0" w:rsidR="008A42F1">
        <w:rPr>
          <w:rFonts w:hint="cs" w:asciiTheme="minorHAnsi" w:hAnsiTheme="minorHAnsi"/>
          <w:rtl/>
        </w:rPr>
        <w:t xml:space="preserve">(עמ' 28 שורות 22-27 </w:t>
      </w:r>
      <w:r w:rsidR="008A42F1">
        <w:rPr>
          <w:rFonts w:hint="cs" w:asciiTheme="minorHAnsi" w:hAnsiTheme="minorHAnsi"/>
          <w:rtl/>
        </w:rPr>
        <w:t xml:space="preserve">וכן עמ' 31 </w:t>
      </w:r>
      <w:r>
        <w:rPr>
          <w:rFonts w:hint="cs" w:asciiTheme="minorHAnsi" w:hAnsiTheme="minorHAnsi"/>
          <w:rtl/>
        </w:rPr>
        <w:t xml:space="preserve">שורה 16 </w:t>
      </w:r>
      <w:r>
        <w:rPr>
          <w:rFonts w:asciiTheme="minorHAnsi" w:hAnsiTheme="minorHAnsi"/>
          <w:rtl/>
        </w:rPr>
        <w:t>–</w:t>
      </w:r>
      <w:r>
        <w:rPr>
          <w:rFonts w:hint="cs" w:asciiTheme="minorHAnsi" w:hAnsiTheme="minorHAnsi"/>
          <w:rtl/>
        </w:rPr>
        <w:t xml:space="preserve"> עמ' 32שורה 14 </w:t>
      </w:r>
      <w:r w:rsidRPr="00CD7AB0" w:rsidR="008A42F1">
        <w:rPr>
          <w:rFonts w:hint="cs" w:asciiTheme="minorHAnsi" w:hAnsiTheme="minorHAnsi"/>
          <w:rtl/>
        </w:rPr>
        <w:t>לפרוטוקול; הדגשה שלי - י.א.ש)</w:t>
      </w:r>
      <w:r w:rsidRPr="00CD7AB0" w:rsidR="008A42F1">
        <w:rPr>
          <w:rFonts w:hint="cs" w:asciiTheme="minorHAnsi" w:hAnsiTheme="minorHAnsi"/>
          <w:b/>
          <w:bCs/>
          <w:rtl/>
        </w:rPr>
        <w:t>.</w:t>
      </w:r>
    </w:p>
    <w:p w:rsidRPr="008A42F1" w:rsidR="008A42F1" w:rsidP="00436B52" w:rsidRDefault="008A42F1">
      <w:pPr>
        <w:spacing w:line="360" w:lineRule="auto"/>
        <w:ind w:left="1440"/>
        <w:jc w:val="both"/>
        <w:rPr>
          <w:rFonts w:asciiTheme="minorHAnsi" w:hAnsiTheme="minorHAnsi"/>
          <w:b/>
          <w:bCs/>
          <w:rtl/>
        </w:rPr>
      </w:pPr>
    </w:p>
    <w:p w:rsidR="00613B9F" w:rsidP="00684413" w:rsidRDefault="00684413">
      <w:pPr>
        <w:spacing w:line="360" w:lineRule="auto"/>
        <w:ind w:left="720" w:hanging="720"/>
        <w:jc w:val="both"/>
        <w:rPr>
          <w:rtl/>
        </w:rPr>
      </w:pPr>
      <w:r>
        <w:rPr>
          <w:rFonts w:hint="cs" w:asciiTheme="minorHAnsi" w:hAnsiTheme="minorHAnsi"/>
          <w:rtl/>
        </w:rPr>
        <w:t>14.</w:t>
      </w:r>
      <w:r>
        <w:rPr>
          <w:rFonts w:hint="cs" w:asciiTheme="minorHAnsi" w:hAnsiTheme="minorHAnsi"/>
          <w:rtl/>
        </w:rPr>
        <w:tab/>
      </w:r>
      <w:r w:rsidR="003A3764">
        <w:rPr>
          <w:rFonts w:hint="cs"/>
          <w:rtl/>
        </w:rPr>
        <w:t xml:space="preserve">יצויין כי בתחילה טען התובע כי זכותו לתפקיד </w:t>
      </w:r>
      <w:r w:rsidR="00613B9F">
        <w:rPr>
          <w:rFonts w:hint="cs"/>
          <w:rtl/>
        </w:rPr>
        <w:t xml:space="preserve">רב העיר </w:t>
      </w:r>
      <w:r w:rsidR="003A3764">
        <w:rPr>
          <w:rFonts w:hint="cs"/>
          <w:rtl/>
        </w:rPr>
        <w:t>קמה לו מכוחה של צוואת אביו ובשלה המשי</w:t>
      </w:r>
      <w:r w:rsidR="00613B9F">
        <w:rPr>
          <w:rFonts w:hint="cs"/>
          <w:rtl/>
        </w:rPr>
        <w:t>ך וביצע פ</w:t>
      </w:r>
      <w:r w:rsidR="003A3764">
        <w:rPr>
          <w:rFonts w:hint="cs"/>
          <w:rtl/>
        </w:rPr>
        <w:t xml:space="preserve">עולות שהן מתפקידו של רב עיר. בהמשך, שינה התובע את גרסתו וטען כי נדרש לביצוע התפקיד על ידי </w:t>
      </w:r>
      <w:r w:rsidR="00613B9F">
        <w:rPr>
          <w:rFonts w:hint="cs"/>
          <w:rtl/>
        </w:rPr>
        <w:t xml:space="preserve">יו"ר המועצה, </w:t>
      </w:r>
      <w:r w:rsidR="003A3764">
        <w:rPr>
          <w:rFonts w:hint="cs"/>
          <w:rtl/>
        </w:rPr>
        <w:t>מר מלכה</w:t>
      </w:r>
      <w:r w:rsidR="00A37E2E">
        <w:rPr>
          <w:rFonts w:hint="cs"/>
          <w:rtl/>
        </w:rPr>
        <w:t xml:space="preserve"> וכי מונה על ידי מועצת הרבנות הראשית</w:t>
      </w:r>
      <w:r w:rsidR="003A3764">
        <w:rPr>
          <w:rFonts w:hint="cs"/>
          <w:rtl/>
        </w:rPr>
        <w:t xml:space="preserve">. אין לקבל את טענות התובע. </w:t>
      </w:r>
    </w:p>
    <w:p w:rsidR="00613B9F" w:rsidP="00DA7BC5" w:rsidRDefault="00613B9F">
      <w:pPr>
        <w:pStyle w:val="P00"/>
        <w:tabs>
          <w:tab w:val="clear" w:pos="624"/>
          <w:tab w:val="clear" w:pos="1021"/>
          <w:tab w:val="clear" w:pos="1474"/>
          <w:tab w:val="clear" w:pos="1928"/>
          <w:tab w:val="clear" w:pos="2381"/>
          <w:tab w:val="clear" w:pos="2835"/>
          <w:tab w:val="clear" w:pos="6259"/>
        </w:tabs>
        <w:spacing w:before="0" w:line="360" w:lineRule="auto"/>
        <w:ind w:left="720"/>
        <w:rPr>
          <w:rFonts w:cs="David"/>
          <w:sz w:val="24"/>
          <w:szCs w:val="24"/>
          <w:rtl/>
          <w:lang w:eastAsia="en-US"/>
        </w:rPr>
      </w:pPr>
    </w:p>
    <w:p w:rsidR="003B2B65" w:rsidP="003B2B65" w:rsidRDefault="003A3764">
      <w:pPr>
        <w:pStyle w:val="P00"/>
        <w:tabs>
          <w:tab w:val="clear" w:pos="624"/>
          <w:tab w:val="clear" w:pos="1021"/>
          <w:tab w:val="clear" w:pos="1474"/>
          <w:tab w:val="clear" w:pos="1928"/>
          <w:tab w:val="clear" w:pos="2381"/>
          <w:tab w:val="clear" w:pos="2835"/>
          <w:tab w:val="clear" w:pos="6259"/>
        </w:tabs>
        <w:spacing w:before="0" w:line="360" w:lineRule="auto"/>
        <w:ind w:left="720"/>
        <w:rPr>
          <w:rFonts w:cs="David"/>
          <w:sz w:val="24"/>
          <w:szCs w:val="24"/>
          <w:rtl/>
          <w:lang w:eastAsia="en-US"/>
        </w:rPr>
      </w:pPr>
      <w:r w:rsidRPr="001C5CB9">
        <w:rPr>
          <w:rFonts w:hint="cs" w:cs="David"/>
          <w:b/>
          <w:bCs/>
          <w:sz w:val="24"/>
          <w:szCs w:val="24"/>
          <w:rtl/>
          <w:lang w:eastAsia="en-US"/>
        </w:rPr>
        <w:t>ראשית</w:t>
      </w:r>
      <w:r>
        <w:rPr>
          <w:rFonts w:hint="cs" w:cs="David"/>
          <w:sz w:val="24"/>
          <w:szCs w:val="24"/>
          <w:rtl/>
          <w:lang w:eastAsia="en-US"/>
        </w:rPr>
        <w:t xml:space="preserve">, מינוי לתפקיד רב עיר אינו עובר בירושה. </w:t>
      </w:r>
    </w:p>
    <w:p w:rsidR="003B2B65" w:rsidP="003B2B65" w:rsidRDefault="003B2B65">
      <w:pPr>
        <w:pStyle w:val="P00"/>
        <w:tabs>
          <w:tab w:val="clear" w:pos="624"/>
          <w:tab w:val="clear" w:pos="1021"/>
          <w:tab w:val="clear" w:pos="1474"/>
          <w:tab w:val="clear" w:pos="1928"/>
          <w:tab w:val="clear" w:pos="2381"/>
          <w:tab w:val="clear" w:pos="2835"/>
          <w:tab w:val="clear" w:pos="6259"/>
        </w:tabs>
        <w:spacing w:before="0" w:line="360" w:lineRule="auto"/>
        <w:ind w:left="720"/>
        <w:rPr>
          <w:rFonts w:cs="David"/>
          <w:sz w:val="24"/>
          <w:szCs w:val="24"/>
          <w:rtl/>
          <w:lang w:eastAsia="en-US"/>
        </w:rPr>
      </w:pPr>
    </w:p>
    <w:p w:rsidR="003B2B65" w:rsidP="003B2B65" w:rsidRDefault="008E55CB">
      <w:pPr>
        <w:pStyle w:val="P00"/>
        <w:tabs>
          <w:tab w:val="clear" w:pos="624"/>
          <w:tab w:val="clear" w:pos="1021"/>
          <w:tab w:val="clear" w:pos="1474"/>
          <w:tab w:val="clear" w:pos="1928"/>
          <w:tab w:val="clear" w:pos="2381"/>
          <w:tab w:val="clear" w:pos="2835"/>
          <w:tab w:val="clear" w:pos="6259"/>
        </w:tabs>
        <w:spacing w:before="0" w:line="360" w:lineRule="auto"/>
        <w:ind w:left="720"/>
        <w:rPr>
          <w:rFonts w:cs="David"/>
          <w:sz w:val="24"/>
          <w:szCs w:val="24"/>
          <w:rtl/>
          <w:lang w:eastAsia="en-US"/>
        </w:rPr>
      </w:pPr>
      <w:r>
        <w:rPr>
          <w:rFonts w:hint="cs" w:cs="David"/>
          <w:sz w:val="24"/>
          <w:szCs w:val="24"/>
          <w:rtl/>
          <w:lang w:eastAsia="en-US"/>
        </w:rPr>
        <w:t xml:space="preserve">אמנם מצינו בדברי הרמב"ם </w:t>
      </w:r>
      <w:r w:rsidR="002F53EA">
        <w:rPr>
          <w:rFonts w:hint="cs" w:cs="David"/>
          <w:sz w:val="24"/>
          <w:szCs w:val="24"/>
          <w:rtl/>
          <w:lang w:eastAsia="en-US"/>
        </w:rPr>
        <w:t xml:space="preserve">בהלכות מלכים, </w:t>
      </w:r>
      <w:r>
        <w:rPr>
          <w:rFonts w:hint="cs" w:cs="David"/>
          <w:sz w:val="24"/>
          <w:szCs w:val="24"/>
          <w:rtl/>
          <w:lang w:eastAsia="en-US"/>
        </w:rPr>
        <w:t xml:space="preserve">כי </w:t>
      </w:r>
      <w:r w:rsidRPr="002F53EA" w:rsidR="002F53EA">
        <w:rPr>
          <w:rFonts w:hint="cs" w:cs="David"/>
          <w:b/>
          <w:bCs/>
          <w:sz w:val="24"/>
          <w:szCs w:val="24"/>
          <w:rtl/>
          <w:lang w:eastAsia="en-US"/>
        </w:rPr>
        <w:t>רבנות יכול ותעבור בירושה</w:t>
      </w:r>
      <w:r w:rsidR="003B2B65">
        <w:rPr>
          <w:rFonts w:hint="cs" w:cs="David"/>
          <w:sz w:val="24"/>
          <w:szCs w:val="24"/>
          <w:rtl/>
          <w:lang w:eastAsia="en-US"/>
        </w:rPr>
        <w:t>:</w:t>
      </w:r>
    </w:p>
    <w:p w:rsidR="003B2B65" w:rsidP="003B2B65" w:rsidRDefault="003B2B65">
      <w:pPr>
        <w:pStyle w:val="P00"/>
        <w:tabs>
          <w:tab w:val="clear" w:pos="624"/>
          <w:tab w:val="clear" w:pos="1021"/>
          <w:tab w:val="clear" w:pos="1474"/>
          <w:tab w:val="clear" w:pos="1928"/>
          <w:tab w:val="clear" w:pos="2381"/>
          <w:tab w:val="clear" w:pos="2835"/>
          <w:tab w:val="clear" w:pos="6259"/>
        </w:tabs>
        <w:spacing w:before="0" w:line="360" w:lineRule="auto"/>
        <w:ind w:left="720"/>
        <w:rPr>
          <w:rFonts w:cs="David"/>
          <w:sz w:val="24"/>
          <w:szCs w:val="24"/>
          <w:rtl/>
          <w:lang w:eastAsia="en-US"/>
        </w:rPr>
      </w:pPr>
    </w:p>
    <w:p w:rsidR="003B2B65" w:rsidP="003B2B65" w:rsidRDefault="003B2B65">
      <w:pPr>
        <w:ind w:left="1440" w:right="1134"/>
        <w:jc w:val="both"/>
        <w:rPr>
          <w:rtl/>
        </w:rPr>
      </w:pPr>
      <w:r w:rsidRPr="003B2B65">
        <w:rPr>
          <w:rFonts w:hint="cs" w:asciiTheme="minorHAnsi" w:hAnsiTheme="minorHAnsi"/>
          <w:rtl/>
        </w:rPr>
        <w:t>"</w:t>
      </w:r>
      <w:r w:rsidRPr="003B2B65">
        <w:rPr>
          <w:rFonts w:asciiTheme="minorHAnsi" w:hAnsiTheme="minorHAnsi"/>
          <w:b/>
          <w:bCs/>
          <w:rtl/>
        </w:rPr>
        <w:t xml:space="preserve">כשמעמידין המלך מושחין אותו בשמן המשחה, שנאמר ויקח שמואל את פך השמן ויצק על ראשו וישקהו, ומאחר שמושחין המלך הרי זה זוכה לו ולבניו עד עולם, שהמלכות ירושה שנאמר למען יאריך ימים על ממלכתו הוא ובניו בקרב ישראל, הניח בן קטן משמרין לו המלוכה עד שיגדיל, כמו שעשה יהוידע ליואש, וכל הקודם בנחלה קודם לירושת המלוכה, והבן הגדול קודם לקטן ממנו, </w:t>
      </w:r>
      <w:r w:rsidRPr="003B2B65">
        <w:rPr>
          <w:rFonts w:asciiTheme="minorHAnsi" w:hAnsiTheme="minorHAnsi"/>
          <w:b/>
          <w:bCs/>
          <w:u w:val="single"/>
          <w:rtl/>
        </w:rPr>
        <w:t>ולא המלכות בלבד אלא כל השררות וכל המינויין שבישראל ירושה לבנו</w:t>
      </w:r>
      <w:r w:rsidRPr="003B2B65">
        <w:rPr>
          <w:rFonts w:asciiTheme="minorHAnsi" w:hAnsiTheme="minorHAnsi"/>
          <w:b/>
          <w:bCs/>
          <w:rtl/>
        </w:rPr>
        <w:t xml:space="preserve"> ולבן בנו עד עולם, והוא שיהיה הבן ממלא מקום אבותיו בחכמה וביראה, היה ממלא ביראה אע"פ שאינו ממלא בחכמה מעמידין אותו במקום אביו ומלמדין אותו, וכל מי שאין בו יראת שמים אע"פ שחכמתו מרובה אין ממנין אותו למינוי מן המינויין שבישראל</w:t>
      </w:r>
      <w:r>
        <w:rPr>
          <w:rFonts w:hint="cs"/>
          <w:rtl/>
        </w:rPr>
        <w:t>" (הלכות מלכים (פ"א ה"ז)).</w:t>
      </w:r>
    </w:p>
    <w:p w:rsidR="00DA22C3" w:rsidP="00DA22C3" w:rsidRDefault="00DA22C3">
      <w:pPr>
        <w:spacing w:line="360" w:lineRule="auto"/>
        <w:ind w:left="1440" w:right="1134"/>
        <w:jc w:val="both"/>
        <w:rPr>
          <w:rtl/>
        </w:rPr>
      </w:pPr>
    </w:p>
    <w:p w:rsidR="00D368F2" w:rsidP="00312E7C" w:rsidRDefault="003B2B65">
      <w:pPr>
        <w:spacing w:line="360" w:lineRule="auto"/>
        <w:ind w:left="720"/>
        <w:jc w:val="both"/>
        <w:rPr>
          <w:rtl/>
        </w:rPr>
      </w:pPr>
      <w:r>
        <w:rPr>
          <w:rFonts w:hint="cs"/>
          <w:rtl/>
        </w:rPr>
        <w:lastRenderedPageBreak/>
        <w:t xml:space="preserve">אלא שבמקורות אחרים מצאנו כי </w:t>
      </w:r>
      <w:r w:rsidRPr="00541213">
        <w:rPr>
          <w:rFonts w:hint="cs"/>
          <w:b/>
          <w:bCs/>
          <w:rtl/>
        </w:rPr>
        <w:t>אין דין ירושה ברבנות</w:t>
      </w:r>
      <w:r w:rsidR="00312E7C">
        <w:rPr>
          <w:rFonts w:hint="cs"/>
          <w:rtl/>
        </w:rPr>
        <w:t>, מקום שבו נהגו שאין הבן יורש</w:t>
      </w:r>
      <w:r w:rsidR="00027B7F">
        <w:rPr>
          <w:rFonts w:hint="cs"/>
          <w:rtl/>
        </w:rPr>
        <w:t>.</w:t>
      </w:r>
      <w:r w:rsidR="00DE5A8E">
        <w:rPr>
          <w:rFonts w:hint="cs"/>
          <w:rtl/>
        </w:rPr>
        <w:t xml:space="preserve"> וכך כתב </w:t>
      </w:r>
      <w:r w:rsidR="00D368F2">
        <w:rPr>
          <w:rFonts w:hint="cs"/>
          <w:rtl/>
        </w:rPr>
        <w:t>הרמ"א</w:t>
      </w:r>
      <w:r w:rsidR="001D68A5">
        <w:rPr>
          <w:rFonts w:hint="cs"/>
          <w:rtl/>
        </w:rPr>
        <w:t>:</w:t>
      </w:r>
    </w:p>
    <w:p w:rsidR="001D68A5" w:rsidP="00A00EDA" w:rsidRDefault="001D68A5">
      <w:pPr>
        <w:spacing w:line="360" w:lineRule="auto"/>
        <w:ind w:right="1134"/>
        <w:jc w:val="both"/>
        <w:rPr>
          <w:rtl/>
        </w:rPr>
      </w:pPr>
    </w:p>
    <w:p w:rsidR="00D368F2" w:rsidP="00A00EDA" w:rsidRDefault="001D68A5">
      <w:pPr>
        <w:ind w:left="1440" w:right="1134"/>
        <w:jc w:val="both"/>
        <w:rPr>
          <w:rtl/>
        </w:rPr>
      </w:pPr>
      <w:r w:rsidRPr="001D68A5">
        <w:rPr>
          <w:rFonts w:hint="cs"/>
          <w:b/>
          <w:bCs/>
          <w:rtl/>
        </w:rPr>
        <w:t>"רב</w:t>
      </w:r>
      <w:r>
        <w:rPr>
          <w:rFonts w:hint="cs"/>
          <w:b/>
          <w:bCs/>
          <w:rtl/>
        </w:rPr>
        <w:t xml:space="preserve"> היושב בעירו ולומד לרבים, יכול חכם אחר לבוא וללמוד גם כן שם, אפילו מקפח קצת פרנסת הראשון, כגון </w:t>
      </w:r>
      <w:r w:rsidRPr="002F53EA">
        <w:rPr>
          <w:rFonts w:hint="cs"/>
          <w:b/>
          <w:bCs/>
          <w:u w:val="single"/>
          <w:rtl/>
        </w:rPr>
        <w:t xml:space="preserve">שהקהל קבלו הראשון עליהם לרב ונוטל פרס מהם על זה, אפילו </w:t>
      </w:r>
      <w:r w:rsidRPr="002F53EA" w:rsidR="006011BA">
        <w:rPr>
          <w:rFonts w:hint="cs"/>
          <w:b/>
          <w:bCs/>
          <w:u w:val="single"/>
          <w:rtl/>
        </w:rPr>
        <w:t>הכי יכול השני לבא לדור שם ולהחזיק רבנות בכל דבר, כמו הראשון</w:t>
      </w:r>
      <w:r w:rsidR="006011BA">
        <w:rPr>
          <w:rFonts w:hint="cs"/>
          <w:b/>
          <w:bCs/>
          <w:rtl/>
        </w:rPr>
        <w:t xml:space="preserve">, אם הוא גדול וראוי לכך (מהרי"ו סי'קנ"א ומהרא"י בפסקיו סימן קנ"ח ע"ש תשו' הגדולים). אבל אם בא חכם אכסנאי לעיר, אין לו לקפח שכר הרב הדר שם לעשות חופות וקידושין וליטול השכר הבא מהם, הואיל והוא פרס הרב הדר שם, אבל מותר לעשות החופה ולתת השכר לרב הקבוע. וכן הותר לו לדון בין שני בעלי דינין שבעיר הבאים לפניו לדון, דלמא הרב שבעיר אין ממוצע להם. אבל אין לו להורות איסור והיתר, או לדרוש לנהוג שררה, באתריה דחבריה. (מהרי"ק שורש ק"ע ומהר"ד בתשובה כ"ב). ומי שהוחזק לרב בעיר אפילו החזיק בעצמו באיזה שררה, אין להורידו מגדולתו אף על פי שבא לשם אחר גדול ממנו (ריב"ש סימן רע"א). אפילו בנו ובן בנו לעולם קודמים לאחרים, כל זמן שממלאים מקום אבותיהם ביראה והם חכמים קצת. (רמב"ם פ"א מהלכות מלכים). </w:t>
      </w:r>
      <w:r w:rsidRPr="00A00EDA" w:rsidR="006011BA">
        <w:rPr>
          <w:rFonts w:hint="cs"/>
          <w:b/>
          <w:bCs/>
          <w:u w:val="single"/>
          <w:rtl/>
        </w:rPr>
        <w:t xml:space="preserve">ובמקום שיש מנהג לקבל רב על זמן קצוב, או שמנהג לבחור במי שירצו, הרשות בידם </w:t>
      </w:r>
      <w:r w:rsidRPr="00312E7C" w:rsidR="006011BA">
        <w:rPr>
          <w:rFonts w:hint="cs"/>
          <w:b/>
          <w:bCs/>
          <w:rtl/>
        </w:rPr>
        <w:t>(כל בו</w:t>
      </w:r>
      <w:r w:rsidRPr="00312E7C" w:rsidR="00A00EDA">
        <w:rPr>
          <w:rFonts w:hint="cs"/>
          <w:b/>
          <w:bCs/>
          <w:rtl/>
        </w:rPr>
        <w:t>)</w:t>
      </w:r>
      <w:r w:rsidRPr="00312E7C" w:rsidR="006011BA">
        <w:rPr>
          <w:rFonts w:hint="cs"/>
          <w:b/>
          <w:bCs/>
          <w:rtl/>
        </w:rPr>
        <w:t>.</w:t>
      </w:r>
      <w:r w:rsidRPr="00312E7C" w:rsidR="00A00EDA">
        <w:rPr>
          <w:rFonts w:hint="cs"/>
          <w:b/>
          <w:bCs/>
          <w:rtl/>
        </w:rPr>
        <w:t xml:space="preserve"> </w:t>
      </w:r>
      <w:r w:rsidRPr="00312E7C" w:rsidR="006011BA">
        <w:rPr>
          <w:rFonts w:hint="cs"/>
          <w:b/>
          <w:bCs/>
          <w:rtl/>
        </w:rPr>
        <w:t>אבל כל שקבלו הקהל עליהם, וכל שכן אם עשו ברצון השררה, אין לשום גדול בעולם להשתרר עליו ולהורידו (שם בריב"ש)</w:t>
      </w:r>
      <w:r w:rsidRPr="00312E7C" w:rsidR="00312E7C">
        <w:rPr>
          <w:rFonts w:hint="cs"/>
          <w:rtl/>
        </w:rPr>
        <w:t>"</w:t>
      </w:r>
      <w:r w:rsidRPr="00312E7C" w:rsidR="006011BA">
        <w:rPr>
          <w:rFonts w:hint="cs"/>
          <w:b/>
          <w:bCs/>
          <w:rtl/>
        </w:rPr>
        <w:t>.</w:t>
      </w:r>
      <w:r w:rsidR="00A00EDA">
        <w:rPr>
          <w:rFonts w:hint="cs"/>
          <w:b/>
          <w:bCs/>
          <w:rtl/>
        </w:rPr>
        <w:t xml:space="preserve"> </w:t>
      </w:r>
      <w:r>
        <w:rPr>
          <w:rFonts w:hint="cs"/>
          <w:rtl/>
        </w:rPr>
        <w:t>(יורה דעה סימן רמה, סעיף כב; הדגשה שלי - י.א.ש.)</w:t>
      </w:r>
    </w:p>
    <w:p w:rsidR="00A00EDA" w:rsidP="00027B7F" w:rsidRDefault="00A00EDA">
      <w:pPr>
        <w:spacing w:line="360" w:lineRule="auto"/>
        <w:ind w:left="720" w:right="1134"/>
        <w:jc w:val="both"/>
        <w:rPr>
          <w:rFonts w:hint="cs"/>
          <w:rtl/>
        </w:rPr>
      </w:pPr>
    </w:p>
    <w:p w:rsidR="003B2B65" w:rsidP="00027B7F" w:rsidRDefault="00312E7C">
      <w:pPr>
        <w:spacing w:line="360" w:lineRule="auto"/>
        <w:ind w:right="1134" w:firstLine="720"/>
        <w:jc w:val="both"/>
        <w:rPr>
          <w:rtl/>
        </w:rPr>
      </w:pPr>
      <w:r>
        <w:rPr>
          <w:rFonts w:hint="cs"/>
          <w:rtl/>
        </w:rPr>
        <w:t>ו</w:t>
      </w:r>
      <w:r w:rsidR="00027B7F">
        <w:rPr>
          <w:rFonts w:hint="cs"/>
          <w:rtl/>
        </w:rPr>
        <w:t xml:space="preserve">אילו </w:t>
      </w:r>
      <w:r w:rsidR="00DE5A8E">
        <w:rPr>
          <w:rFonts w:hint="cs"/>
          <w:rtl/>
        </w:rPr>
        <w:t>בעל התניא</w:t>
      </w:r>
      <w:r w:rsidR="00A00EDA">
        <w:rPr>
          <w:rFonts w:hint="cs"/>
          <w:rtl/>
        </w:rPr>
        <w:t xml:space="preserve"> </w:t>
      </w:r>
      <w:r w:rsidR="00027B7F">
        <w:rPr>
          <w:rFonts w:hint="cs"/>
          <w:rtl/>
        </w:rPr>
        <w:t xml:space="preserve">הוסיף על כך ופסק כי </w:t>
      </w:r>
      <w:r w:rsidRPr="002F53EA" w:rsidR="00027B7F">
        <w:rPr>
          <w:rFonts w:hint="cs"/>
          <w:b/>
          <w:bCs/>
          <w:rtl/>
        </w:rPr>
        <w:t>אין כלל דין ירושה ברבנות</w:t>
      </w:r>
      <w:r w:rsidR="00027B7F">
        <w:rPr>
          <w:rFonts w:hint="cs"/>
          <w:rtl/>
        </w:rPr>
        <w:t>. וכלשונו</w:t>
      </w:r>
      <w:r w:rsidRPr="00027B7F" w:rsidR="00DE5A8E">
        <w:rPr>
          <w:rFonts w:hint="cs"/>
          <w:rtl/>
        </w:rPr>
        <w:t>:</w:t>
      </w:r>
    </w:p>
    <w:p w:rsidR="00541213" w:rsidP="00027B7F" w:rsidRDefault="00541213">
      <w:pPr>
        <w:spacing w:line="360" w:lineRule="auto"/>
        <w:ind w:right="1134"/>
        <w:jc w:val="both"/>
        <w:rPr>
          <w:rtl/>
        </w:rPr>
      </w:pPr>
    </w:p>
    <w:p w:rsidR="00541213" w:rsidP="00541213" w:rsidRDefault="00541213">
      <w:pPr>
        <w:ind w:left="1440" w:right="1134"/>
        <w:jc w:val="both"/>
        <w:rPr>
          <w:rtl/>
        </w:rPr>
      </w:pPr>
      <w:r w:rsidRPr="00541213">
        <w:rPr>
          <w:rFonts w:hint="cs" w:asciiTheme="minorHAnsi" w:hAnsiTheme="minorHAnsi"/>
          <w:rtl/>
        </w:rPr>
        <w:t>"</w:t>
      </w:r>
      <w:r w:rsidRPr="00541213">
        <w:rPr>
          <w:rFonts w:asciiTheme="minorHAnsi" w:hAnsiTheme="minorHAnsi"/>
          <w:b/>
          <w:bCs/>
          <w:rtl/>
        </w:rPr>
        <w:t xml:space="preserve">ש"ץ שהזקין ורוצה למנות בנו לסייעו לפרקים אע"פ שאין קול בנו ערב כקולו אם ממלא מקומו בשאר דברים ואין קולו משונה אין הצבור יכולים למחות בידו לפי שכל המתמנה לש"ץ מן הסתם על דעת כן נתמנה שאם לפעמים לא יוכל להתפלל שימנה אחר לסייעו וא"כ בנו קודם בסיוע לכל אדם ואפילו אחר מותו בנו קודם לכל אדם כי כן הוא </w:t>
      </w:r>
      <w:r w:rsidRPr="00A00EDA">
        <w:rPr>
          <w:rFonts w:asciiTheme="minorHAnsi" w:hAnsiTheme="minorHAnsi"/>
          <w:b/>
          <w:bCs/>
          <w:u w:val="single"/>
          <w:rtl/>
        </w:rPr>
        <w:t>בכל המנויים שהבן שראוי לכך קודם אפילו לאחרים שגדולים ממנו</w:t>
      </w:r>
      <w:r w:rsidRPr="00541213">
        <w:rPr>
          <w:rFonts w:asciiTheme="minorHAnsi" w:hAnsiTheme="minorHAnsi"/>
          <w:b/>
          <w:bCs/>
          <w:rtl/>
        </w:rPr>
        <w:t xml:space="preserve"> </w:t>
      </w:r>
      <w:r w:rsidRPr="001E02B3">
        <w:rPr>
          <w:rFonts w:asciiTheme="minorHAnsi" w:hAnsiTheme="minorHAnsi"/>
          <w:b/>
          <w:bCs/>
          <w:u w:val="single"/>
          <w:rtl/>
        </w:rPr>
        <w:t>חוץ ממנויים של כתר תורה כגון חכם הממונה להרביץ תורה או לדין שהתורה אינה ירושה</w:t>
      </w:r>
      <w:r w:rsidRPr="00541213">
        <w:rPr>
          <w:rFonts w:hint="cs" w:asciiTheme="minorHAnsi" w:hAnsiTheme="minorHAnsi"/>
          <w:rtl/>
        </w:rPr>
        <w:t>"</w:t>
      </w:r>
      <w:r>
        <w:rPr>
          <w:rFonts w:hint="cs" w:asciiTheme="minorHAnsi" w:hAnsiTheme="minorHAnsi"/>
          <w:b/>
          <w:bCs/>
          <w:rtl/>
        </w:rPr>
        <w:t xml:space="preserve"> (</w:t>
      </w:r>
      <w:r>
        <w:rPr>
          <w:rtl/>
        </w:rPr>
        <w:t>שולחן ערוך הרב אורח חיים סימן נג</w:t>
      </w:r>
      <w:r>
        <w:rPr>
          <w:rFonts w:hint="cs"/>
          <w:rtl/>
        </w:rPr>
        <w:t>, סעיף לג)</w:t>
      </w:r>
    </w:p>
    <w:p w:rsidR="00264487" w:rsidP="00DA22C3" w:rsidRDefault="00264487">
      <w:pPr>
        <w:spacing w:line="360" w:lineRule="auto"/>
        <w:ind w:right="1134"/>
        <w:jc w:val="both"/>
        <w:rPr>
          <w:rtl/>
        </w:rPr>
      </w:pPr>
    </w:p>
    <w:p w:rsidR="003B2B65" w:rsidP="00D43362" w:rsidRDefault="00D43362">
      <w:pPr>
        <w:spacing w:line="360" w:lineRule="auto"/>
        <w:ind w:left="720" w:hanging="720"/>
        <w:jc w:val="both"/>
        <w:rPr>
          <w:rtl/>
        </w:rPr>
      </w:pPr>
      <w:r>
        <w:rPr>
          <w:rFonts w:hint="cs"/>
          <w:rtl/>
        </w:rPr>
        <w:t>15.</w:t>
      </w:r>
      <w:r>
        <w:rPr>
          <w:rFonts w:hint="cs"/>
          <w:rtl/>
        </w:rPr>
        <w:tab/>
      </w:r>
      <w:r w:rsidR="008B35F7">
        <w:rPr>
          <w:rFonts w:hint="cs"/>
          <w:rtl/>
        </w:rPr>
        <w:t>עיון במקורותי</w:t>
      </w:r>
      <w:r w:rsidR="00264487">
        <w:rPr>
          <w:rFonts w:hint="cs"/>
          <w:rtl/>
        </w:rPr>
        <w:t>נו</w:t>
      </w:r>
      <w:r w:rsidR="008B35F7">
        <w:rPr>
          <w:rFonts w:hint="cs"/>
          <w:rtl/>
        </w:rPr>
        <w:t xml:space="preserve"> (וראו סקירה מקיפה בשו"ת יד אפרים סימן ב') </w:t>
      </w:r>
      <w:r w:rsidR="00264487">
        <w:rPr>
          <w:rFonts w:hint="cs"/>
          <w:rtl/>
        </w:rPr>
        <w:t>מעלה כי</w:t>
      </w:r>
      <w:r w:rsidR="00541213">
        <w:rPr>
          <w:rFonts w:hint="cs"/>
          <w:rtl/>
        </w:rPr>
        <w:t xml:space="preserve"> קיימות שיטות שונות</w:t>
      </w:r>
      <w:r w:rsidR="002F53EA">
        <w:rPr>
          <w:rFonts w:hint="cs"/>
          <w:rtl/>
        </w:rPr>
        <w:t>,</w:t>
      </w:r>
      <w:r w:rsidR="00541213">
        <w:rPr>
          <w:rFonts w:hint="cs"/>
          <w:rtl/>
        </w:rPr>
        <w:t xml:space="preserve"> </w:t>
      </w:r>
      <w:r w:rsidR="008B35F7">
        <w:rPr>
          <w:rFonts w:hint="cs"/>
          <w:rtl/>
        </w:rPr>
        <w:t xml:space="preserve">חלקן מצדדות במינוי הבן כיורש אחר אביו וחלקן סוברות </w:t>
      </w:r>
      <w:r w:rsidR="00541213">
        <w:rPr>
          <w:rFonts w:hint="cs"/>
          <w:rtl/>
        </w:rPr>
        <w:t>כי ירושה</w:t>
      </w:r>
      <w:r w:rsidR="00264487">
        <w:rPr>
          <w:rFonts w:hint="cs"/>
          <w:rtl/>
        </w:rPr>
        <w:t xml:space="preserve"> ברבנות נוהגת על פי מנהג המקום וכן </w:t>
      </w:r>
      <w:r w:rsidR="008B35F7">
        <w:rPr>
          <w:rFonts w:hint="cs"/>
          <w:rtl/>
        </w:rPr>
        <w:t xml:space="preserve">כי </w:t>
      </w:r>
      <w:r w:rsidR="00264487">
        <w:rPr>
          <w:rFonts w:hint="cs"/>
          <w:rtl/>
        </w:rPr>
        <w:t>אין לכפות על הציבור את מינוי הבן (ראו תשובת בית יצחק</w:t>
      </w:r>
      <w:r w:rsidR="008B35F7">
        <w:rPr>
          <w:rFonts w:hint="cs"/>
          <w:rtl/>
        </w:rPr>
        <w:t>). בענייננו, בחרה מועצת הרבנות הראשית לפעול על פי התקנות שהותקנו למינוי רבני ערים ומכאן כי אימצה את הגישה כי אין בן יורש את אביו במשרת הרבנות. גישה זו עולה בקנה אחד עם עקרונות השיוויון הנוהגות במדינת ישראל ואינה נותנת עדיפות לאדם רק מכח תפקידו של אביו.</w:t>
      </w:r>
      <w:r w:rsidR="00524AE6">
        <w:rPr>
          <w:rFonts w:hint="cs"/>
          <w:rtl/>
        </w:rPr>
        <w:t xml:space="preserve"> מכאן, ככל שטענת התובע היא כי זכותו למשרת רב העיר מקורה במינוי על פ</w:t>
      </w:r>
      <w:r w:rsidR="00A00EDA">
        <w:rPr>
          <w:rFonts w:hint="cs"/>
          <w:rtl/>
        </w:rPr>
        <w:t xml:space="preserve">י החלטת מועצת הרבנות הראשית או </w:t>
      </w:r>
      <w:r w:rsidR="00524AE6">
        <w:rPr>
          <w:rFonts w:hint="cs"/>
          <w:rtl/>
        </w:rPr>
        <w:t>מכח ירושת אביו, אין לה יסוד.</w:t>
      </w:r>
    </w:p>
    <w:p w:rsidR="00436B52" w:rsidP="00E72F84" w:rsidRDefault="00436B52">
      <w:pPr>
        <w:pStyle w:val="P00"/>
        <w:tabs>
          <w:tab w:val="clear" w:pos="624"/>
          <w:tab w:val="clear" w:pos="1021"/>
          <w:tab w:val="clear" w:pos="1474"/>
          <w:tab w:val="clear" w:pos="1928"/>
          <w:tab w:val="clear" w:pos="2381"/>
          <w:tab w:val="clear" w:pos="2835"/>
          <w:tab w:val="clear" w:pos="6259"/>
        </w:tabs>
        <w:spacing w:before="0" w:line="360" w:lineRule="auto"/>
        <w:ind w:left="720"/>
        <w:rPr>
          <w:rFonts w:cs="David"/>
          <w:sz w:val="24"/>
          <w:szCs w:val="24"/>
          <w:rtl/>
          <w:lang w:eastAsia="en-US"/>
        </w:rPr>
      </w:pPr>
    </w:p>
    <w:p w:rsidR="00524AE6" w:rsidP="00E72F84" w:rsidRDefault="003A3764">
      <w:pPr>
        <w:pStyle w:val="P00"/>
        <w:tabs>
          <w:tab w:val="clear" w:pos="624"/>
          <w:tab w:val="clear" w:pos="1021"/>
          <w:tab w:val="clear" w:pos="1474"/>
          <w:tab w:val="clear" w:pos="1928"/>
          <w:tab w:val="clear" w:pos="2381"/>
          <w:tab w:val="clear" w:pos="2835"/>
          <w:tab w:val="clear" w:pos="6259"/>
        </w:tabs>
        <w:spacing w:before="0" w:line="360" w:lineRule="auto"/>
        <w:ind w:left="720"/>
        <w:rPr>
          <w:rFonts w:cs="David"/>
          <w:b/>
          <w:bCs/>
          <w:sz w:val="24"/>
          <w:szCs w:val="24"/>
          <w:rtl/>
          <w:lang w:eastAsia="en-US"/>
        </w:rPr>
      </w:pPr>
      <w:r>
        <w:rPr>
          <w:rFonts w:hint="cs" w:cs="David"/>
          <w:sz w:val="24"/>
          <w:szCs w:val="24"/>
          <w:rtl/>
          <w:lang w:eastAsia="en-US"/>
        </w:rPr>
        <w:t>אכן, מוכרים המקרים שבהם מונה לתפקיד רב העיר בן אחר אביו אך הדבר נעשה בדרך של מינוי על פי התקנות ולא מכוחה של צווא</w:t>
      </w:r>
      <w:r w:rsidR="00613B9F">
        <w:rPr>
          <w:rFonts w:hint="cs" w:cs="David"/>
          <w:sz w:val="24"/>
          <w:szCs w:val="24"/>
          <w:rtl/>
          <w:lang w:eastAsia="en-US"/>
        </w:rPr>
        <w:t>ת האב</w:t>
      </w:r>
      <w:r>
        <w:rPr>
          <w:rFonts w:hint="cs" w:cs="David"/>
          <w:sz w:val="24"/>
          <w:szCs w:val="24"/>
          <w:rtl/>
          <w:lang w:eastAsia="en-US"/>
        </w:rPr>
        <w:t xml:space="preserve">. </w:t>
      </w:r>
      <w:r w:rsidR="00684413">
        <w:rPr>
          <w:rFonts w:hint="cs" w:cs="David"/>
          <w:sz w:val="24"/>
          <w:szCs w:val="24"/>
          <w:rtl/>
          <w:lang w:eastAsia="en-US"/>
        </w:rPr>
        <w:t xml:space="preserve">יתרה מזו, במכתב מיום </w:t>
      </w:r>
      <w:r w:rsidRPr="001C5CB9" w:rsidR="00684413">
        <w:rPr>
          <w:rFonts w:hint="cs" w:cs="David"/>
          <w:b/>
          <w:bCs/>
          <w:sz w:val="24"/>
          <w:szCs w:val="24"/>
          <w:rtl/>
          <w:lang w:eastAsia="en-US"/>
        </w:rPr>
        <w:t>28.4.08</w:t>
      </w:r>
      <w:r w:rsidRPr="001C5CB9" w:rsidR="00684413">
        <w:rPr>
          <w:rFonts w:hint="cs" w:cs="David"/>
          <w:sz w:val="24"/>
          <w:szCs w:val="24"/>
          <w:rtl/>
          <w:lang w:eastAsia="en-US"/>
        </w:rPr>
        <w:t xml:space="preserve"> </w:t>
      </w:r>
      <w:r w:rsidR="00684413">
        <w:rPr>
          <w:rFonts w:hint="cs" w:cs="David"/>
          <w:sz w:val="24"/>
          <w:szCs w:val="24"/>
          <w:rtl/>
          <w:lang w:eastAsia="en-US"/>
        </w:rPr>
        <w:t xml:space="preserve">התריע </w:t>
      </w:r>
      <w:r w:rsidR="00684413">
        <w:rPr>
          <w:rFonts w:hint="cs" w:cs="David"/>
          <w:sz w:val="24"/>
          <w:szCs w:val="24"/>
          <w:rtl/>
          <w:lang w:eastAsia="en-US"/>
        </w:rPr>
        <w:lastRenderedPageBreak/>
        <w:t>היועמ"ש של המשרד לשירותי דת בדיוק בענין זה כנגד החשש מפני העדפה של בן הרב המכהן ו</w:t>
      </w:r>
      <w:r w:rsidR="001C5CB9">
        <w:rPr>
          <w:rFonts w:hint="cs" w:cs="David"/>
          <w:sz w:val="24"/>
          <w:szCs w:val="24"/>
          <w:rtl/>
          <w:lang w:eastAsia="en-US"/>
        </w:rPr>
        <w:t xml:space="preserve">הפנה למועצה </w:t>
      </w:r>
      <w:r w:rsidR="00684413">
        <w:rPr>
          <w:rFonts w:hint="cs" w:cs="David"/>
          <w:sz w:val="24"/>
          <w:szCs w:val="24"/>
          <w:rtl/>
          <w:lang w:eastAsia="en-US"/>
        </w:rPr>
        <w:t>דרישה להבהיר ל</w:t>
      </w:r>
      <w:r w:rsidR="001C5CB9">
        <w:rPr>
          <w:rFonts w:hint="cs" w:cs="David"/>
          <w:sz w:val="24"/>
          <w:szCs w:val="24"/>
          <w:rtl/>
          <w:lang w:eastAsia="en-US"/>
        </w:rPr>
        <w:t>תובע</w:t>
      </w:r>
      <w:r w:rsidR="00684413">
        <w:rPr>
          <w:rFonts w:hint="cs" w:cs="David"/>
          <w:sz w:val="24"/>
          <w:szCs w:val="24"/>
          <w:rtl/>
          <w:lang w:eastAsia="en-US"/>
        </w:rPr>
        <w:t xml:space="preserve"> את מעמדו (נספח 3 לעמדת המדינה)</w:t>
      </w:r>
      <w:r w:rsidR="001C5CB9">
        <w:rPr>
          <w:rFonts w:hint="cs" w:cs="David"/>
          <w:sz w:val="24"/>
          <w:szCs w:val="24"/>
          <w:rtl/>
          <w:lang w:eastAsia="en-US"/>
        </w:rPr>
        <w:t>, דבר שהתובע עצמו אישר</w:t>
      </w:r>
      <w:r w:rsidR="00EA3E4B">
        <w:rPr>
          <w:rFonts w:hint="cs" w:cs="David"/>
          <w:sz w:val="24"/>
          <w:szCs w:val="24"/>
          <w:rtl/>
          <w:lang w:eastAsia="en-US"/>
        </w:rPr>
        <w:t xml:space="preserve"> שנעשה על ידי מר מצנע (ראש המוע</w:t>
      </w:r>
      <w:r w:rsidR="001C5CB9">
        <w:rPr>
          <w:rFonts w:hint="cs" w:cs="David"/>
          <w:sz w:val="24"/>
          <w:szCs w:val="24"/>
          <w:rtl/>
          <w:lang w:eastAsia="en-US"/>
        </w:rPr>
        <w:t xml:space="preserve">צה המקומית </w:t>
      </w:r>
      <w:r w:rsidRPr="00CD7AB0" w:rsidR="001C5CB9">
        <w:rPr>
          <w:rFonts w:hint="cs" w:cs="David"/>
          <w:sz w:val="24"/>
          <w:szCs w:val="24"/>
          <w:rtl/>
          <w:lang w:eastAsia="en-US"/>
        </w:rPr>
        <w:t xml:space="preserve">דאז) (עדות התובע </w:t>
      </w:r>
      <w:r w:rsidRPr="00CD7AB0" w:rsidR="00CD7AB0">
        <w:rPr>
          <w:rFonts w:hint="cs" w:cs="David"/>
          <w:sz w:val="24"/>
          <w:szCs w:val="24"/>
          <w:rtl/>
          <w:lang w:eastAsia="en-US"/>
        </w:rPr>
        <w:t>-</w:t>
      </w:r>
      <w:r w:rsidRPr="00CD7AB0" w:rsidR="001C5CB9">
        <w:rPr>
          <w:rFonts w:hint="cs" w:cs="David"/>
          <w:sz w:val="24"/>
          <w:szCs w:val="24"/>
          <w:rtl/>
          <w:lang w:eastAsia="en-US"/>
        </w:rPr>
        <w:t xml:space="preserve"> עמ' </w:t>
      </w:r>
      <w:r w:rsidRPr="00CD7AB0" w:rsidR="00CD7AB0">
        <w:rPr>
          <w:rFonts w:hint="cs" w:cs="David"/>
          <w:sz w:val="24"/>
          <w:szCs w:val="24"/>
          <w:rtl/>
          <w:lang w:eastAsia="en-US"/>
        </w:rPr>
        <w:t>17 שורות 3-19 לפרוטוקול</w:t>
      </w:r>
      <w:r w:rsidRPr="00CD7AB0" w:rsidR="001C5CB9">
        <w:rPr>
          <w:rFonts w:hint="cs" w:cs="David"/>
          <w:sz w:val="24"/>
          <w:szCs w:val="24"/>
          <w:rtl/>
          <w:lang w:eastAsia="en-US"/>
        </w:rPr>
        <w:t>).</w:t>
      </w:r>
      <w:r w:rsidRPr="00CD7AB0" w:rsidR="00684413">
        <w:rPr>
          <w:rFonts w:hint="cs" w:cs="David"/>
          <w:sz w:val="24"/>
          <w:szCs w:val="24"/>
          <w:rtl/>
          <w:lang w:eastAsia="en-US"/>
        </w:rPr>
        <w:t xml:space="preserve"> </w:t>
      </w:r>
    </w:p>
    <w:p w:rsidR="00524AE6" w:rsidP="00E72F84" w:rsidRDefault="00524AE6">
      <w:pPr>
        <w:pStyle w:val="P00"/>
        <w:tabs>
          <w:tab w:val="clear" w:pos="624"/>
          <w:tab w:val="clear" w:pos="1021"/>
          <w:tab w:val="clear" w:pos="1474"/>
          <w:tab w:val="clear" w:pos="1928"/>
          <w:tab w:val="clear" w:pos="2381"/>
          <w:tab w:val="clear" w:pos="2835"/>
          <w:tab w:val="clear" w:pos="6259"/>
        </w:tabs>
        <w:spacing w:before="0" w:line="360" w:lineRule="auto"/>
        <w:ind w:left="720"/>
        <w:rPr>
          <w:rFonts w:cs="David"/>
          <w:b/>
          <w:bCs/>
          <w:sz w:val="24"/>
          <w:szCs w:val="24"/>
          <w:rtl/>
          <w:lang w:eastAsia="en-US"/>
        </w:rPr>
      </w:pPr>
    </w:p>
    <w:p w:rsidR="003A3764" w:rsidP="00D43362" w:rsidRDefault="00D43362">
      <w:pPr>
        <w:pStyle w:val="P00"/>
        <w:tabs>
          <w:tab w:val="clear" w:pos="624"/>
          <w:tab w:val="clear" w:pos="1021"/>
          <w:tab w:val="clear" w:pos="1474"/>
          <w:tab w:val="clear" w:pos="1928"/>
          <w:tab w:val="clear" w:pos="2381"/>
          <w:tab w:val="clear" w:pos="2835"/>
          <w:tab w:val="clear" w:pos="6259"/>
        </w:tabs>
        <w:spacing w:before="0" w:line="360" w:lineRule="auto"/>
        <w:ind w:left="720" w:hanging="720"/>
        <w:rPr>
          <w:rFonts w:cs="David"/>
          <w:sz w:val="24"/>
          <w:szCs w:val="24"/>
          <w:rtl/>
          <w:lang w:eastAsia="en-US"/>
        </w:rPr>
      </w:pPr>
      <w:r w:rsidRPr="00D43362">
        <w:rPr>
          <w:rFonts w:hint="cs" w:cs="David"/>
          <w:sz w:val="24"/>
          <w:szCs w:val="24"/>
          <w:rtl/>
          <w:lang w:eastAsia="en-US"/>
        </w:rPr>
        <w:t>16.</w:t>
      </w:r>
      <w:r>
        <w:rPr>
          <w:rFonts w:hint="cs" w:cs="David"/>
          <w:b/>
          <w:bCs/>
          <w:sz w:val="24"/>
          <w:szCs w:val="24"/>
          <w:rtl/>
          <w:lang w:eastAsia="en-US"/>
        </w:rPr>
        <w:tab/>
      </w:r>
      <w:r w:rsidRPr="00CD7AB0" w:rsidR="003A3764">
        <w:rPr>
          <w:rFonts w:hint="cs" w:cs="David"/>
          <w:b/>
          <w:bCs/>
          <w:sz w:val="24"/>
          <w:szCs w:val="24"/>
          <w:rtl/>
          <w:lang w:eastAsia="en-US"/>
        </w:rPr>
        <w:t>שנית</w:t>
      </w:r>
      <w:r w:rsidR="003A3764">
        <w:rPr>
          <w:rFonts w:hint="cs" w:cs="David"/>
          <w:sz w:val="24"/>
          <w:szCs w:val="24"/>
          <w:rtl/>
          <w:lang w:eastAsia="en-US"/>
        </w:rPr>
        <w:t xml:space="preserve">, </w:t>
      </w:r>
      <w:r w:rsidR="00A37E2E">
        <w:rPr>
          <w:rFonts w:hint="cs" w:cs="David"/>
          <w:sz w:val="24"/>
          <w:szCs w:val="24"/>
          <w:rtl/>
          <w:lang w:eastAsia="en-US"/>
        </w:rPr>
        <w:t>מועצת הרבנות הראשית נותנת תעודות כושר לשמש בתפקיד במובן זה שהמועמד מתאים והוסמך לבצע פעולות של רישום נישו</w:t>
      </w:r>
      <w:r w:rsidR="00152956">
        <w:rPr>
          <w:rFonts w:hint="cs" w:cs="David"/>
          <w:sz w:val="24"/>
          <w:szCs w:val="24"/>
          <w:rtl/>
          <w:lang w:eastAsia="en-US"/>
        </w:rPr>
        <w:t>א</w:t>
      </w:r>
      <w:r w:rsidR="00A37E2E">
        <w:rPr>
          <w:rFonts w:hint="cs" w:cs="David"/>
          <w:sz w:val="24"/>
          <w:szCs w:val="24"/>
          <w:rtl/>
          <w:lang w:eastAsia="en-US"/>
        </w:rPr>
        <w:t>ים או מתן תעודות כשרות</w:t>
      </w:r>
      <w:r w:rsidR="00E8510B">
        <w:rPr>
          <w:rFonts w:hint="cs" w:cs="David"/>
          <w:sz w:val="24"/>
          <w:szCs w:val="24"/>
          <w:rtl/>
          <w:lang w:eastAsia="en-US"/>
        </w:rPr>
        <w:t xml:space="preserve"> (ראו תעודת כושר - נספח ב' לכתב התביעה ואישור רישום נישואים </w:t>
      </w:r>
      <w:r w:rsidR="00524AE6">
        <w:rPr>
          <w:rFonts w:hint="cs" w:cs="David"/>
          <w:sz w:val="24"/>
          <w:szCs w:val="24"/>
          <w:rtl/>
          <w:lang w:eastAsia="en-US"/>
        </w:rPr>
        <w:t>-</w:t>
      </w:r>
      <w:r w:rsidR="00E8510B">
        <w:rPr>
          <w:rFonts w:hint="cs" w:cs="David"/>
          <w:sz w:val="24"/>
          <w:szCs w:val="24"/>
          <w:rtl/>
          <w:lang w:eastAsia="en-US"/>
        </w:rPr>
        <w:t xml:space="preserve"> נספחים ג'-ח' לכתב התביעה</w:t>
      </w:r>
      <w:r w:rsidR="002F0753">
        <w:rPr>
          <w:rFonts w:hint="cs" w:cs="David"/>
          <w:sz w:val="24"/>
          <w:szCs w:val="24"/>
          <w:rtl/>
          <w:lang w:eastAsia="en-US"/>
        </w:rPr>
        <w:t xml:space="preserve"> וכן עמדת מועצת הרבנות הראשית </w:t>
      </w:r>
      <w:r w:rsidR="00524AE6">
        <w:rPr>
          <w:rFonts w:hint="cs" w:cs="David"/>
          <w:sz w:val="24"/>
          <w:szCs w:val="24"/>
          <w:rtl/>
          <w:lang w:eastAsia="en-US"/>
        </w:rPr>
        <w:t>-</w:t>
      </w:r>
      <w:r w:rsidR="002F0753">
        <w:rPr>
          <w:rFonts w:hint="cs" w:cs="David"/>
          <w:sz w:val="24"/>
          <w:szCs w:val="24"/>
          <w:rtl/>
          <w:lang w:eastAsia="en-US"/>
        </w:rPr>
        <w:t xml:space="preserve"> נספח יז לכתב </w:t>
      </w:r>
      <w:r w:rsidR="00343340">
        <w:rPr>
          <w:rFonts w:hint="cs" w:cs="David"/>
          <w:sz w:val="24"/>
          <w:szCs w:val="24"/>
          <w:rtl/>
          <w:lang w:eastAsia="en-US"/>
        </w:rPr>
        <w:t>התביעה</w:t>
      </w:r>
      <w:r w:rsidR="00E8510B">
        <w:rPr>
          <w:rFonts w:hint="cs" w:cs="David"/>
          <w:sz w:val="24"/>
          <w:szCs w:val="24"/>
          <w:rtl/>
          <w:lang w:eastAsia="en-US"/>
        </w:rPr>
        <w:t>)</w:t>
      </w:r>
      <w:r w:rsidR="00A37E2E">
        <w:rPr>
          <w:rFonts w:hint="cs" w:cs="David"/>
          <w:sz w:val="24"/>
          <w:szCs w:val="24"/>
          <w:rtl/>
          <w:lang w:eastAsia="en-US"/>
        </w:rPr>
        <w:t xml:space="preserve">. תעודות כושר אלה אינן באות במקום ההליך הקבוע בחוק למינוי רב העיר אלא משמשות </w:t>
      </w:r>
      <w:r w:rsidR="00684413">
        <w:rPr>
          <w:rFonts w:hint="cs" w:cs="David"/>
          <w:sz w:val="24"/>
          <w:szCs w:val="24"/>
          <w:rtl/>
          <w:lang w:eastAsia="en-US"/>
        </w:rPr>
        <w:t xml:space="preserve">לעיתים </w:t>
      </w:r>
      <w:r w:rsidR="00A37E2E">
        <w:rPr>
          <w:rFonts w:hint="cs" w:cs="David"/>
          <w:sz w:val="24"/>
          <w:szCs w:val="24"/>
          <w:rtl/>
          <w:lang w:eastAsia="en-US"/>
        </w:rPr>
        <w:t>כתנאי</w:t>
      </w:r>
      <w:r w:rsidR="00684413">
        <w:rPr>
          <w:rFonts w:hint="cs" w:cs="David"/>
          <w:sz w:val="24"/>
          <w:szCs w:val="24"/>
          <w:rtl/>
          <w:lang w:eastAsia="en-US"/>
        </w:rPr>
        <w:t xml:space="preserve"> </w:t>
      </w:r>
      <w:r w:rsidR="00A37E2E">
        <w:rPr>
          <w:rFonts w:hint="cs" w:cs="David"/>
          <w:sz w:val="24"/>
          <w:szCs w:val="24"/>
          <w:rtl/>
          <w:lang w:eastAsia="en-US"/>
        </w:rPr>
        <w:t xml:space="preserve">סף בלבד לעמידה בתנאים לכהונת רב עיר ולכל היותר אישרור של </w:t>
      </w:r>
      <w:r w:rsidR="00E72F84">
        <w:rPr>
          <w:rFonts w:hint="cs" w:cs="David"/>
          <w:sz w:val="24"/>
          <w:szCs w:val="24"/>
          <w:rtl/>
          <w:lang w:eastAsia="en-US"/>
        </w:rPr>
        <w:t xml:space="preserve">ביצוע תפקידים אלה לאחר </w:t>
      </w:r>
      <w:r w:rsidR="00A37E2E">
        <w:rPr>
          <w:rFonts w:hint="cs" w:cs="David"/>
          <w:sz w:val="24"/>
          <w:szCs w:val="24"/>
          <w:rtl/>
          <w:lang w:eastAsia="en-US"/>
        </w:rPr>
        <w:t>בחירת רב העיר</w:t>
      </w:r>
      <w:r w:rsidR="00684413">
        <w:rPr>
          <w:rFonts w:hint="cs" w:cs="David"/>
          <w:sz w:val="24"/>
          <w:szCs w:val="24"/>
          <w:rtl/>
          <w:lang w:eastAsia="en-US"/>
        </w:rPr>
        <w:t xml:space="preserve"> </w:t>
      </w:r>
      <w:r w:rsidRPr="00E72F84" w:rsidR="00684413">
        <w:rPr>
          <w:rFonts w:hint="cs" w:cs="David"/>
          <w:sz w:val="24"/>
          <w:szCs w:val="24"/>
          <w:rtl/>
          <w:lang w:eastAsia="en-US"/>
        </w:rPr>
        <w:t xml:space="preserve">(ראו </w:t>
      </w:r>
      <w:r w:rsidRPr="00E72F84" w:rsidR="00E72F84">
        <w:rPr>
          <w:rFonts w:hint="cs" w:cs="David"/>
          <w:sz w:val="24"/>
          <w:szCs w:val="24"/>
          <w:rtl/>
          <w:lang w:eastAsia="en-US"/>
        </w:rPr>
        <w:t xml:space="preserve">נספח 11 לעמדת המדינה </w:t>
      </w:r>
      <w:r w:rsidRPr="00E72F84" w:rsidR="00684413">
        <w:rPr>
          <w:rFonts w:hint="cs" w:cs="David"/>
          <w:sz w:val="24"/>
          <w:szCs w:val="24"/>
          <w:rtl/>
          <w:lang w:eastAsia="en-US"/>
        </w:rPr>
        <w:t>לענין בחירת הרב שלו ופניית המשרד למועצת הרבנות הראשית בענינים אלה)</w:t>
      </w:r>
      <w:r w:rsidRPr="00E72F84" w:rsidR="00A37E2E">
        <w:rPr>
          <w:rFonts w:hint="cs" w:cs="David"/>
          <w:sz w:val="24"/>
          <w:szCs w:val="24"/>
          <w:rtl/>
          <w:lang w:eastAsia="en-US"/>
        </w:rPr>
        <w:t>.</w:t>
      </w:r>
      <w:r w:rsidR="00A37E2E">
        <w:rPr>
          <w:rFonts w:hint="cs" w:cs="David"/>
          <w:sz w:val="24"/>
          <w:szCs w:val="24"/>
          <w:rtl/>
          <w:lang w:eastAsia="en-US"/>
        </w:rPr>
        <w:t xml:space="preserve"> </w:t>
      </w:r>
    </w:p>
    <w:p w:rsidR="003A3764" w:rsidP="00DA7BC5" w:rsidRDefault="003A3764">
      <w:pPr>
        <w:pStyle w:val="P00"/>
        <w:tabs>
          <w:tab w:val="clear" w:pos="624"/>
          <w:tab w:val="clear" w:pos="1021"/>
          <w:tab w:val="clear" w:pos="1474"/>
          <w:tab w:val="clear" w:pos="1928"/>
          <w:tab w:val="clear" w:pos="2381"/>
          <w:tab w:val="clear" w:pos="2835"/>
          <w:tab w:val="clear" w:pos="6259"/>
        </w:tabs>
        <w:spacing w:before="0" w:line="360" w:lineRule="auto"/>
        <w:ind w:left="720"/>
        <w:rPr>
          <w:rFonts w:cs="David"/>
          <w:sz w:val="24"/>
          <w:szCs w:val="24"/>
          <w:rtl/>
          <w:lang w:eastAsia="en-US"/>
        </w:rPr>
      </w:pPr>
    </w:p>
    <w:p w:rsidR="003A3764" w:rsidP="00DA7BC5" w:rsidRDefault="003E6615">
      <w:pPr>
        <w:pStyle w:val="P00"/>
        <w:tabs>
          <w:tab w:val="clear" w:pos="624"/>
          <w:tab w:val="clear" w:pos="1021"/>
          <w:tab w:val="clear" w:pos="1474"/>
          <w:tab w:val="clear" w:pos="1928"/>
          <w:tab w:val="clear" w:pos="2381"/>
          <w:tab w:val="clear" w:pos="2835"/>
          <w:tab w:val="clear" w:pos="6259"/>
        </w:tabs>
        <w:spacing w:before="0" w:line="360" w:lineRule="auto"/>
        <w:ind w:left="720"/>
        <w:rPr>
          <w:rFonts w:cs="David"/>
          <w:sz w:val="24"/>
          <w:szCs w:val="24"/>
          <w:rtl/>
          <w:lang w:eastAsia="en-US"/>
        </w:rPr>
      </w:pPr>
      <w:r>
        <w:rPr>
          <w:rFonts w:hint="cs" w:cs="David"/>
          <w:sz w:val="24"/>
          <w:szCs w:val="24"/>
          <w:rtl/>
          <w:lang w:eastAsia="en-US"/>
        </w:rPr>
        <w:t>משנ</w:t>
      </w:r>
      <w:r w:rsidR="00613B9F">
        <w:rPr>
          <w:rFonts w:hint="cs" w:cs="David"/>
          <w:sz w:val="24"/>
          <w:szCs w:val="24"/>
          <w:rtl/>
          <w:lang w:eastAsia="en-US"/>
        </w:rPr>
        <w:t xml:space="preserve">עדר מינויו </w:t>
      </w:r>
      <w:r>
        <w:rPr>
          <w:rFonts w:hint="cs" w:cs="David"/>
          <w:sz w:val="24"/>
          <w:szCs w:val="24"/>
          <w:rtl/>
          <w:lang w:eastAsia="en-US"/>
        </w:rPr>
        <w:t>של התובע לתפקיד רב העיר,</w:t>
      </w:r>
      <w:r w:rsidR="00613B9F">
        <w:rPr>
          <w:rFonts w:hint="cs" w:cs="David"/>
          <w:sz w:val="24"/>
          <w:szCs w:val="24"/>
          <w:rtl/>
          <w:lang w:eastAsia="en-US"/>
        </w:rPr>
        <w:t xml:space="preserve"> בסיס חוקי</w:t>
      </w:r>
      <w:r w:rsidR="00A37E2E">
        <w:rPr>
          <w:rFonts w:hint="cs" w:cs="David"/>
          <w:sz w:val="24"/>
          <w:szCs w:val="24"/>
          <w:rtl/>
          <w:lang w:eastAsia="en-US"/>
        </w:rPr>
        <w:t xml:space="preserve"> בהעדר הליך מינוי תקין על פי התקנות</w:t>
      </w:r>
      <w:r w:rsidR="00613B9F">
        <w:rPr>
          <w:rFonts w:hint="cs" w:cs="David"/>
          <w:sz w:val="24"/>
          <w:szCs w:val="24"/>
          <w:rtl/>
          <w:lang w:eastAsia="en-US"/>
        </w:rPr>
        <w:t xml:space="preserve">, </w:t>
      </w:r>
      <w:r>
        <w:rPr>
          <w:rFonts w:hint="cs" w:cs="David"/>
          <w:sz w:val="24"/>
          <w:szCs w:val="24"/>
          <w:rtl/>
          <w:lang w:eastAsia="en-US"/>
        </w:rPr>
        <w:t xml:space="preserve">לא ניתן לראותו ככזה ודין תביעות התובע המבוססות על מעמד זה </w:t>
      </w:r>
      <w:r w:rsidR="00763ED8">
        <w:rPr>
          <w:rFonts w:hint="cs" w:cs="David"/>
          <w:sz w:val="24"/>
          <w:szCs w:val="24"/>
          <w:rtl/>
          <w:lang w:eastAsia="en-US"/>
        </w:rPr>
        <w:t>-</w:t>
      </w:r>
      <w:r>
        <w:rPr>
          <w:rFonts w:hint="cs" w:cs="David"/>
          <w:sz w:val="24"/>
          <w:szCs w:val="24"/>
          <w:rtl/>
          <w:lang w:eastAsia="en-US"/>
        </w:rPr>
        <w:t xml:space="preserve"> להידחות.</w:t>
      </w:r>
    </w:p>
    <w:p w:rsidR="004E1F71" w:rsidP="00DA7BC5" w:rsidRDefault="004E1F71">
      <w:pPr>
        <w:pStyle w:val="P00"/>
        <w:tabs>
          <w:tab w:val="clear" w:pos="624"/>
          <w:tab w:val="clear" w:pos="1021"/>
          <w:tab w:val="clear" w:pos="1474"/>
          <w:tab w:val="clear" w:pos="1928"/>
          <w:tab w:val="clear" w:pos="2381"/>
          <w:tab w:val="clear" w:pos="2835"/>
          <w:tab w:val="clear" w:pos="6259"/>
        </w:tabs>
        <w:spacing w:before="0" w:line="360" w:lineRule="auto"/>
        <w:ind w:left="720"/>
        <w:rPr>
          <w:rFonts w:cs="David"/>
          <w:sz w:val="24"/>
          <w:szCs w:val="24"/>
          <w:rtl/>
          <w:lang w:eastAsia="en-US"/>
        </w:rPr>
      </w:pPr>
    </w:p>
    <w:p w:rsidR="0054255B" w:rsidP="002E3FC7" w:rsidRDefault="00524AE6">
      <w:pPr>
        <w:spacing w:line="360" w:lineRule="auto"/>
        <w:ind w:left="720" w:hanging="720"/>
        <w:jc w:val="both"/>
        <w:rPr>
          <w:noProof w:val="0"/>
          <w:rtl/>
        </w:rPr>
      </w:pPr>
      <w:r>
        <w:rPr>
          <w:rFonts w:hint="cs"/>
          <w:rtl/>
        </w:rPr>
        <w:t>1</w:t>
      </w:r>
      <w:r w:rsidR="00D43362">
        <w:rPr>
          <w:rFonts w:hint="cs"/>
          <w:rtl/>
        </w:rPr>
        <w:t>7</w:t>
      </w:r>
      <w:r>
        <w:rPr>
          <w:rFonts w:hint="cs"/>
          <w:rtl/>
        </w:rPr>
        <w:t>.</w:t>
      </w:r>
      <w:r>
        <w:rPr>
          <w:rFonts w:hint="cs"/>
          <w:rtl/>
        </w:rPr>
        <w:tab/>
      </w:r>
      <w:r w:rsidR="004E1F71">
        <w:rPr>
          <w:rFonts w:hint="cs"/>
          <w:rtl/>
        </w:rPr>
        <w:t xml:space="preserve">באשר לטענת התובע כי יש לראותו כעובד מכח המבחנים הרגילים החלים - קשה לקבל טענה זו שכן התובע עצמו אינו סבור כי יש להחיל מבחנים אלה וזאת כעולה ממכתבו לרב מצגר מיום </w:t>
      </w:r>
      <w:r w:rsidR="004E1F71">
        <w:rPr>
          <w:rFonts w:hint="cs"/>
          <w:b/>
          <w:bCs/>
          <w:rtl/>
        </w:rPr>
        <w:t xml:space="preserve">1.5.12 </w:t>
      </w:r>
      <w:r w:rsidRPr="004E1F71" w:rsidR="004E1F71">
        <w:rPr>
          <w:rFonts w:hint="cs"/>
          <w:rtl/>
        </w:rPr>
        <w:t xml:space="preserve">שבו ציין </w:t>
      </w:r>
      <w:r w:rsidR="004E1F71">
        <w:rPr>
          <w:rFonts w:hint="cs"/>
          <w:rtl/>
        </w:rPr>
        <w:t>כי "</w:t>
      </w:r>
      <w:r w:rsidR="004E1F71">
        <w:rPr>
          <w:rFonts w:hint="cs"/>
          <w:b/>
          <w:bCs/>
          <w:rtl/>
        </w:rPr>
        <w:t>גם באותו המבנה בו אנ</w:t>
      </w:r>
      <w:r w:rsidR="00863BAF">
        <w:rPr>
          <w:rFonts w:hint="cs"/>
          <w:b/>
          <w:bCs/>
          <w:rtl/>
        </w:rPr>
        <w:t>י</w:t>
      </w:r>
      <w:r w:rsidR="004E1F71">
        <w:rPr>
          <w:rFonts w:hint="cs"/>
          <w:b/>
          <w:bCs/>
          <w:rtl/>
        </w:rPr>
        <w:t xml:space="preserve"> יושב מכח המינוי ולא מכח היותי עובד בפועל מדין עובד מעביד.." </w:t>
      </w:r>
      <w:r w:rsidR="004E1F71">
        <w:rPr>
          <w:rFonts w:hint="cs"/>
          <w:rtl/>
        </w:rPr>
        <w:t>(נספח ו' לכתב ההגנה).</w:t>
      </w:r>
      <w:r w:rsidR="00A16444">
        <w:rPr>
          <w:rFonts w:hint="cs"/>
          <w:rtl/>
        </w:rPr>
        <w:t xml:space="preserve"> יתרה מזו, כעולה מתצהירה של הגב' סויסה, התובע פעל כרצונו במסגרת שעות עבודה שיצר לעצמו תוך תיאום עצמאי עם הזוגות הנישאים ומבלי שדיווח על נוכחות או על חופשות שנטל (סעיפים 65-66 לתצהיר הגב' סויסה).</w:t>
      </w:r>
      <w:r w:rsidR="0054255B">
        <w:rPr>
          <w:rFonts w:hint="cs"/>
          <w:rtl/>
        </w:rPr>
        <w:t xml:space="preserve"> </w:t>
      </w:r>
      <w:r w:rsidR="0054255B">
        <w:rPr>
          <w:rFonts w:hint="cs"/>
          <w:noProof w:val="0"/>
          <w:rtl/>
        </w:rPr>
        <w:t xml:space="preserve">כך עולה גם מעדותו של מר מלכה כי התובע הגיע למשרדי המועצה כרצונו, מבלי שהדפיס כרטיס נוכחות (עמ' 67 שורות 21-24 לפרוטוקול). </w:t>
      </w:r>
    </w:p>
    <w:p w:rsidR="0054255B" w:rsidP="0054255B" w:rsidRDefault="0054255B">
      <w:pPr>
        <w:spacing w:line="360" w:lineRule="auto"/>
        <w:ind w:left="720"/>
        <w:jc w:val="both"/>
        <w:rPr>
          <w:noProof w:val="0"/>
          <w:rtl/>
        </w:rPr>
      </w:pPr>
    </w:p>
    <w:p w:rsidR="003E6615" w:rsidP="00D43362" w:rsidRDefault="001C5CB9">
      <w:pPr>
        <w:pStyle w:val="P00"/>
        <w:tabs>
          <w:tab w:val="clear" w:pos="624"/>
          <w:tab w:val="clear" w:pos="1021"/>
          <w:tab w:val="clear" w:pos="1474"/>
          <w:tab w:val="clear" w:pos="1928"/>
          <w:tab w:val="clear" w:pos="2381"/>
          <w:tab w:val="clear" w:pos="2835"/>
          <w:tab w:val="clear" w:pos="6259"/>
        </w:tabs>
        <w:spacing w:before="0" w:line="360" w:lineRule="auto"/>
        <w:ind w:left="720" w:hanging="720"/>
        <w:rPr>
          <w:rFonts w:cs="David"/>
          <w:sz w:val="24"/>
          <w:szCs w:val="24"/>
          <w:rtl/>
          <w:lang w:eastAsia="en-US"/>
        </w:rPr>
      </w:pPr>
      <w:r>
        <w:rPr>
          <w:rFonts w:hint="cs" w:cs="David"/>
          <w:sz w:val="24"/>
          <w:szCs w:val="24"/>
          <w:rtl/>
          <w:lang w:eastAsia="en-US"/>
        </w:rPr>
        <w:t>1</w:t>
      </w:r>
      <w:r w:rsidR="00D43362">
        <w:rPr>
          <w:rFonts w:hint="cs" w:cs="David"/>
          <w:sz w:val="24"/>
          <w:szCs w:val="24"/>
          <w:rtl/>
          <w:lang w:eastAsia="en-US"/>
        </w:rPr>
        <w:t>8</w:t>
      </w:r>
      <w:r>
        <w:rPr>
          <w:rFonts w:hint="cs" w:cs="David"/>
          <w:sz w:val="24"/>
          <w:szCs w:val="24"/>
          <w:rtl/>
          <w:lang w:eastAsia="en-US"/>
        </w:rPr>
        <w:t>.</w:t>
      </w:r>
      <w:r>
        <w:rPr>
          <w:rFonts w:hint="cs" w:cs="David"/>
          <w:sz w:val="24"/>
          <w:szCs w:val="24"/>
          <w:rtl/>
          <w:lang w:eastAsia="en-US"/>
        </w:rPr>
        <w:tab/>
      </w:r>
      <w:r w:rsidR="003E6615">
        <w:rPr>
          <w:rFonts w:hint="cs" w:cs="David"/>
          <w:sz w:val="24"/>
          <w:szCs w:val="24"/>
          <w:rtl/>
          <w:lang w:eastAsia="en-US"/>
        </w:rPr>
        <w:t xml:space="preserve">אלא שבכך אין די. אין מחלוקת כי התובע ביצע פעולות </w:t>
      </w:r>
      <w:r w:rsidR="00763ED8">
        <w:rPr>
          <w:rFonts w:hint="cs" w:cs="David"/>
          <w:sz w:val="24"/>
          <w:szCs w:val="24"/>
          <w:rtl/>
          <w:lang w:eastAsia="en-US"/>
        </w:rPr>
        <w:t>מסוימות ב</w:t>
      </w:r>
      <w:r w:rsidR="003E6615">
        <w:rPr>
          <w:rFonts w:hint="cs" w:cs="David"/>
          <w:sz w:val="24"/>
          <w:szCs w:val="24"/>
          <w:rtl/>
          <w:lang w:eastAsia="en-US"/>
        </w:rPr>
        <w:t xml:space="preserve">עבור המועצה בתחום שירותי הדת. התובע טען כי ביצע פעולות אלה </w:t>
      </w:r>
      <w:r w:rsidR="00763ED8">
        <w:rPr>
          <w:rFonts w:hint="cs" w:cs="David"/>
          <w:sz w:val="24"/>
          <w:szCs w:val="24"/>
          <w:rtl/>
          <w:lang w:eastAsia="en-US"/>
        </w:rPr>
        <w:t xml:space="preserve">לבקשת הנתבעת וכחלק מהעניינים המהווים את שירותי הליבה של הנתבעת כגון כשרות, חתימה על תעודות רווקות ורישום נישואין. </w:t>
      </w:r>
      <w:r w:rsidR="003E6615">
        <w:rPr>
          <w:rFonts w:hint="cs" w:cs="David"/>
          <w:sz w:val="24"/>
          <w:szCs w:val="24"/>
          <w:rtl/>
          <w:lang w:eastAsia="en-US"/>
        </w:rPr>
        <w:t>הנתבעת טענה כי התובע ביצע תפקידו כמת</w:t>
      </w:r>
      <w:r w:rsidR="00763ED8">
        <w:rPr>
          <w:rFonts w:hint="cs" w:cs="David"/>
          <w:sz w:val="24"/>
          <w:szCs w:val="24"/>
          <w:rtl/>
          <w:lang w:eastAsia="en-US"/>
        </w:rPr>
        <w:t xml:space="preserve">נדב. </w:t>
      </w:r>
    </w:p>
    <w:p w:rsidR="00FD0BC6" w:rsidP="00DA7BC5" w:rsidRDefault="00FD0BC6">
      <w:pPr>
        <w:pStyle w:val="P00"/>
        <w:tabs>
          <w:tab w:val="clear" w:pos="624"/>
          <w:tab w:val="clear" w:pos="1021"/>
          <w:tab w:val="clear" w:pos="1474"/>
          <w:tab w:val="clear" w:pos="1928"/>
          <w:tab w:val="clear" w:pos="2381"/>
          <w:tab w:val="clear" w:pos="2835"/>
          <w:tab w:val="clear" w:pos="6259"/>
        </w:tabs>
        <w:spacing w:before="0" w:line="360" w:lineRule="auto"/>
        <w:ind w:left="720"/>
        <w:rPr>
          <w:rFonts w:cs="David"/>
          <w:sz w:val="24"/>
          <w:szCs w:val="24"/>
          <w:rtl/>
          <w:lang w:eastAsia="en-US"/>
        </w:rPr>
      </w:pPr>
    </w:p>
    <w:p w:rsidR="00FD0BC6" w:rsidP="00DA7BC5" w:rsidRDefault="00FD0BC6">
      <w:pPr>
        <w:pStyle w:val="P00"/>
        <w:tabs>
          <w:tab w:val="clear" w:pos="624"/>
          <w:tab w:val="clear" w:pos="1021"/>
          <w:tab w:val="clear" w:pos="1474"/>
          <w:tab w:val="clear" w:pos="1928"/>
          <w:tab w:val="clear" w:pos="2381"/>
          <w:tab w:val="clear" w:pos="2835"/>
          <w:tab w:val="clear" w:pos="6259"/>
        </w:tabs>
        <w:spacing w:before="0" w:line="360" w:lineRule="auto"/>
        <w:ind w:left="720"/>
        <w:rPr>
          <w:rFonts w:cs="David"/>
          <w:sz w:val="24"/>
          <w:szCs w:val="24"/>
          <w:rtl/>
          <w:lang w:eastAsia="en-US"/>
        </w:rPr>
      </w:pPr>
      <w:r>
        <w:rPr>
          <w:rFonts w:hint="cs" w:cs="David"/>
          <w:sz w:val="24"/>
          <w:szCs w:val="24"/>
          <w:rtl/>
          <w:lang w:eastAsia="en-US"/>
        </w:rPr>
        <w:t>מהראיות עולה כי כבר בתקופת כהונתו של אביו, ביצע התובע בפועל פעולות רבות הנתונות לסמכותו של רב העיר. לדבר</w:t>
      </w:r>
      <w:r w:rsidR="00D0279F">
        <w:rPr>
          <w:rFonts w:hint="cs" w:cs="David"/>
          <w:sz w:val="24"/>
          <w:szCs w:val="24"/>
          <w:rtl/>
          <w:lang w:eastAsia="en-US"/>
        </w:rPr>
        <w:t>י</w:t>
      </w:r>
      <w:r>
        <w:rPr>
          <w:rFonts w:hint="cs" w:cs="David"/>
          <w:sz w:val="24"/>
          <w:szCs w:val="24"/>
          <w:rtl/>
          <w:lang w:eastAsia="en-US"/>
        </w:rPr>
        <w:t xml:space="preserve"> </w:t>
      </w:r>
      <w:r w:rsidR="00D0279F">
        <w:rPr>
          <w:rFonts w:hint="cs" w:cs="David"/>
          <w:sz w:val="24"/>
          <w:szCs w:val="24"/>
          <w:rtl/>
          <w:lang w:eastAsia="en-US"/>
        </w:rPr>
        <w:t>התובע עצמו:</w:t>
      </w:r>
    </w:p>
    <w:p w:rsidRPr="001C5CB9" w:rsidR="00FD0BC6" w:rsidP="001C5CB9" w:rsidRDefault="00FD0BC6">
      <w:pPr>
        <w:ind w:left="1440" w:right="1134"/>
        <w:jc w:val="both"/>
        <w:rPr>
          <w:rFonts w:asciiTheme="minorHAnsi" w:hAnsiTheme="minorHAnsi"/>
          <w:b/>
          <w:bCs/>
          <w:rtl/>
        </w:rPr>
      </w:pPr>
    </w:p>
    <w:p w:rsidR="001C5CB9" w:rsidP="00452203" w:rsidRDefault="00D0279F">
      <w:pPr>
        <w:ind w:left="1440" w:right="1134"/>
        <w:jc w:val="both"/>
        <w:rPr>
          <w:rFonts w:asciiTheme="minorHAnsi" w:hAnsiTheme="minorHAnsi"/>
          <w:rtl/>
        </w:rPr>
      </w:pPr>
      <w:r w:rsidRPr="001C5CB9">
        <w:rPr>
          <w:rFonts w:hint="cs" w:asciiTheme="minorHAnsi" w:hAnsiTheme="minorHAnsi"/>
          <w:b/>
          <w:bCs/>
          <w:rtl/>
        </w:rPr>
        <w:t>"</w:t>
      </w:r>
      <w:r w:rsidRPr="001C5CB9" w:rsidR="00FD0BC6">
        <w:rPr>
          <w:rFonts w:hint="cs" w:asciiTheme="minorHAnsi" w:hAnsiTheme="minorHAnsi"/>
          <w:b/>
          <w:bCs/>
          <w:rtl/>
        </w:rPr>
        <w:t xml:space="preserve">הייתי יד ימינו של אבא שהיה רב היישוב מעל 20 שנה. שימשתי אותו ועזרתי לו בתפקידיו. מטבע הדברים מקום קטן שיש כשרויות נישואים, אין מחלקות ואין רבנים שהולכים להספדים או לכל מיני </w:t>
      </w:r>
      <w:r w:rsidRPr="001C5CB9" w:rsidR="00FD0BC6">
        <w:rPr>
          <w:rFonts w:hint="cs" w:asciiTheme="minorHAnsi" w:hAnsiTheme="minorHAnsi"/>
          <w:b/>
          <w:bCs/>
          <w:rtl/>
        </w:rPr>
        <w:lastRenderedPageBreak/>
        <w:t>אירועים חגיגיים שרב אמור להופיע בהם. הכל היה מוטל על אבא</w:t>
      </w:r>
      <w:r w:rsidR="001C5CB9">
        <w:rPr>
          <w:rFonts w:hint="cs" w:asciiTheme="minorHAnsi" w:hAnsiTheme="minorHAnsi"/>
          <w:b/>
          <w:bCs/>
          <w:rtl/>
        </w:rPr>
        <w:t xml:space="preserve">" </w:t>
      </w:r>
      <w:r w:rsidRPr="00452203" w:rsidR="001C5CB9">
        <w:rPr>
          <w:rFonts w:hint="cs" w:asciiTheme="minorHAnsi" w:hAnsiTheme="minorHAnsi"/>
          <w:rtl/>
        </w:rPr>
        <w:t xml:space="preserve">(עמ' </w:t>
      </w:r>
      <w:r w:rsidRPr="00452203" w:rsidR="00452203">
        <w:rPr>
          <w:rFonts w:hint="cs" w:asciiTheme="minorHAnsi" w:hAnsiTheme="minorHAnsi"/>
          <w:rtl/>
        </w:rPr>
        <w:t>8 שורות 11-13 לפרוטוקול</w:t>
      </w:r>
      <w:r w:rsidRPr="00452203" w:rsidR="001C5CB9">
        <w:rPr>
          <w:rFonts w:hint="cs" w:asciiTheme="minorHAnsi" w:hAnsiTheme="minorHAnsi"/>
          <w:rtl/>
        </w:rPr>
        <w:t>)</w:t>
      </w:r>
      <w:r w:rsidRPr="00452203" w:rsidR="001C5CB9">
        <w:rPr>
          <w:rFonts w:hint="cs" w:asciiTheme="minorHAnsi" w:hAnsiTheme="minorHAnsi"/>
          <w:b/>
          <w:bCs/>
          <w:rtl/>
        </w:rPr>
        <w:t>.</w:t>
      </w:r>
    </w:p>
    <w:p w:rsidR="001C5CB9" w:rsidP="001C5CB9" w:rsidRDefault="001C5CB9">
      <w:pPr>
        <w:ind w:right="1134"/>
        <w:jc w:val="both"/>
        <w:rPr>
          <w:rFonts w:asciiTheme="minorHAnsi" w:hAnsiTheme="minorHAnsi"/>
          <w:rtl/>
        </w:rPr>
      </w:pPr>
    </w:p>
    <w:p w:rsidR="00FD0BC6" w:rsidP="001C5CB9" w:rsidRDefault="00FD0BC6">
      <w:pPr>
        <w:ind w:left="1440" w:right="1134"/>
        <w:jc w:val="both"/>
        <w:rPr>
          <w:b/>
          <w:bCs/>
          <w:rtl/>
        </w:rPr>
      </w:pPr>
    </w:p>
    <w:p w:rsidRPr="001C5CB9" w:rsidR="00D0279F" w:rsidP="001C5CB9" w:rsidRDefault="00D0279F">
      <w:pPr>
        <w:pStyle w:val="P00"/>
        <w:tabs>
          <w:tab w:val="clear" w:pos="624"/>
          <w:tab w:val="clear" w:pos="1021"/>
          <w:tab w:val="clear" w:pos="1474"/>
          <w:tab w:val="clear" w:pos="1928"/>
          <w:tab w:val="clear" w:pos="2381"/>
          <w:tab w:val="clear" w:pos="2835"/>
          <w:tab w:val="clear" w:pos="6259"/>
        </w:tabs>
        <w:spacing w:before="0" w:line="360" w:lineRule="auto"/>
        <w:ind w:left="720"/>
        <w:rPr>
          <w:rFonts w:cs="David"/>
          <w:sz w:val="24"/>
          <w:szCs w:val="24"/>
          <w:rtl/>
          <w:lang w:eastAsia="en-US"/>
        </w:rPr>
      </w:pPr>
      <w:r w:rsidRPr="001C5CB9">
        <w:rPr>
          <w:rFonts w:hint="cs" w:cs="David"/>
          <w:sz w:val="24"/>
          <w:szCs w:val="24"/>
          <w:rtl/>
          <w:lang w:eastAsia="en-US"/>
        </w:rPr>
        <w:t>ובהמשך:</w:t>
      </w:r>
    </w:p>
    <w:p w:rsidR="00D0279F" w:rsidP="00DA7BC5" w:rsidRDefault="00D0279F">
      <w:pPr>
        <w:spacing w:line="360" w:lineRule="auto"/>
        <w:jc w:val="both"/>
        <w:rPr>
          <w:b/>
          <w:bCs/>
          <w:rtl/>
        </w:rPr>
      </w:pPr>
    </w:p>
    <w:p w:rsidRPr="001C5CB9" w:rsidR="00D0279F" w:rsidP="001C5CB9" w:rsidRDefault="00D0279F">
      <w:pPr>
        <w:ind w:left="1440" w:right="1134"/>
        <w:jc w:val="both"/>
        <w:rPr>
          <w:rFonts w:asciiTheme="minorHAnsi" w:hAnsiTheme="minorHAnsi"/>
          <w:b/>
          <w:bCs/>
          <w:rtl/>
        </w:rPr>
      </w:pPr>
      <w:r w:rsidRPr="001C5CB9">
        <w:rPr>
          <w:rFonts w:hint="cs" w:asciiTheme="minorHAnsi" w:hAnsiTheme="minorHAnsi"/>
          <w:b/>
          <w:bCs/>
          <w:rtl/>
        </w:rPr>
        <w:t>"ש. קיבלת שכר בתקופה שאביך היה בחיים.</w:t>
      </w:r>
    </w:p>
    <w:p w:rsidRPr="001C5CB9" w:rsidR="00D0279F" w:rsidP="001C5CB9" w:rsidRDefault="00D0279F">
      <w:pPr>
        <w:ind w:left="1440" w:right="1134"/>
        <w:jc w:val="both"/>
        <w:rPr>
          <w:rFonts w:asciiTheme="minorHAnsi" w:hAnsiTheme="minorHAnsi"/>
          <w:b/>
          <w:bCs/>
          <w:rtl/>
        </w:rPr>
      </w:pPr>
      <w:r w:rsidRPr="001C5CB9">
        <w:rPr>
          <w:rFonts w:hint="cs" w:asciiTheme="minorHAnsi" w:hAnsiTheme="minorHAnsi"/>
          <w:b/>
          <w:bCs/>
          <w:rtl/>
        </w:rPr>
        <w:t>ת. לא.</w:t>
      </w:r>
    </w:p>
    <w:p w:rsidRPr="00152956" w:rsidR="00D0279F" w:rsidP="001C5CB9" w:rsidRDefault="00D0279F">
      <w:pPr>
        <w:ind w:left="1440" w:right="1134"/>
        <w:jc w:val="both"/>
        <w:rPr>
          <w:rFonts w:asciiTheme="minorHAnsi" w:hAnsiTheme="minorHAnsi"/>
          <w:b/>
          <w:bCs/>
          <w:u w:val="single"/>
          <w:rtl/>
        </w:rPr>
      </w:pPr>
      <w:r w:rsidRPr="001C5CB9">
        <w:rPr>
          <w:rFonts w:hint="cs" w:asciiTheme="minorHAnsi" w:hAnsiTheme="minorHAnsi"/>
          <w:b/>
          <w:bCs/>
          <w:rtl/>
        </w:rPr>
        <w:t>ש</w:t>
      </w:r>
      <w:r w:rsidRPr="00152956">
        <w:rPr>
          <w:rFonts w:hint="cs" w:asciiTheme="minorHAnsi" w:hAnsiTheme="minorHAnsi"/>
          <w:b/>
          <w:bCs/>
          <w:u w:val="single"/>
          <w:rtl/>
        </w:rPr>
        <w:t>. דרשת שכר בתקופה שאביך היה בחיים?</w:t>
      </w:r>
    </w:p>
    <w:p w:rsidRPr="00152956" w:rsidR="00D0279F" w:rsidP="001C5CB9" w:rsidRDefault="00D0279F">
      <w:pPr>
        <w:ind w:left="1440" w:right="1134"/>
        <w:jc w:val="both"/>
        <w:rPr>
          <w:rFonts w:asciiTheme="minorHAnsi" w:hAnsiTheme="minorHAnsi"/>
          <w:b/>
          <w:bCs/>
          <w:u w:val="single"/>
          <w:rtl/>
        </w:rPr>
      </w:pPr>
      <w:r w:rsidRPr="00152956">
        <w:rPr>
          <w:rFonts w:hint="cs" w:asciiTheme="minorHAnsi" w:hAnsiTheme="minorHAnsi"/>
          <w:b/>
          <w:bCs/>
          <w:rtl/>
        </w:rPr>
        <w:t>ת.</w:t>
      </w:r>
      <w:r w:rsidRPr="00152956">
        <w:rPr>
          <w:rFonts w:hint="cs" w:asciiTheme="minorHAnsi" w:hAnsiTheme="minorHAnsi"/>
          <w:b/>
          <w:bCs/>
          <w:u w:val="single"/>
          <w:rtl/>
        </w:rPr>
        <w:t xml:space="preserve"> הייתי יד ימינו וסייעתי לו. לא ביקשתי שכר.</w:t>
      </w:r>
    </w:p>
    <w:p w:rsidRPr="001C5CB9" w:rsidR="00D0279F" w:rsidP="001C5CB9" w:rsidRDefault="00D0279F">
      <w:pPr>
        <w:ind w:left="1440" w:right="1134"/>
        <w:jc w:val="both"/>
        <w:rPr>
          <w:rFonts w:asciiTheme="minorHAnsi" w:hAnsiTheme="minorHAnsi"/>
          <w:b/>
          <w:bCs/>
          <w:rtl/>
        </w:rPr>
      </w:pPr>
      <w:r w:rsidRPr="001C5CB9">
        <w:rPr>
          <w:rFonts w:hint="cs" w:asciiTheme="minorHAnsi" w:hAnsiTheme="minorHAnsi"/>
          <w:b/>
          <w:bCs/>
          <w:rtl/>
        </w:rPr>
        <w:t>ש. קיבלת שכר בתקופה שאביך היה בחיים.</w:t>
      </w:r>
    </w:p>
    <w:p w:rsidRPr="001C5CB9" w:rsidR="00D0279F" w:rsidP="001C5CB9" w:rsidRDefault="00D0279F">
      <w:pPr>
        <w:ind w:left="1440" w:right="1134"/>
        <w:jc w:val="both"/>
        <w:rPr>
          <w:rFonts w:asciiTheme="minorHAnsi" w:hAnsiTheme="minorHAnsi"/>
          <w:b/>
          <w:bCs/>
          <w:rtl/>
        </w:rPr>
      </w:pPr>
      <w:r w:rsidRPr="001C5CB9">
        <w:rPr>
          <w:rFonts w:hint="cs" w:asciiTheme="minorHAnsi" w:hAnsiTheme="minorHAnsi"/>
          <w:b/>
          <w:bCs/>
          <w:rtl/>
        </w:rPr>
        <w:t xml:space="preserve">ת. </w:t>
      </w:r>
      <w:r w:rsidRPr="00152956">
        <w:rPr>
          <w:rFonts w:hint="cs" w:asciiTheme="minorHAnsi" w:hAnsiTheme="minorHAnsi"/>
          <w:b/>
          <w:bCs/>
          <w:u w:val="single"/>
          <w:rtl/>
        </w:rPr>
        <w:t>לא. לא ביקשתי אפילו</w:t>
      </w:r>
      <w:r w:rsidRPr="001C5CB9">
        <w:rPr>
          <w:rFonts w:hint="cs" w:asciiTheme="minorHAnsi" w:hAnsiTheme="minorHAnsi"/>
          <w:b/>
          <w:bCs/>
          <w:rtl/>
        </w:rPr>
        <w:t>.</w:t>
      </w:r>
    </w:p>
    <w:p w:rsidRPr="001C5CB9" w:rsidR="00D0279F" w:rsidP="001C5CB9" w:rsidRDefault="00D0279F">
      <w:pPr>
        <w:ind w:left="1440" w:right="1134"/>
        <w:jc w:val="both"/>
        <w:rPr>
          <w:rFonts w:asciiTheme="minorHAnsi" w:hAnsiTheme="minorHAnsi"/>
          <w:b/>
          <w:bCs/>
          <w:rtl/>
        </w:rPr>
      </w:pPr>
      <w:r w:rsidRPr="001C5CB9">
        <w:rPr>
          <w:rFonts w:hint="cs" w:asciiTheme="minorHAnsi" w:hAnsiTheme="minorHAnsi"/>
          <w:b/>
          <w:bCs/>
          <w:rtl/>
        </w:rPr>
        <w:t>ש. למה.</w:t>
      </w:r>
    </w:p>
    <w:p w:rsidRPr="001C5CB9" w:rsidR="00D0279F" w:rsidP="001C5CB9" w:rsidRDefault="00D0279F">
      <w:pPr>
        <w:ind w:left="1440" w:right="1134"/>
        <w:jc w:val="both"/>
        <w:rPr>
          <w:rFonts w:asciiTheme="minorHAnsi" w:hAnsiTheme="minorHAnsi"/>
          <w:b/>
          <w:bCs/>
          <w:rtl/>
        </w:rPr>
      </w:pPr>
      <w:r w:rsidRPr="001C5CB9">
        <w:rPr>
          <w:rFonts w:hint="cs" w:asciiTheme="minorHAnsi" w:hAnsiTheme="minorHAnsi"/>
          <w:b/>
          <w:bCs/>
          <w:rtl/>
        </w:rPr>
        <w:t>ת. מה הכוונה למה.</w:t>
      </w:r>
    </w:p>
    <w:p w:rsidRPr="001C5CB9" w:rsidR="00D0279F" w:rsidP="001C5CB9" w:rsidRDefault="00D0279F">
      <w:pPr>
        <w:ind w:left="1440" w:right="1134"/>
        <w:jc w:val="both"/>
        <w:rPr>
          <w:rFonts w:asciiTheme="minorHAnsi" w:hAnsiTheme="minorHAnsi"/>
          <w:b/>
          <w:bCs/>
          <w:rtl/>
        </w:rPr>
      </w:pPr>
      <w:r w:rsidRPr="001C5CB9">
        <w:rPr>
          <w:rFonts w:hint="cs" w:asciiTheme="minorHAnsi" w:hAnsiTheme="minorHAnsi"/>
          <w:b/>
          <w:bCs/>
          <w:rtl/>
        </w:rPr>
        <w:t>ש. למה לא דרשת שכר בתקופה שאביך היה חיים.</w:t>
      </w:r>
    </w:p>
    <w:p w:rsidRPr="001C5CB9" w:rsidR="00D0279F" w:rsidP="001C5CB9" w:rsidRDefault="00D0279F">
      <w:pPr>
        <w:ind w:left="1440" w:right="1134"/>
        <w:jc w:val="both"/>
        <w:rPr>
          <w:rFonts w:asciiTheme="minorHAnsi" w:hAnsiTheme="minorHAnsi"/>
          <w:b/>
          <w:bCs/>
          <w:rtl/>
        </w:rPr>
      </w:pPr>
      <w:r w:rsidRPr="001C5CB9">
        <w:rPr>
          <w:rFonts w:hint="cs" w:asciiTheme="minorHAnsi" w:hAnsiTheme="minorHAnsi"/>
          <w:b/>
          <w:bCs/>
          <w:rtl/>
        </w:rPr>
        <w:t xml:space="preserve">ת. </w:t>
      </w:r>
      <w:r w:rsidRPr="00152956">
        <w:rPr>
          <w:rFonts w:hint="cs" w:asciiTheme="minorHAnsi" w:hAnsiTheme="minorHAnsi"/>
          <w:b/>
          <w:bCs/>
          <w:u w:val="single"/>
          <w:rtl/>
        </w:rPr>
        <w:t>נכנסתי לסייע ולהיות יד ימינו. תפקידו מורכב ומאוד גדול הרצון שלי היה שתפקודו של אבא יהיה במלוא העוצמה והכבוד</w:t>
      </w:r>
      <w:r w:rsidRPr="001C5CB9">
        <w:rPr>
          <w:rFonts w:hint="cs" w:asciiTheme="minorHAnsi" w:hAnsiTheme="minorHAnsi"/>
          <w:b/>
          <w:bCs/>
          <w:rtl/>
        </w:rPr>
        <w:t xml:space="preserve">. היה מלווה אותי. בשנת 91 אמי נפטרה ואני הייתי חי עם אבי עם בני משפחתי באותו בית. אשתי הייתה עושה את כל מלאכת הבית לאבא ואני עשיתי את המלאכות של אבא בבית הכנסת, הרבנות כי אבי היה לבד. לשרת ציבור נאמנה לא הייתה לו יכולת לעשות לבד חוץ ממה שפרטתי קודם שבמערכת לא קיימים התנאים. אכלתי איתו מאותו שולחן וחיינו ביחד. </w:t>
      </w:r>
    </w:p>
    <w:p w:rsidRPr="001C5CB9" w:rsidR="00D0279F" w:rsidP="001C5CB9" w:rsidRDefault="00D0279F">
      <w:pPr>
        <w:ind w:left="1440" w:right="1134"/>
        <w:jc w:val="both"/>
        <w:rPr>
          <w:rFonts w:asciiTheme="minorHAnsi" w:hAnsiTheme="minorHAnsi"/>
          <w:b/>
          <w:bCs/>
          <w:rtl/>
        </w:rPr>
      </w:pPr>
      <w:r w:rsidRPr="001C5CB9">
        <w:rPr>
          <w:rFonts w:hint="cs" w:asciiTheme="minorHAnsi" w:hAnsiTheme="minorHAnsi"/>
          <w:b/>
          <w:bCs/>
          <w:rtl/>
        </w:rPr>
        <w:t>ש. מעבר לסיפוק לעזור לאבא, הפקת איזה שהיא טובת הנאה מפעילות זו.</w:t>
      </w:r>
    </w:p>
    <w:p w:rsidRPr="001C5CB9" w:rsidR="00D0279F" w:rsidP="001C5CB9" w:rsidRDefault="00D0279F">
      <w:pPr>
        <w:ind w:left="1440" w:right="1134"/>
        <w:jc w:val="both"/>
        <w:rPr>
          <w:rFonts w:asciiTheme="minorHAnsi" w:hAnsiTheme="minorHAnsi"/>
          <w:b/>
          <w:bCs/>
          <w:rtl/>
        </w:rPr>
      </w:pPr>
      <w:r w:rsidRPr="001C5CB9">
        <w:rPr>
          <w:rFonts w:hint="cs" w:asciiTheme="minorHAnsi" w:hAnsiTheme="minorHAnsi"/>
          <w:b/>
          <w:bCs/>
          <w:rtl/>
        </w:rPr>
        <w:t>ת. טובת הנאה.</w:t>
      </w:r>
    </w:p>
    <w:p w:rsidRPr="001C5CB9" w:rsidR="00D0279F" w:rsidP="001C5CB9" w:rsidRDefault="00D0279F">
      <w:pPr>
        <w:ind w:left="1440" w:right="1134"/>
        <w:jc w:val="both"/>
        <w:rPr>
          <w:rFonts w:asciiTheme="minorHAnsi" w:hAnsiTheme="minorHAnsi"/>
          <w:b/>
          <w:bCs/>
          <w:rtl/>
        </w:rPr>
      </w:pPr>
      <w:r w:rsidRPr="001C5CB9">
        <w:rPr>
          <w:rFonts w:hint="cs" w:asciiTheme="minorHAnsi" w:hAnsiTheme="minorHAnsi"/>
          <w:b/>
          <w:bCs/>
          <w:rtl/>
        </w:rPr>
        <w:t>ש. טענת שעזרת לאביך מתוך הרצון כבנו המסור לסייע לו, זה נכון?</w:t>
      </w:r>
    </w:p>
    <w:p w:rsidR="001C5CB9" w:rsidP="00452203" w:rsidRDefault="00D0279F">
      <w:pPr>
        <w:ind w:left="1440" w:right="1134"/>
        <w:jc w:val="both"/>
        <w:rPr>
          <w:rFonts w:asciiTheme="minorHAnsi" w:hAnsiTheme="minorHAnsi"/>
          <w:rtl/>
        </w:rPr>
      </w:pPr>
      <w:r w:rsidRPr="001C5CB9">
        <w:rPr>
          <w:rFonts w:hint="cs" w:asciiTheme="minorHAnsi" w:hAnsiTheme="minorHAnsi"/>
          <w:b/>
          <w:bCs/>
          <w:rtl/>
        </w:rPr>
        <w:t xml:space="preserve">ת. בהחלט. גרתי בבני ברק קודם עקב הפטירה של אימא עזבתי את בני ברק ואני ואשתי עברנו לבית של אבי לשרת אותו נאמנה אפילו </w:t>
      </w:r>
      <w:r w:rsidRPr="00452203">
        <w:rPr>
          <w:rFonts w:hint="cs" w:asciiTheme="minorHAnsi" w:hAnsiTheme="minorHAnsi"/>
          <w:b/>
          <w:bCs/>
          <w:rtl/>
        </w:rPr>
        <w:t>במלאכות בתוך הבית"</w:t>
      </w:r>
      <w:r w:rsidRPr="00452203" w:rsidR="001C5CB9">
        <w:rPr>
          <w:rFonts w:hint="cs" w:asciiTheme="minorHAnsi" w:hAnsiTheme="minorHAnsi"/>
          <w:b/>
          <w:bCs/>
          <w:rtl/>
        </w:rPr>
        <w:t xml:space="preserve"> </w:t>
      </w:r>
      <w:r w:rsidRPr="00452203" w:rsidR="001C5CB9">
        <w:rPr>
          <w:rFonts w:hint="cs" w:asciiTheme="minorHAnsi" w:hAnsiTheme="minorHAnsi"/>
          <w:rtl/>
        </w:rPr>
        <w:t xml:space="preserve">(עמ' </w:t>
      </w:r>
      <w:r w:rsidRPr="00452203" w:rsidR="00452203">
        <w:rPr>
          <w:rFonts w:hint="cs" w:asciiTheme="minorHAnsi" w:hAnsiTheme="minorHAnsi"/>
          <w:rtl/>
        </w:rPr>
        <w:t xml:space="preserve">9 שורות 5-23 לפרוטוקול; </w:t>
      </w:r>
      <w:r w:rsidRPr="00452203" w:rsidR="001C5CB9">
        <w:rPr>
          <w:rFonts w:hint="cs" w:asciiTheme="minorHAnsi" w:hAnsiTheme="minorHAnsi"/>
          <w:rtl/>
        </w:rPr>
        <w:t>הדגשה שלי - י.א.ש)</w:t>
      </w:r>
      <w:r w:rsidRPr="00452203" w:rsidR="001C5CB9">
        <w:rPr>
          <w:rFonts w:hint="cs" w:asciiTheme="minorHAnsi" w:hAnsiTheme="minorHAnsi"/>
          <w:b/>
          <w:bCs/>
          <w:rtl/>
        </w:rPr>
        <w:t>.</w:t>
      </w:r>
    </w:p>
    <w:p w:rsidR="00D0279F" w:rsidP="001C5CB9" w:rsidRDefault="00D0279F">
      <w:pPr>
        <w:spacing w:line="360" w:lineRule="auto"/>
        <w:jc w:val="both"/>
        <w:rPr>
          <w:b/>
          <w:bCs/>
          <w:rtl/>
        </w:rPr>
      </w:pPr>
    </w:p>
    <w:p w:rsidRPr="001D77E4" w:rsidR="00D0279F" w:rsidP="00D43362" w:rsidRDefault="00D81C96">
      <w:pPr>
        <w:spacing w:line="360" w:lineRule="auto"/>
        <w:ind w:left="720" w:hanging="720"/>
        <w:jc w:val="both"/>
        <w:rPr>
          <w:rtl/>
        </w:rPr>
      </w:pPr>
      <w:r>
        <w:rPr>
          <w:rFonts w:hint="cs"/>
          <w:rtl/>
        </w:rPr>
        <w:t>1</w:t>
      </w:r>
      <w:r w:rsidR="00D43362">
        <w:rPr>
          <w:rFonts w:hint="cs"/>
          <w:rtl/>
        </w:rPr>
        <w:t>9</w:t>
      </w:r>
      <w:r w:rsidR="00A37E2E">
        <w:rPr>
          <w:rFonts w:hint="cs"/>
          <w:rtl/>
        </w:rPr>
        <w:t>.</w:t>
      </w:r>
      <w:r w:rsidR="00A37E2E">
        <w:rPr>
          <w:rFonts w:hint="cs"/>
          <w:rtl/>
        </w:rPr>
        <w:tab/>
      </w:r>
      <w:r w:rsidRPr="001D77E4" w:rsidR="00230FA9">
        <w:rPr>
          <w:rFonts w:hint="cs"/>
          <w:rtl/>
        </w:rPr>
        <w:t xml:space="preserve">שאלת פעילותו של התובע הועלתה במהלך השנים </w:t>
      </w:r>
      <w:r w:rsidR="001D77E4">
        <w:rPr>
          <w:rFonts w:hint="cs"/>
          <w:rtl/>
        </w:rPr>
        <w:t xml:space="preserve">כאשר לדברי התובע הוא משמש כמנהל מחלקת הכשרות משנת </w:t>
      </w:r>
      <w:r w:rsidR="001D77E4">
        <w:rPr>
          <w:rFonts w:hint="cs"/>
          <w:b/>
          <w:bCs/>
          <w:rtl/>
        </w:rPr>
        <w:t xml:space="preserve">1999 </w:t>
      </w:r>
      <w:r w:rsidR="001D77E4">
        <w:rPr>
          <w:rFonts w:hint="cs"/>
          <w:rtl/>
        </w:rPr>
        <w:t xml:space="preserve">וכרושם נישואים משנת </w:t>
      </w:r>
      <w:r w:rsidR="001D77E4">
        <w:rPr>
          <w:rFonts w:hint="cs"/>
          <w:b/>
          <w:bCs/>
          <w:rtl/>
        </w:rPr>
        <w:t xml:space="preserve">2007 </w:t>
      </w:r>
      <w:r w:rsidR="001D77E4">
        <w:rPr>
          <w:rFonts w:hint="cs"/>
          <w:rtl/>
        </w:rPr>
        <w:t>אך ל</w:t>
      </w:r>
      <w:r w:rsidRPr="001D77E4" w:rsidR="00230FA9">
        <w:rPr>
          <w:rFonts w:hint="cs"/>
          <w:rtl/>
        </w:rPr>
        <w:t>תובע הובהר כי פעילות זו נעשית על ידו בהתנדבות וללא כל תמורה. הת</w:t>
      </w:r>
      <w:r w:rsidR="001D77E4">
        <w:rPr>
          <w:rFonts w:hint="cs"/>
          <w:rtl/>
        </w:rPr>
        <w:t>ו</w:t>
      </w:r>
      <w:r w:rsidRPr="001D77E4" w:rsidR="00230FA9">
        <w:rPr>
          <w:rFonts w:hint="cs"/>
          <w:rtl/>
        </w:rPr>
        <w:t>בע אישר זאת</w:t>
      </w:r>
      <w:r w:rsidR="001D77E4">
        <w:rPr>
          <w:rFonts w:hint="cs"/>
          <w:rtl/>
        </w:rPr>
        <w:t>:</w:t>
      </w:r>
    </w:p>
    <w:p w:rsidRPr="001D77E4" w:rsidR="001D77E4" w:rsidP="00DA7BC5" w:rsidRDefault="001D77E4">
      <w:pPr>
        <w:spacing w:line="360" w:lineRule="auto"/>
        <w:jc w:val="both"/>
        <w:rPr>
          <w:rtl/>
        </w:rPr>
      </w:pPr>
    </w:p>
    <w:p w:rsidRPr="001C5CB9" w:rsidR="001D77E4" w:rsidP="00E17A40" w:rsidRDefault="001D77E4">
      <w:pPr>
        <w:ind w:left="1440" w:right="1134"/>
        <w:jc w:val="both"/>
        <w:rPr>
          <w:rFonts w:asciiTheme="minorHAnsi" w:hAnsiTheme="minorHAnsi"/>
          <w:rtl/>
        </w:rPr>
      </w:pPr>
      <w:r>
        <w:rPr>
          <w:rFonts w:hint="cs"/>
          <w:b/>
          <w:bCs/>
          <w:rtl/>
        </w:rPr>
        <w:t>"</w:t>
      </w:r>
      <w:r w:rsidRPr="001C5CB9">
        <w:rPr>
          <w:rFonts w:hint="cs" w:asciiTheme="minorHAnsi" w:hAnsiTheme="minorHAnsi"/>
          <w:b/>
          <w:bCs/>
          <w:rtl/>
        </w:rPr>
        <w:t>הם כתבו לי מפורש כל הסיוע לאביך הינו בהתנדבות. להבהיר לי שגם אם אני עובד איתו, הם כתבו לי מכתב חד צדדי. לא נכנסתי לסוגיה אם אכן עבודתי כך או לא כך מפני שגם קודם הרצון שלי לסייע לאבא</w:t>
      </w:r>
      <w:r w:rsidRPr="00FD0BC6">
        <w:rPr>
          <w:rFonts w:hint="cs"/>
          <w:b/>
          <w:bCs/>
          <w:rtl/>
        </w:rPr>
        <w:t xml:space="preserve"> ניצח לכן דברים אחרים לא נתפסו בראשי</w:t>
      </w:r>
      <w:r>
        <w:rPr>
          <w:rFonts w:hint="cs"/>
          <w:b/>
          <w:bCs/>
          <w:rtl/>
        </w:rPr>
        <w:t>"</w:t>
      </w:r>
      <w:r w:rsidR="001C5CB9">
        <w:rPr>
          <w:rFonts w:hint="cs" w:asciiTheme="minorHAnsi" w:hAnsiTheme="minorHAnsi"/>
          <w:b/>
          <w:bCs/>
          <w:rtl/>
        </w:rPr>
        <w:t xml:space="preserve"> </w:t>
      </w:r>
      <w:r w:rsidRPr="00E17A40" w:rsidR="001C5CB9">
        <w:rPr>
          <w:rFonts w:hint="cs" w:asciiTheme="minorHAnsi" w:hAnsiTheme="minorHAnsi"/>
          <w:rtl/>
        </w:rPr>
        <w:t xml:space="preserve">(עמ' </w:t>
      </w:r>
      <w:r w:rsidRPr="00E17A40" w:rsidR="00E17A40">
        <w:rPr>
          <w:rFonts w:hint="cs" w:asciiTheme="minorHAnsi" w:hAnsiTheme="minorHAnsi"/>
          <w:rtl/>
        </w:rPr>
        <w:t>8 שורות 20-22 לפרוטוקול).</w:t>
      </w:r>
    </w:p>
    <w:p w:rsidR="001D77E4" w:rsidP="001C5CB9" w:rsidRDefault="001D77E4">
      <w:pPr>
        <w:spacing w:line="360" w:lineRule="auto"/>
        <w:jc w:val="both"/>
        <w:rPr>
          <w:b/>
          <w:bCs/>
          <w:rtl/>
        </w:rPr>
      </w:pPr>
    </w:p>
    <w:p w:rsidR="00D81C96" w:rsidP="002240B7" w:rsidRDefault="00D81C96">
      <w:pPr>
        <w:spacing w:line="360" w:lineRule="auto"/>
        <w:ind w:left="720"/>
        <w:jc w:val="both"/>
        <w:rPr>
          <w:rtl/>
        </w:rPr>
      </w:pPr>
      <w:r w:rsidRPr="00D81C96">
        <w:rPr>
          <w:rFonts w:hint="cs"/>
          <w:rtl/>
        </w:rPr>
        <w:t>אם כי, לטענת התובע</w:t>
      </w:r>
      <w:r w:rsidR="00152956">
        <w:rPr>
          <w:rFonts w:hint="cs"/>
          <w:rtl/>
        </w:rPr>
        <w:t>,</w:t>
      </w:r>
      <w:r w:rsidRPr="00D81C96">
        <w:rPr>
          <w:rFonts w:hint="cs"/>
          <w:rtl/>
        </w:rPr>
        <w:t xml:space="preserve"> אף שהודה כי לא קיבל שכר</w:t>
      </w:r>
      <w:r w:rsidR="002240B7">
        <w:rPr>
          <w:rFonts w:hint="cs"/>
          <w:rtl/>
        </w:rPr>
        <w:t xml:space="preserve"> וידע כי רואים בו כמתנדב</w:t>
      </w:r>
      <w:r w:rsidRPr="00D81C96">
        <w:rPr>
          <w:rFonts w:hint="cs"/>
          <w:rtl/>
        </w:rPr>
        <w:t>, לא פעל בהתנדבות.</w:t>
      </w:r>
    </w:p>
    <w:p w:rsidR="002139E3" w:rsidP="007F1BB4" w:rsidRDefault="002139E3">
      <w:pPr>
        <w:spacing w:line="360" w:lineRule="auto"/>
        <w:ind w:left="720" w:hanging="720"/>
        <w:jc w:val="both"/>
        <w:rPr>
          <w:noProof w:val="0"/>
          <w:rtl/>
        </w:rPr>
      </w:pPr>
    </w:p>
    <w:p w:rsidR="00D81C96" w:rsidP="00D43362" w:rsidRDefault="00D43362">
      <w:pPr>
        <w:spacing w:line="360" w:lineRule="auto"/>
        <w:ind w:left="720" w:hanging="720"/>
        <w:jc w:val="both"/>
        <w:rPr>
          <w:noProof w:val="0"/>
          <w:rtl/>
        </w:rPr>
      </w:pPr>
      <w:r>
        <w:rPr>
          <w:rFonts w:hint="cs"/>
          <w:noProof w:val="0"/>
          <w:rtl/>
        </w:rPr>
        <w:lastRenderedPageBreak/>
        <w:t>20</w:t>
      </w:r>
      <w:r w:rsidR="002139E3">
        <w:rPr>
          <w:rFonts w:hint="cs"/>
          <w:noProof w:val="0"/>
          <w:rtl/>
        </w:rPr>
        <w:t>.</w:t>
      </w:r>
      <w:r w:rsidR="002139E3">
        <w:rPr>
          <w:rFonts w:hint="cs"/>
          <w:noProof w:val="0"/>
          <w:rtl/>
        </w:rPr>
        <w:tab/>
      </w:r>
      <w:r w:rsidR="00152956">
        <w:rPr>
          <w:rFonts w:hint="cs"/>
          <w:noProof w:val="0"/>
          <w:rtl/>
        </w:rPr>
        <w:t xml:space="preserve">כעולה מדברי התובע, בהמשך לסיוע שנתן לאביו, </w:t>
      </w:r>
      <w:r w:rsidR="00D81C96">
        <w:rPr>
          <w:rFonts w:hint="cs"/>
          <w:noProof w:val="0"/>
          <w:rtl/>
        </w:rPr>
        <w:t>ניסה התובע "להחליק" לתוך החלל שהותיר אביו כאשר החל לבצע את</w:t>
      </w:r>
      <w:r w:rsidR="002153D1">
        <w:rPr>
          <w:rFonts w:hint="cs"/>
          <w:noProof w:val="0"/>
          <w:rtl/>
        </w:rPr>
        <w:t xml:space="preserve"> </w:t>
      </w:r>
      <w:r w:rsidR="00D81C96">
        <w:rPr>
          <w:rFonts w:hint="cs"/>
          <w:noProof w:val="0"/>
          <w:rtl/>
        </w:rPr>
        <w:t xml:space="preserve">תפקידי האב עוד בחייו, בתקופה שלגביה אין </w:t>
      </w:r>
      <w:r w:rsidR="002153D1">
        <w:rPr>
          <w:rFonts w:hint="cs"/>
          <w:noProof w:val="0"/>
          <w:rtl/>
        </w:rPr>
        <w:t>חולק כי האב כבר לא היה כשיר לבצעם</w:t>
      </w:r>
      <w:r w:rsidR="002240B7">
        <w:rPr>
          <w:rFonts w:hint="cs"/>
          <w:noProof w:val="0"/>
          <w:rtl/>
        </w:rPr>
        <w:t>.</w:t>
      </w:r>
      <w:r w:rsidR="002153D1">
        <w:rPr>
          <w:rFonts w:hint="cs"/>
          <w:noProof w:val="0"/>
          <w:rtl/>
        </w:rPr>
        <w:t xml:space="preserve"> ואולם</w:t>
      </w:r>
      <w:r w:rsidR="002240B7">
        <w:rPr>
          <w:rFonts w:hint="cs"/>
          <w:noProof w:val="0"/>
          <w:rtl/>
        </w:rPr>
        <w:t>,</w:t>
      </w:r>
      <w:r w:rsidR="002153D1">
        <w:rPr>
          <w:rFonts w:hint="cs"/>
          <w:noProof w:val="0"/>
          <w:rtl/>
        </w:rPr>
        <w:t xml:space="preserve"> משעל האב חלו הוראות התקנות בנוסחן הקודם, אזי ככל שלא הוכרז על נבצרות</w:t>
      </w:r>
      <w:r w:rsidR="007F1BB4">
        <w:rPr>
          <w:rFonts w:hint="cs"/>
          <w:noProof w:val="0"/>
          <w:rtl/>
        </w:rPr>
        <w:t>ו</w:t>
      </w:r>
      <w:r w:rsidR="002153D1">
        <w:rPr>
          <w:rFonts w:hint="cs"/>
          <w:noProof w:val="0"/>
          <w:rtl/>
        </w:rPr>
        <w:t>, המשיך לכהן כרב העיר, עובדה שהיתה לתועלת התובע עצמו בהיותו כאמור, סמוך על שולחנו של אביו. עדותו של התובע וגרסאותיו היו פתל</w:t>
      </w:r>
      <w:r w:rsidR="007F1BB4">
        <w:rPr>
          <w:rFonts w:hint="cs"/>
          <w:noProof w:val="0"/>
          <w:rtl/>
        </w:rPr>
        <w:t>ת</w:t>
      </w:r>
      <w:r w:rsidR="002153D1">
        <w:rPr>
          <w:rFonts w:hint="cs"/>
          <w:noProof w:val="0"/>
          <w:rtl/>
        </w:rPr>
        <w:t>לות וניכר היה שהוא מודע היטב למצב המשפטי ומנסה להפיק את המיטב מהאפשרויות השונות.</w:t>
      </w:r>
    </w:p>
    <w:p w:rsidR="002153D1" w:rsidP="002153D1" w:rsidRDefault="002153D1">
      <w:pPr>
        <w:spacing w:line="360" w:lineRule="auto"/>
        <w:ind w:left="720" w:hanging="720"/>
        <w:jc w:val="both"/>
        <w:rPr>
          <w:noProof w:val="0"/>
          <w:rtl/>
        </w:rPr>
      </w:pPr>
    </w:p>
    <w:p w:rsidR="0086375C" w:rsidP="00152956" w:rsidRDefault="00D43362">
      <w:pPr>
        <w:spacing w:line="360" w:lineRule="auto"/>
        <w:ind w:left="720" w:hanging="720"/>
        <w:jc w:val="both"/>
        <w:rPr>
          <w:noProof w:val="0"/>
          <w:rtl/>
        </w:rPr>
      </w:pPr>
      <w:r>
        <w:rPr>
          <w:rFonts w:hint="cs"/>
          <w:noProof w:val="0"/>
          <w:rtl/>
        </w:rPr>
        <w:t>21</w:t>
      </w:r>
      <w:r w:rsidR="002153D1">
        <w:rPr>
          <w:rFonts w:hint="cs"/>
          <w:noProof w:val="0"/>
          <w:rtl/>
        </w:rPr>
        <w:t>.</w:t>
      </w:r>
      <w:r w:rsidR="002153D1">
        <w:rPr>
          <w:rFonts w:hint="cs"/>
          <w:noProof w:val="0"/>
          <w:rtl/>
        </w:rPr>
        <w:tab/>
        <w:t xml:space="preserve">אלא מאי?- </w:t>
      </w:r>
      <w:r w:rsidR="00A02293">
        <w:rPr>
          <w:rFonts w:hint="cs"/>
          <w:noProof w:val="0"/>
          <w:rtl/>
        </w:rPr>
        <w:t xml:space="preserve">אין מחלוקת כי ממועד </w:t>
      </w:r>
      <w:r w:rsidR="002153D1">
        <w:rPr>
          <w:rFonts w:hint="cs"/>
          <w:noProof w:val="0"/>
          <w:rtl/>
        </w:rPr>
        <w:t xml:space="preserve">פטירת אביו </w:t>
      </w:r>
      <w:r w:rsidR="00A02293">
        <w:rPr>
          <w:rFonts w:hint="cs"/>
          <w:noProof w:val="0"/>
          <w:rtl/>
        </w:rPr>
        <w:t xml:space="preserve">ובמשך תקופה ארוכה, ביצע התובע פעולות הנתונות לרב מוסמך העובד בשירות המועצה הדתית. כך חתם על תעודות כשרות, טיפל ברישום נישואים ועוד. </w:t>
      </w:r>
      <w:r w:rsidR="0083728B">
        <w:rPr>
          <w:rFonts w:hint="cs"/>
          <w:noProof w:val="0"/>
          <w:rtl/>
        </w:rPr>
        <w:t>לטענת התובע</w:t>
      </w:r>
      <w:r w:rsidR="00B21AAE">
        <w:rPr>
          <w:rFonts w:hint="cs"/>
          <w:noProof w:val="0"/>
          <w:rtl/>
        </w:rPr>
        <w:t>,</w:t>
      </w:r>
      <w:r w:rsidR="0083728B">
        <w:rPr>
          <w:rFonts w:hint="cs"/>
          <w:noProof w:val="0"/>
          <w:rtl/>
        </w:rPr>
        <w:t xml:space="preserve"> משביצע רישום נישואים וחתם על תעודות כשרות מילא את תפקידו של רב העיר הלכה למעשה. </w:t>
      </w:r>
      <w:r w:rsidR="0086375C">
        <w:rPr>
          <w:rFonts w:hint="cs"/>
          <w:noProof w:val="0"/>
          <w:rtl/>
        </w:rPr>
        <w:t xml:space="preserve">התובע נסמך בטענתו זו על פרוטוקול של מועצת הרבנות הראשית מיום </w:t>
      </w:r>
      <w:r w:rsidRPr="00B21AAE" w:rsidR="0086375C">
        <w:rPr>
          <w:rFonts w:hint="cs"/>
          <w:b/>
          <w:bCs/>
          <w:noProof w:val="0"/>
          <w:rtl/>
        </w:rPr>
        <w:t>23.5.2011</w:t>
      </w:r>
      <w:r w:rsidR="0086375C">
        <w:rPr>
          <w:rFonts w:hint="cs"/>
          <w:noProof w:val="0"/>
          <w:rtl/>
        </w:rPr>
        <w:t xml:space="preserve"> (נספח ה1 לכתב ההגנה) שבמסגרתו הוסמך ליתן תעודות כשרות ועל כן לעמדתו משנמסרו לידיו כל</w:t>
      </w:r>
      <w:r w:rsidR="00B21AAE">
        <w:rPr>
          <w:rFonts w:hint="cs"/>
          <w:noProof w:val="0"/>
          <w:rtl/>
        </w:rPr>
        <w:t xml:space="preserve"> </w:t>
      </w:r>
      <w:r w:rsidR="0086375C">
        <w:rPr>
          <w:rFonts w:hint="cs"/>
          <w:noProof w:val="0"/>
          <w:rtl/>
        </w:rPr>
        <w:t xml:space="preserve">תפקידי הרב, יש לראותו כרב העיר (עמ' 23 שורה 10 </w:t>
      </w:r>
      <w:r w:rsidR="002240B7">
        <w:rPr>
          <w:rFonts w:hint="cs"/>
          <w:noProof w:val="0"/>
          <w:rtl/>
        </w:rPr>
        <w:t>-</w:t>
      </w:r>
      <w:r w:rsidR="0086375C">
        <w:rPr>
          <w:rFonts w:hint="cs"/>
          <w:noProof w:val="0"/>
          <w:rtl/>
        </w:rPr>
        <w:t xml:space="preserve"> עמ' 24 שורה 6 לפרוטוקול)</w:t>
      </w:r>
      <w:r w:rsidR="00B060BF">
        <w:rPr>
          <w:rFonts w:hint="cs"/>
          <w:noProof w:val="0"/>
          <w:rtl/>
        </w:rPr>
        <w:t>. משנשאל התובע מדוע אם כך הוא מעמיד את תביעתו ממועד שחל כחודש לפני פטירת אביו (חודש 12/2010) השיב</w:t>
      </w:r>
      <w:r w:rsidR="00152956">
        <w:rPr>
          <w:rFonts w:hint="cs"/>
          <w:noProof w:val="0"/>
          <w:rtl/>
        </w:rPr>
        <w:t>,</w:t>
      </w:r>
      <w:r w:rsidR="00B060BF">
        <w:rPr>
          <w:rFonts w:hint="cs"/>
          <w:noProof w:val="0"/>
          <w:rtl/>
        </w:rPr>
        <w:t xml:space="preserve"> כי הוא נסמך על מכתבו של מר מלכה לרבנות הראשית </w:t>
      </w:r>
      <w:r w:rsidR="00B21AAE">
        <w:rPr>
          <w:rFonts w:hint="cs"/>
          <w:noProof w:val="0"/>
          <w:rtl/>
        </w:rPr>
        <w:t xml:space="preserve">שביקש </w:t>
      </w:r>
      <w:r w:rsidR="00B060BF">
        <w:rPr>
          <w:rFonts w:hint="cs"/>
          <w:noProof w:val="0"/>
          <w:rtl/>
        </w:rPr>
        <w:t>ש</w:t>
      </w:r>
      <w:r w:rsidR="004606D9">
        <w:rPr>
          <w:rFonts w:hint="cs"/>
          <w:noProof w:val="0"/>
          <w:rtl/>
        </w:rPr>
        <w:t>י</w:t>
      </w:r>
      <w:r w:rsidR="00B060BF">
        <w:rPr>
          <w:rFonts w:hint="cs"/>
          <w:noProof w:val="0"/>
          <w:rtl/>
        </w:rPr>
        <w:t>י</w:t>
      </w:r>
      <w:r w:rsidR="00B21AAE">
        <w:rPr>
          <w:rFonts w:hint="cs"/>
          <w:noProof w:val="0"/>
          <w:rtl/>
        </w:rPr>
        <w:t>נתן</w:t>
      </w:r>
      <w:r w:rsidR="00B060BF">
        <w:rPr>
          <w:rFonts w:hint="cs"/>
          <w:noProof w:val="0"/>
          <w:rtl/>
        </w:rPr>
        <w:t xml:space="preserve"> לו אישור לחתום על תעודות הכשרות</w:t>
      </w:r>
      <w:r w:rsidR="00C14457">
        <w:rPr>
          <w:rFonts w:hint="cs"/>
          <w:noProof w:val="0"/>
          <w:rtl/>
        </w:rPr>
        <w:t xml:space="preserve"> (עמ' 25 שורות 3-5 לפרוטוקול)</w:t>
      </w:r>
      <w:r w:rsidR="00B060BF">
        <w:rPr>
          <w:rFonts w:hint="cs"/>
          <w:noProof w:val="0"/>
          <w:rtl/>
        </w:rPr>
        <w:t>.</w:t>
      </w:r>
    </w:p>
    <w:p w:rsidR="009C6AC3" w:rsidP="00DA7BC5" w:rsidRDefault="009C6AC3">
      <w:pPr>
        <w:spacing w:line="360" w:lineRule="auto"/>
        <w:jc w:val="both"/>
        <w:rPr>
          <w:noProof w:val="0"/>
          <w:rtl/>
        </w:rPr>
      </w:pPr>
    </w:p>
    <w:p w:rsidR="0083728B" w:rsidP="003B0459" w:rsidRDefault="0083728B">
      <w:pPr>
        <w:spacing w:line="360" w:lineRule="auto"/>
        <w:ind w:left="720"/>
        <w:jc w:val="both"/>
        <w:rPr>
          <w:noProof w:val="0"/>
          <w:rtl/>
        </w:rPr>
      </w:pPr>
      <w:r w:rsidRPr="003B0459">
        <w:rPr>
          <w:rFonts w:hint="cs"/>
          <w:noProof w:val="0"/>
          <w:rtl/>
        </w:rPr>
        <w:t xml:space="preserve">אין בכך כדי לסייע לתובע. התובע עצמו העיד כי ביצע פעולות אלה </w:t>
      </w:r>
      <w:r w:rsidRPr="003B0459" w:rsidR="001F4BBB">
        <w:rPr>
          <w:rFonts w:hint="cs"/>
          <w:noProof w:val="0"/>
          <w:rtl/>
        </w:rPr>
        <w:t xml:space="preserve">חלקן כבר בשנת </w:t>
      </w:r>
      <w:r w:rsidRPr="003B0459" w:rsidR="001F4BBB">
        <w:rPr>
          <w:rFonts w:hint="cs"/>
          <w:b/>
          <w:bCs/>
          <w:noProof w:val="0"/>
          <w:rtl/>
        </w:rPr>
        <w:t xml:space="preserve">2007  </w:t>
      </w:r>
      <w:r w:rsidRPr="003B0459" w:rsidR="001F4BBB">
        <w:rPr>
          <w:rFonts w:hint="cs"/>
          <w:noProof w:val="0"/>
          <w:rtl/>
        </w:rPr>
        <w:t xml:space="preserve">אך לדבריו נמנע מלחתום משום כבוד אביו (עמ' </w:t>
      </w:r>
      <w:r w:rsidRPr="003B0459" w:rsidR="003B0459">
        <w:rPr>
          <w:rFonts w:hint="cs"/>
          <w:noProof w:val="0"/>
          <w:rtl/>
        </w:rPr>
        <w:t>20 שורות 2-6 ו-17 וכן עמ' 24 שורה 18 לפרוטוקול)</w:t>
      </w:r>
      <w:r w:rsidRPr="003B0459" w:rsidR="001F4BBB">
        <w:rPr>
          <w:rFonts w:hint="cs"/>
          <w:noProof w:val="0"/>
          <w:rtl/>
        </w:rPr>
        <w:t xml:space="preserve">. </w:t>
      </w:r>
      <w:r w:rsidRPr="003B0459" w:rsidR="007F1BB4">
        <w:rPr>
          <w:rFonts w:hint="cs"/>
          <w:noProof w:val="0"/>
          <w:rtl/>
        </w:rPr>
        <w:t xml:space="preserve">גם מעדותה של הגב' סויסה עולה כי </w:t>
      </w:r>
      <w:r w:rsidRPr="003B0459" w:rsidR="00057635">
        <w:rPr>
          <w:rFonts w:hint="cs"/>
          <w:noProof w:val="0"/>
          <w:rtl/>
        </w:rPr>
        <w:t xml:space="preserve">התובע ביצע את אותן הפעולות טרם פטירת אביו ולאחריה (עמ' 51 שורות 17-18 לפרוטוקול). </w:t>
      </w:r>
      <w:r w:rsidRPr="003B0459" w:rsidR="001F4BBB">
        <w:rPr>
          <w:rFonts w:hint="cs"/>
          <w:noProof w:val="0"/>
          <w:rtl/>
        </w:rPr>
        <w:t>יתרה מזו, אין בעובדה שהתובע בעל כושר</w:t>
      </w:r>
      <w:r w:rsidR="001F4BBB">
        <w:rPr>
          <w:rFonts w:hint="cs"/>
          <w:noProof w:val="0"/>
          <w:rtl/>
        </w:rPr>
        <w:t xml:space="preserve"> לרישום נישואים וכושר למתן תעודות כשרות כדי להוות מינוי כרב העיר. אלה </w:t>
      </w:r>
      <w:r w:rsidR="009C6AC3">
        <w:rPr>
          <w:rFonts w:hint="cs"/>
          <w:noProof w:val="0"/>
          <w:rtl/>
        </w:rPr>
        <w:t>רק</w:t>
      </w:r>
      <w:r w:rsidR="001F4BBB">
        <w:rPr>
          <w:rFonts w:hint="cs"/>
          <w:noProof w:val="0"/>
          <w:rtl/>
        </w:rPr>
        <w:t xml:space="preserve"> חלק מתנאי הסף הנדרשים למינוי ולא להיפך</w:t>
      </w:r>
      <w:r w:rsidR="00B21AAE">
        <w:rPr>
          <w:rFonts w:hint="cs"/>
          <w:noProof w:val="0"/>
          <w:rtl/>
        </w:rPr>
        <w:t xml:space="preserve"> (ראו גם עדות הגב' פורת-גראזי עמ' 67 שורות 17-24 לפרוטוקול)</w:t>
      </w:r>
      <w:r w:rsidR="001F4BBB">
        <w:rPr>
          <w:rFonts w:hint="cs"/>
          <w:noProof w:val="0"/>
          <w:rtl/>
        </w:rPr>
        <w:t>.</w:t>
      </w:r>
    </w:p>
    <w:p w:rsidR="00E8311D" w:rsidP="00DA7BC5" w:rsidRDefault="00E8311D">
      <w:pPr>
        <w:spacing w:line="360" w:lineRule="auto"/>
        <w:ind w:left="720"/>
        <w:jc w:val="both"/>
        <w:rPr>
          <w:noProof w:val="0"/>
          <w:rtl/>
        </w:rPr>
      </w:pPr>
    </w:p>
    <w:p w:rsidR="00E8311D" w:rsidP="00D43362" w:rsidRDefault="00D43362">
      <w:pPr>
        <w:spacing w:line="360" w:lineRule="auto"/>
        <w:jc w:val="both"/>
        <w:rPr>
          <w:noProof w:val="0"/>
          <w:rtl/>
        </w:rPr>
      </w:pPr>
      <w:r>
        <w:rPr>
          <w:rFonts w:hint="cs"/>
          <w:noProof w:val="0"/>
          <w:rtl/>
        </w:rPr>
        <w:t>22.</w:t>
      </w:r>
      <w:r>
        <w:rPr>
          <w:rFonts w:hint="cs"/>
          <w:noProof w:val="0"/>
          <w:rtl/>
        </w:rPr>
        <w:tab/>
      </w:r>
      <w:r w:rsidRPr="00E17A40" w:rsidR="00E8311D">
        <w:rPr>
          <w:rFonts w:hint="cs"/>
          <w:noProof w:val="0"/>
          <w:rtl/>
        </w:rPr>
        <w:t xml:space="preserve">ביום </w:t>
      </w:r>
      <w:r w:rsidRPr="00E17A40" w:rsidR="00E8311D">
        <w:rPr>
          <w:rFonts w:hint="cs"/>
          <w:b/>
          <w:bCs/>
          <w:noProof w:val="0"/>
          <w:rtl/>
        </w:rPr>
        <w:t>27.11.07</w:t>
      </w:r>
      <w:r w:rsidRPr="00E17A40" w:rsidR="00E8311D">
        <w:rPr>
          <w:rFonts w:hint="cs"/>
          <w:noProof w:val="0"/>
          <w:rtl/>
        </w:rPr>
        <w:t xml:space="preserve"> כתבה</w:t>
      </w:r>
      <w:r w:rsidR="00E8311D">
        <w:rPr>
          <w:rFonts w:hint="cs"/>
          <w:noProof w:val="0"/>
          <w:rtl/>
        </w:rPr>
        <w:t xml:space="preserve"> הנתבעת לתובע כהאי לישנא:</w:t>
      </w:r>
    </w:p>
    <w:p w:rsidR="004E1F71" w:rsidP="00E8311D" w:rsidRDefault="004E1F71">
      <w:pPr>
        <w:spacing w:line="360" w:lineRule="auto"/>
        <w:ind w:left="720"/>
        <w:jc w:val="both"/>
        <w:rPr>
          <w:noProof w:val="0"/>
          <w:rtl/>
        </w:rPr>
      </w:pPr>
    </w:p>
    <w:p w:rsidR="004E1F71" w:rsidP="00E17A40" w:rsidRDefault="004E1F71">
      <w:pPr>
        <w:ind w:left="720" w:right="1134"/>
        <w:jc w:val="both"/>
        <w:rPr>
          <w:b/>
          <w:bCs/>
          <w:noProof w:val="0"/>
          <w:rtl/>
        </w:rPr>
      </w:pPr>
      <w:r>
        <w:rPr>
          <w:noProof w:val="0"/>
          <w:rtl/>
        </w:rPr>
        <w:tab/>
      </w:r>
      <w:r>
        <w:rPr>
          <w:rFonts w:hint="cs"/>
          <w:noProof w:val="0"/>
          <w:rtl/>
        </w:rPr>
        <w:t>"</w:t>
      </w:r>
      <w:r>
        <w:rPr>
          <w:rFonts w:hint="cs"/>
          <w:b/>
          <w:bCs/>
          <w:noProof w:val="0"/>
          <w:rtl/>
        </w:rPr>
        <w:t>הנדון: הבהרה</w:t>
      </w:r>
    </w:p>
    <w:p w:rsidR="004E1F71" w:rsidP="00E17A40" w:rsidRDefault="004E1F71">
      <w:pPr>
        <w:ind w:left="720" w:right="1134"/>
        <w:jc w:val="both"/>
        <w:rPr>
          <w:b/>
          <w:bCs/>
          <w:noProof w:val="0"/>
          <w:rtl/>
        </w:rPr>
      </w:pPr>
    </w:p>
    <w:p w:rsidR="004E1F71" w:rsidP="00E17A40" w:rsidRDefault="004E1F71">
      <w:pPr>
        <w:ind w:left="1440" w:right="1134"/>
        <w:jc w:val="both"/>
        <w:rPr>
          <w:b/>
          <w:bCs/>
          <w:noProof w:val="0"/>
          <w:rtl/>
        </w:rPr>
      </w:pPr>
      <w:r>
        <w:rPr>
          <w:rFonts w:hint="cs"/>
          <w:b/>
          <w:bCs/>
          <w:noProof w:val="0"/>
          <w:rtl/>
        </w:rPr>
        <w:t>התבקשנו על ידי יו"ר הוועדה במועצת ירוחם מר עמרם מצנע להודיעך כדל</w:t>
      </w:r>
      <w:r w:rsidR="00C74E6C">
        <w:rPr>
          <w:rFonts w:hint="cs"/>
          <w:b/>
          <w:bCs/>
          <w:noProof w:val="0"/>
          <w:rtl/>
        </w:rPr>
        <w:t xml:space="preserve">קמן: </w:t>
      </w:r>
    </w:p>
    <w:p w:rsidR="00E8311D" w:rsidP="00E17A40" w:rsidRDefault="00C74E6C">
      <w:pPr>
        <w:ind w:left="1440" w:right="1134"/>
        <w:jc w:val="both"/>
        <w:rPr>
          <w:noProof w:val="0"/>
          <w:rtl/>
        </w:rPr>
      </w:pPr>
      <w:r>
        <w:rPr>
          <w:rFonts w:hint="cs"/>
          <w:b/>
          <w:bCs/>
          <w:noProof w:val="0"/>
          <w:rtl/>
        </w:rPr>
        <w:t xml:space="preserve">ראשית, אנו מודים לך על עזרתך למו"ר אביך הרב הראשי לירוחם, הרב דוד מלול שליט"א בנושא כשרות ורישום נישואין. אי לכך רצינו להבהיר כי עזרתך זו לרב הראשי נעשית בהתנדבות גרידא. </w:t>
      </w:r>
      <w:r w:rsidRPr="00C74E6C">
        <w:rPr>
          <w:rFonts w:hint="cs"/>
          <w:b/>
          <w:bCs/>
          <w:noProof w:val="0"/>
          <w:u w:val="single"/>
          <w:rtl/>
        </w:rPr>
        <w:t>אין בה משום יחסי עובד מעביד במלוא מובן המילה!</w:t>
      </w:r>
      <w:r>
        <w:rPr>
          <w:rFonts w:hint="cs"/>
          <w:b/>
          <w:bCs/>
          <w:noProof w:val="0"/>
          <w:rtl/>
        </w:rPr>
        <w:t xml:space="preserve"> כמו כן להווי ידוע שאין עבורך כיסוי ביטוח כלשהו בכל זמן שקשור בעזרתך זו בגין התנדבותך אין המועצה הדתית בירוחם יכולה לתגמלך הן בשכר הן במתנות או כל הטבה אחרת".</w:t>
      </w:r>
      <w:r>
        <w:rPr>
          <w:rFonts w:hint="cs"/>
          <w:noProof w:val="0"/>
          <w:rtl/>
        </w:rPr>
        <w:t xml:space="preserve"> </w:t>
      </w:r>
      <w:r w:rsidR="00E8311D">
        <w:rPr>
          <w:rFonts w:hint="cs"/>
          <w:noProof w:val="0"/>
          <w:rtl/>
        </w:rPr>
        <w:t>(נספח ב1 לכתב ההגנה</w:t>
      </w:r>
      <w:r>
        <w:rPr>
          <w:rFonts w:hint="cs"/>
          <w:noProof w:val="0"/>
          <w:rtl/>
        </w:rPr>
        <w:t>; הדגשה שלי - י.א.ש</w:t>
      </w:r>
      <w:r w:rsidR="00E8311D">
        <w:rPr>
          <w:rFonts w:hint="cs"/>
          <w:noProof w:val="0"/>
          <w:rtl/>
        </w:rPr>
        <w:t>)</w:t>
      </w:r>
    </w:p>
    <w:p w:rsidR="00E8311D" w:rsidP="00E17A40" w:rsidRDefault="00E8311D">
      <w:pPr>
        <w:spacing w:line="360" w:lineRule="auto"/>
        <w:ind w:left="720"/>
        <w:jc w:val="both"/>
        <w:rPr>
          <w:noProof w:val="0"/>
          <w:rtl/>
        </w:rPr>
      </w:pPr>
    </w:p>
    <w:p w:rsidR="0069314F" w:rsidP="0069314F" w:rsidRDefault="0069314F">
      <w:pPr>
        <w:spacing w:line="360" w:lineRule="auto"/>
        <w:ind w:left="720"/>
        <w:jc w:val="both"/>
        <w:rPr>
          <w:noProof w:val="0"/>
          <w:rtl/>
        </w:rPr>
      </w:pPr>
      <w:r>
        <w:rPr>
          <w:rFonts w:hint="cs"/>
          <w:noProof w:val="0"/>
          <w:rtl/>
        </w:rPr>
        <w:t xml:space="preserve">משנשאל התובע בעניין מכתב זה, הודה כי הוא מכיר את המכתב, אך טען: </w:t>
      </w:r>
    </w:p>
    <w:p w:rsidR="0069314F" w:rsidP="0069314F" w:rsidRDefault="0069314F">
      <w:pPr>
        <w:spacing w:line="360" w:lineRule="auto"/>
        <w:ind w:left="720"/>
        <w:jc w:val="both"/>
        <w:rPr>
          <w:noProof w:val="0"/>
          <w:rtl/>
        </w:rPr>
      </w:pPr>
    </w:p>
    <w:p w:rsidRPr="0069314F" w:rsidR="0069314F" w:rsidP="0069314F" w:rsidRDefault="0069314F">
      <w:pPr>
        <w:ind w:left="720" w:right="1134" w:firstLine="720"/>
        <w:jc w:val="both"/>
        <w:rPr>
          <w:b/>
          <w:bCs/>
          <w:noProof w:val="0"/>
          <w:rtl/>
        </w:rPr>
      </w:pPr>
      <w:r>
        <w:rPr>
          <w:rFonts w:hint="cs"/>
          <w:noProof w:val="0"/>
          <w:rtl/>
        </w:rPr>
        <w:t>"</w:t>
      </w:r>
      <w:r>
        <w:rPr>
          <w:rFonts w:hint="cs"/>
          <w:b/>
          <w:bCs/>
          <w:noProof w:val="0"/>
          <w:rtl/>
        </w:rPr>
        <w:t xml:space="preserve"> ... לא יודע אם עניין אותי הרבה ... </w:t>
      </w:r>
    </w:p>
    <w:p w:rsidRPr="0069314F" w:rsidR="00D17897" w:rsidP="0069314F" w:rsidRDefault="0069314F">
      <w:pPr>
        <w:ind w:right="1134"/>
        <w:jc w:val="both"/>
        <w:rPr>
          <w:b/>
          <w:bCs/>
          <w:noProof w:val="0"/>
          <w:rtl/>
        </w:rPr>
      </w:pPr>
      <w:r>
        <w:rPr>
          <w:noProof w:val="0"/>
          <w:rtl/>
        </w:rPr>
        <w:tab/>
      </w:r>
      <w:r>
        <w:rPr>
          <w:noProof w:val="0"/>
          <w:rtl/>
        </w:rPr>
        <w:tab/>
      </w:r>
      <w:r w:rsidRPr="0069314F">
        <w:rPr>
          <w:rFonts w:hint="cs"/>
          <w:b/>
          <w:bCs/>
          <w:noProof w:val="0"/>
          <w:rtl/>
        </w:rPr>
        <w:t>ש. היה ברור לך שאתה עובד בהתנדבות על  פי המכתב הזה.</w:t>
      </w:r>
    </w:p>
    <w:p w:rsidRPr="0069314F" w:rsidR="0069314F" w:rsidP="0069314F" w:rsidRDefault="0069314F">
      <w:pPr>
        <w:ind w:right="1134"/>
        <w:jc w:val="both"/>
        <w:rPr>
          <w:b/>
          <w:bCs/>
          <w:noProof w:val="0"/>
          <w:rtl/>
        </w:rPr>
      </w:pPr>
      <w:r w:rsidRPr="0069314F">
        <w:rPr>
          <w:b/>
          <w:bCs/>
          <w:noProof w:val="0"/>
          <w:rtl/>
        </w:rPr>
        <w:tab/>
      </w:r>
      <w:r w:rsidRPr="0069314F">
        <w:rPr>
          <w:b/>
          <w:bCs/>
          <w:noProof w:val="0"/>
          <w:rtl/>
        </w:rPr>
        <w:tab/>
      </w:r>
      <w:r w:rsidRPr="0069314F">
        <w:rPr>
          <w:rFonts w:hint="cs"/>
          <w:b/>
          <w:bCs/>
          <w:noProof w:val="0"/>
          <w:rtl/>
        </w:rPr>
        <w:t>ת. אתה לא מדבר על העניין. אולי הגבתי.</w:t>
      </w:r>
    </w:p>
    <w:p w:rsidRPr="0069314F" w:rsidR="0069314F" w:rsidP="0069314F" w:rsidRDefault="0069314F">
      <w:pPr>
        <w:ind w:right="1134"/>
        <w:jc w:val="both"/>
        <w:rPr>
          <w:b/>
          <w:bCs/>
          <w:noProof w:val="0"/>
          <w:rtl/>
        </w:rPr>
      </w:pPr>
      <w:r w:rsidRPr="0069314F">
        <w:rPr>
          <w:b/>
          <w:bCs/>
          <w:noProof w:val="0"/>
          <w:rtl/>
        </w:rPr>
        <w:tab/>
      </w:r>
      <w:r w:rsidRPr="0069314F">
        <w:rPr>
          <w:b/>
          <w:bCs/>
          <w:noProof w:val="0"/>
          <w:rtl/>
        </w:rPr>
        <w:tab/>
      </w:r>
      <w:r w:rsidRPr="0069314F">
        <w:rPr>
          <w:rFonts w:hint="cs"/>
          <w:b/>
          <w:bCs/>
          <w:noProof w:val="0"/>
          <w:rtl/>
        </w:rPr>
        <w:t>ש. האם הגבת?</w:t>
      </w:r>
    </w:p>
    <w:p w:rsidRPr="0069314F" w:rsidR="0069314F" w:rsidP="00991730" w:rsidRDefault="0069314F">
      <w:pPr>
        <w:ind w:left="1440" w:right="1134"/>
        <w:jc w:val="both"/>
        <w:rPr>
          <w:rtl/>
        </w:rPr>
      </w:pPr>
      <w:r w:rsidRPr="0069314F">
        <w:rPr>
          <w:rFonts w:hint="cs"/>
          <w:b/>
          <w:bCs/>
          <w:noProof w:val="0"/>
          <w:rtl/>
        </w:rPr>
        <w:t>ת. יכול להיות שהגבתי. שנית המסמך לא עניין אותי הייתי יד ימינו של אבי לא עניין אותי מה שהוא כתב</w:t>
      </w:r>
      <w:r w:rsidR="00991730">
        <w:rPr>
          <w:rFonts w:hint="cs"/>
          <w:rtl/>
        </w:rPr>
        <w:t xml:space="preserve">" </w:t>
      </w:r>
      <w:r>
        <w:rPr>
          <w:rFonts w:hint="cs"/>
          <w:rtl/>
        </w:rPr>
        <w:t>(עמ' 20 שורה 24-29 לפרוטוקול).</w:t>
      </w:r>
    </w:p>
    <w:p w:rsidR="0069314F" w:rsidP="00D17897" w:rsidRDefault="0069314F">
      <w:pPr>
        <w:spacing w:line="360" w:lineRule="auto"/>
        <w:jc w:val="both"/>
        <w:rPr>
          <w:noProof w:val="0"/>
          <w:rtl/>
        </w:rPr>
      </w:pPr>
    </w:p>
    <w:p w:rsidR="00152956" w:rsidP="00407AE5" w:rsidRDefault="00D43362">
      <w:pPr>
        <w:spacing w:line="360" w:lineRule="auto"/>
        <w:ind w:left="720" w:hanging="720"/>
        <w:jc w:val="both"/>
        <w:rPr>
          <w:noProof w:val="0"/>
          <w:rtl/>
        </w:rPr>
      </w:pPr>
      <w:r>
        <w:rPr>
          <w:rFonts w:hint="cs"/>
          <w:noProof w:val="0"/>
          <w:rtl/>
        </w:rPr>
        <w:t>23</w:t>
      </w:r>
      <w:r w:rsidR="00407AE5">
        <w:rPr>
          <w:rFonts w:hint="cs"/>
          <w:noProof w:val="0"/>
          <w:rtl/>
        </w:rPr>
        <w:t>.</w:t>
      </w:r>
      <w:r w:rsidR="00407AE5">
        <w:rPr>
          <w:rFonts w:hint="cs"/>
          <w:noProof w:val="0"/>
          <w:rtl/>
        </w:rPr>
        <w:tab/>
      </w:r>
      <w:r w:rsidR="00407AE5">
        <w:rPr>
          <w:rFonts w:hint="cs"/>
          <w:rtl/>
        </w:rPr>
        <w:t xml:space="preserve">כאמור, </w:t>
      </w:r>
      <w:r w:rsidRPr="00A02293" w:rsidR="00152956">
        <w:rPr>
          <w:rFonts w:hint="cs"/>
          <w:rtl/>
        </w:rPr>
        <w:t xml:space="preserve">עולה מהדברים, </w:t>
      </w:r>
      <w:r w:rsidR="002240B7">
        <w:rPr>
          <w:rFonts w:hint="cs"/>
          <w:rtl/>
        </w:rPr>
        <w:t xml:space="preserve">כי </w:t>
      </w:r>
      <w:r w:rsidRPr="00A02293" w:rsidR="00152956">
        <w:rPr>
          <w:rFonts w:hint="cs"/>
          <w:rtl/>
        </w:rPr>
        <w:t>התובע "הכניס" את עצמו לתחומי הפעילות של רב העיר. התובע עצמו טוען כי הדברים נעשו</w:t>
      </w:r>
      <w:r w:rsidR="00152956">
        <w:rPr>
          <w:rFonts w:hint="cs"/>
          <w:rtl/>
        </w:rPr>
        <w:t xml:space="preserve"> </w:t>
      </w:r>
      <w:r w:rsidRPr="00A02293" w:rsidR="00152956">
        <w:rPr>
          <w:rFonts w:hint="cs"/>
          <w:rtl/>
        </w:rPr>
        <w:t xml:space="preserve">כסיוע לאביו וכי ידע שמדובר בהתנדבות. מכאן, כי דרישות התובע בתביעתו לתשלום שכר וזכויות בגין התקופה שעד לפטירת אביו, אין לה כל יסוד ואכן התובע עצמו במסגרת סיכומיו, חזר בו מתביעתו בגין תקופה זו ומיקד את טענותיו </w:t>
      </w:r>
      <w:r w:rsidR="00152956">
        <w:rPr>
          <w:rFonts w:hint="cs"/>
          <w:rtl/>
        </w:rPr>
        <w:t xml:space="preserve">לתקופה שכחודש </w:t>
      </w:r>
      <w:r w:rsidRPr="001D77E4" w:rsidR="00152956">
        <w:rPr>
          <w:rFonts w:hint="cs"/>
          <w:rtl/>
        </w:rPr>
        <w:t xml:space="preserve">לפני פטירת אביו </w:t>
      </w:r>
      <w:r w:rsidR="00152956">
        <w:rPr>
          <w:rFonts w:hint="cs"/>
          <w:rtl/>
        </w:rPr>
        <w:t xml:space="preserve">שבו לדבריו </w:t>
      </w:r>
      <w:r w:rsidRPr="001D77E4" w:rsidR="00152956">
        <w:rPr>
          <w:rFonts w:hint="cs"/>
          <w:rtl/>
        </w:rPr>
        <w:t>חל שינוי</w:t>
      </w:r>
      <w:r w:rsidR="00152956">
        <w:rPr>
          <w:rFonts w:hint="cs"/>
          <w:b/>
          <w:bCs/>
          <w:rtl/>
        </w:rPr>
        <w:t xml:space="preserve"> </w:t>
      </w:r>
      <w:r w:rsidRPr="001D77E4" w:rsidR="00152956">
        <w:rPr>
          <w:rFonts w:hint="cs"/>
          <w:rtl/>
        </w:rPr>
        <w:t>ו"</w:t>
      </w:r>
      <w:r w:rsidRPr="00FD0BC6" w:rsidR="00152956">
        <w:rPr>
          <w:rFonts w:hint="cs"/>
          <w:b/>
          <w:bCs/>
          <w:rtl/>
        </w:rPr>
        <w:t>מלאכת הכתיבה הייתה לו קשה ולא יכול היה להופיע במועצה הדתית, פנה אלי אברהם מלכה הממונה של המועצה הדתית וביקש ממני לעסוק במלאכה לחתום על תעודות נישואים הכל ואמר לי שהוא ידאג לכל מה שאני צריך ומגיע לי.  מאז בעצם אני לבד שעסקתי במלאכה במשך תקופה</w:t>
      </w:r>
      <w:r w:rsidR="00152956">
        <w:rPr>
          <w:rFonts w:hint="cs"/>
          <w:b/>
          <w:bCs/>
          <w:rtl/>
        </w:rPr>
        <w:t>"</w:t>
      </w:r>
      <w:r w:rsidRPr="00FD0BC6" w:rsidR="00152956">
        <w:rPr>
          <w:rFonts w:hint="cs"/>
          <w:b/>
          <w:bCs/>
          <w:rtl/>
        </w:rPr>
        <w:t>.</w:t>
      </w:r>
      <w:r w:rsidR="00152956">
        <w:rPr>
          <w:rFonts w:hint="cs"/>
          <w:b/>
          <w:bCs/>
          <w:noProof w:val="0"/>
          <w:rtl/>
        </w:rPr>
        <w:t xml:space="preserve"> </w:t>
      </w:r>
      <w:r w:rsidRPr="001D77E4" w:rsidR="00152956">
        <w:rPr>
          <w:rFonts w:hint="cs"/>
          <w:noProof w:val="0"/>
          <w:rtl/>
        </w:rPr>
        <w:t>לטענת התובע</w:t>
      </w:r>
      <w:r w:rsidR="00152956">
        <w:rPr>
          <w:rFonts w:hint="cs"/>
          <w:noProof w:val="0"/>
          <w:rtl/>
        </w:rPr>
        <w:t>,</w:t>
      </w:r>
      <w:r w:rsidRPr="001D77E4" w:rsidR="00152956">
        <w:rPr>
          <w:rFonts w:hint="cs"/>
          <w:noProof w:val="0"/>
          <w:rtl/>
        </w:rPr>
        <w:t xml:space="preserve"> ממועד זה זכאי הוא לתשלום שכר כרב העיר.</w:t>
      </w:r>
    </w:p>
    <w:p w:rsidR="00407AE5" w:rsidP="00152956" w:rsidRDefault="00407AE5">
      <w:pPr>
        <w:spacing w:line="360" w:lineRule="auto"/>
        <w:ind w:left="720" w:hanging="720"/>
        <w:jc w:val="both"/>
        <w:rPr>
          <w:noProof w:val="0"/>
          <w:rtl/>
        </w:rPr>
      </w:pPr>
    </w:p>
    <w:p w:rsidR="00152956" w:rsidP="00152956" w:rsidRDefault="00152956">
      <w:pPr>
        <w:spacing w:line="360" w:lineRule="auto"/>
        <w:ind w:left="720" w:hanging="720"/>
        <w:jc w:val="both"/>
        <w:rPr>
          <w:noProof w:val="0"/>
          <w:rtl/>
        </w:rPr>
      </w:pPr>
      <w:r>
        <w:rPr>
          <w:noProof w:val="0"/>
          <w:rtl/>
        </w:rPr>
        <w:tab/>
      </w:r>
      <w:r>
        <w:rPr>
          <w:rFonts w:hint="cs"/>
          <w:noProof w:val="0"/>
          <w:rtl/>
        </w:rPr>
        <w:t>הרושם העולה מעדותו של התובע הוא, כי התובע ידע היטב במשך כל התקופה שאינו זכאי לשכר. בתחילה התגורר עם אביו ובהיותו סמוך על שולחנו סייע לו בעבודתו כמי ש"משמש את הרב" כאשר הוא עצמו לא ראה עצמו כעובד המועצה, ידע שהוא נחשב כמתנדב והוא עצמו אף לא ביקש שכר בגין פעילותו (הגם שלדבריו הוא מבצע עבודתו אלה כבר משנת 1999). גם מעדותו של מר מלכה</w:t>
      </w:r>
      <w:r w:rsidR="00407AE5">
        <w:rPr>
          <w:rFonts w:hint="cs"/>
          <w:noProof w:val="0"/>
          <w:rtl/>
        </w:rPr>
        <w:t xml:space="preserve"> </w:t>
      </w:r>
      <w:r>
        <w:rPr>
          <w:rFonts w:hint="cs"/>
          <w:noProof w:val="0"/>
          <w:rtl/>
        </w:rPr>
        <w:t>עולה</w:t>
      </w:r>
      <w:r w:rsidR="00407AE5">
        <w:rPr>
          <w:rFonts w:hint="cs"/>
          <w:noProof w:val="0"/>
          <w:rtl/>
        </w:rPr>
        <w:t>,</w:t>
      </w:r>
      <w:r>
        <w:rPr>
          <w:rFonts w:hint="cs"/>
          <w:noProof w:val="0"/>
          <w:rtl/>
        </w:rPr>
        <w:t xml:space="preserve"> כי הבהיר לתובע שלא יוכל לשלם לו שכר (עמ' 71 שורה 15 וכן שורות 28-29 לפרוטוקול). </w:t>
      </w:r>
    </w:p>
    <w:p w:rsidR="00152956" w:rsidP="00152956" w:rsidRDefault="00152956">
      <w:pPr>
        <w:ind w:right="1134"/>
        <w:jc w:val="both"/>
        <w:rPr>
          <w:rFonts w:asciiTheme="minorHAnsi" w:hAnsiTheme="minorHAnsi"/>
          <w:rtl/>
        </w:rPr>
      </w:pPr>
    </w:p>
    <w:p w:rsidR="00152956" w:rsidP="00152956" w:rsidRDefault="00D43362">
      <w:pPr>
        <w:spacing w:line="360" w:lineRule="auto"/>
        <w:ind w:left="720" w:hanging="720"/>
        <w:jc w:val="both"/>
        <w:rPr>
          <w:noProof w:val="0"/>
          <w:rtl/>
        </w:rPr>
      </w:pPr>
      <w:r>
        <w:rPr>
          <w:rFonts w:hint="cs"/>
          <w:noProof w:val="0"/>
          <w:rtl/>
        </w:rPr>
        <w:t>24.</w:t>
      </w:r>
      <w:r>
        <w:rPr>
          <w:rFonts w:hint="cs"/>
          <w:noProof w:val="0"/>
          <w:rtl/>
        </w:rPr>
        <w:tab/>
      </w:r>
      <w:r w:rsidR="00152956">
        <w:rPr>
          <w:rFonts w:hint="cs"/>
          <w:noProof w:val="0"/>
          <w:rtl/>
        </w:rPr>
        <w:t xml:space="preserve">כך גם עולה מעדותו של מר עמר אשר נכנס לתפקידו בחודש </w:t>
      </w:r>
      <w:r w:rsidR="00152956">
        <w:rPr>
          <w:rFonts w:hint="cs"/>
          <w:b/>
          <w:bCs/>
          <w:noProof w:val="0"/>
          <w:rtl/>
        </w:rPr>
        <w:t xml:space="preserve">אפריל </w:t>
      </w:r>
      <w:r w:rsidRPr="00057635" w:rsidR="00152956">
        <w:rPr>
          <w:rFonts w:hint="cs"/>
          <w:b/>
          <w:bCs/>
          <w:noProof w:val="0"/>
          <w:rtl/>
        </w:rPr>
        <w:t>2012</w:t>
      </w:r>
      <w:r w:rsidR="00152956">
        <w:rPr>
          <w:rFonts w:hint="cs"/>
          <w:b/>
          <w:bCs/>
          <w:noProof w:val="0"/>
          <w:rtl/>
        </w:rPr>
        <w:t xml:space="preserve">. </w:t>
      </w:r>
      <w:r w:rsidRPr="002139E3" w:rsidR="00152956">
        <w:rPr>
          <w:rFonts w:hint="cs"/>
          <w:noProof w:val="0"/>
          <w:rtl/>
        </w:rPr>
        <w:t>מר עמר העיד</w:t>
      </w:r>
      <w:r w:rsidR="00152956">
        <w:rPr>
          <w:rFonts w:hint="cs"/>
          <w:noProof w:val="0"/>
          <w:rtl/>
        </w:rPr>
        <w:t xml:space="preserve"> כי עם כניסתו לתפקיד נמסר לו על ידי מר מלכה, יו"ר המועצה הקודם שהתובע מבצע את רישום הנישואים ומתן תעודות הכשרות בהתנדבות (עמ' 41 שורות 26-29 לפרוטוקול) וכי גם התובע אישר זאת בפניו (עמ' 42 שורה 16). לדבריו, נמנע מלפגוע בתובע בתקופת הביניים כאשר היה ער לכך שהתובע מבקש לקבע את מעמדו על מנת שהדבר יסייע לו בהליך הבחירה לתפקיד רב העיר.</w:t>
      </w:r>
    </w:p>
    <w:p w:rsidR="00152956" w:rsidP="00152956" w:rsidRDefault="00152956">
      <w:pPr>
        <w:spacing w:line="360" w:lineRule="auto"/>
        <w:ind w:left="720" w:hanging="720"/>
        <w:jc w:val="both"/>
        <w:rPr>
          <w:noProof w:val="0"/>
          <w:rtl/>
        </w:rPr>
      </w:pPr>
    </w:p>
    <w:p w:rsidR="00152956" w:rsidP="00152956" w:rsidRDefault="00152956">
      <w:pPr>
        <w:spacing w:line="360" w:lineRule="auto"/>
        <w:ind w:left="720"/>
        <w:jc w:val="both"/>
        <w:rPr>
          <w:noProof w:val="0"/>
          <w:rtl/>
        </w:rPr>
      </w:pPr>
      <w:r>
        <w:rPr>
          <w:rFonts w:hint="cs"/>
          <w:noProof w:val="0"/>
          <w:rtl/>
        </w:rPr>
        <w:t xml:space="preserve">מר עמר הוסיף והעיד, כי מרגע שקיבל הוראה להפסיק את פעילותו של התובע לקח כחודשיים ימים עד שהורה לו להפסיק את פעולותיו בשל העובדה ש"הפך את כל העולם" כדבריו, על </w:t>
      </w:r>
      <w:r>
        <w:rPr>
          <w:rFonts w:hint="cs"/>
          <w:noProof w:val="0"/>
          <w:rtl/>
        </w:rPr>
        <w:lastRenderedPageBreak/>
        <w:t>מנת לסייע לו (עמ' 46 שורות 6-9 לפרוטוקול</w:t>
      </w:r>
      <w:r w:rsidR="006A6A36">
        <w:rPr>
          <w:rFonts w:hint="cs"/>
          <w:noProof w:val="0"/>
          <w:rtl/>
        </w:rPr>
        <w:t>; מכתב מיום 4.6.13 - נספח יג לכתב ההגנה</w:t>
      </w:r>
      <w:r>
        <w:rPr>
          <w:rFonts w:hint="cs"/>
          <w:noProof w:val="0"/>
          <w:rtl/>
        </w:rPr>
        <w:t>), אך הדבר לא הסתייע בידו.</w:t>
      </w:r>
    </w:p>
    <w:p w:rsidR="00152956" w:rsidP="00D17897" w:rsidRDefault="00152956">
      <w:pPr>
        <w:spacing w:line="360" w:lineRule="auto"/>
        <w:jc w:val="both"/>
        <w:rPr>
          <w:noProof w:val="0"/>
          <w:rtl/>
        </w:rPr>
      </w:pPr>
    </w:p>
    <w:p w:rsidR="00D17897" w:rsidP="00991730" w:rsidRDefault="00D17897">
      <w:pPr>
        <w:spacing w:line="360" w:lineRule="auto"/>
        <w:ind w:left="720" w:hanging="720"/>
        <w:jc w:val="both"/>
        <w:rPr>
          <w:noProof w:val="0"/>
          <w:rtl/>
        </w:rPr>
      </w:pPr>
      <w:r>
        <w:rPr>
          <w:rFonts w:hint="cs"/>
          <w:noProof w:val="0"/>
          <w:rtl/>
        </w:rPr>
        <w:t>2</w:t>
      </w:r>
      <w:r w:rsidR="00D43362">
        <w:rPr>
          <w:rFonts w:hint="cs"/>
          <w:noProof w:val="0"/>
          <w:rtl/>
        </w:rPr>
        <w:t>5</w:t>
      </w:r>
      <w:r>
        <w:rPr>
          <w:rFonts w:hint="cs"/>
          <w:noProof w:val="0"/>
          <w:rtl/>
        </w:rPr>
        <w:t>.</w:t>
      </w:r>
      <w:r>
        <w:rPr>
          <w:noProof w:val="0"/>
          <w:rtl/>
        </w:rPr>
        <w:tab/>
      </w:r>
      <w:r>
        <w:rPr>
          <w:rFonts w:hint="cs"/>
          <w:noProof w:val="0"/>
          <w:rtl/>
        </w:rPr>
        <w:t>על יסוד כל האמור, משלא מונה התובע בדרך הקבועה בדין, לא ניתן לראותו כרב העיר</w:t>
      </w:r>
      <w:r w:rsidR="00167496">
        <w:rPr>
          <w:rFonts w:hint="cs"/>
          <w:noProof w:val="0"/>
        </w:rPr>
        <w:t xml:space="preserve"> </w:t>
      </w:r>
      <w:r w:rsidR="00167496">
        <w:rPr>
          <w:rFonts w:hint="cs"/>
          <w:noProof w:val="0"/>
          <w:rtl/>
        </w:rPr>
        <w:t xml:space="preserve">גם אם היה מקום למסקנה כי התובע השתלב במערך של הנתבעת. </w:t>
      </w:r>
      <w:r w:rsidR="00991730">
        <w:rPr>
          <w:rFonts w:hint="cs"/>
          <w:noProof w:val="0"/>
          <w:rtl/>
        </w:rPr>
        <w:t>הגם ש</w:t>
      </w:r>
      <w:r w:rsidR="00167496">
        <w:rPr>
          <w:rFonts w:hint="cs"/>
          <w:noProof w:val="0"/>
          <w:rtl/>
        </w:rPr>
        <w:t>איני נדרשת להכרעה בעניין זה</w:t>
      </w:r>
      <w:r w:rsidR="00991730">
        <w:rPr>
          <w:rFonts w:hint="cs"/>
          <w:noProof w:val="0"/>
          <w:rtl/>
        </w:rPr>
        <w:t>,</w:t>
      </w:r>
      <w:r w:rsidR="00167496">
        <w:rPr>
          <w:rFonts w:hint="cs"/>
          <w:noProof w:val="0"/>
          <w:rtl/>
        </w:rPr>
        <w:t xml:space="preserve"> </w:t>
      </w:r>
      <w:r w:rsidR="00991730">
        <w:rPr>
          <w:rFonts w:hint="cs"/>
          <w:noProof w:val="0"/>
          <w:rtl/>
        </w:rPr>
        <w:t>אחזור ו</w:t>
      </w:r>
      <w:r w:rsidR="00167496">
        <w:rPr>
          <w:rFonts w:hint="cs"/>
          <w:noProof w:val="0"/>
          <w:rtl/>
        </w:rPr>
        <w:t>אציין כי כעולה מעדותה של הגב' סויסה, התובע קבע לעצמו את סדרי עבודתו ואת שעות העבודה באופן עצמאי ולא הכפיף עצמו לשעות קבלת הקהל ה</w:t>
      </w:r>
      <w:r w:rsidR="00153900">
        <w:rPr>
          <w:rFonts w:hint="cs"/>
          <w:noProof w:val="0"/>
          <w:rtl/>
        </w:rPr>
        <w:t xml:space="preserve">נתבעת (עמ' 59 שורות 17-29 לפרוטוקול), </w:t>
      </w:r>
      <w:r w:rsidR="00167496">
        <w:rPr>
          <w:rFonts w:hint="cs"/>
          <w:noProof w:val="0"/>
          <w:rtl/>
        </w:rPr>
        <w:t xml:space="preserve">וגם בכך ניתן לראות כי התובע לא חש עצמו כפוף מנהלית לנתבעת. אם כי בשל מאפייני התפקיד המיוחד של רב עיר (שהתובע חשב כי זהו תפקידו ולהבדיל מתפקיד מינהלי גרידא של רשם נישואין וממונה על מערך הכשרות) ספק </w:t>
      </w:r>
      <w:r w:rsidR="00153900">
        <w:rPr>
          <w:rFonts w:hint="cs"/>
          <w:noProof w:val="0"/>
          <w:rtl/>
        </w:rPr>
        <w:t>אם מבחן שעות העבודה הוא המבחן המתאים. כאמור, איני נדרשת להכרעה בשאלה זו.</w:t>
      </w:r>
      <w:r w:rsidR="00167496">
        <w:rPr>
          <w:rFonts w:hint="cs"/>
          <w:noProof w:val="0"/>
          <w:rtl/>
        </w:rPr>
        <w:t xml:space="preserve"> </w:t>
      </w:r>
    </w:p>
    <w:p w:rsidR="00B21AAE" w:rsidP="00153900" w:rsidRDefault="00B21AAE">
      <w:pPr>
        <w:spacing w:line="360" w:lineRule="auto"/>
        <w:jc w:val="both"/>
        <w:rPr>
          <w:noProof w:val="0"/>
          <w:rtl/>
        </w:rPr>
      </w:pPr>
    </w:p>
    <w:p w:rsidR="00B21AAE" w:rsidP="00991730" w:rsidRDefault="002139E3">
      <w:pPr>
        <w:spacing w:line="360" w:lineRule="auto"/>
        <w:ind w:left="720" w:hanging="720"/>
        <w:jc w:val="both"/>
        <w:rPr>
          <w:noProof w:val="0"/>
          <w:rtl/>
        </w:rPr>
      </w:pPr>
      <w:r w:rsidRPr="00991730">
        <w:rPr>
          <w:rFonts w:hint="cs"/>
          <w:noProof w:val="0"/>
          <w:rtl/>
        </w:rPr>
        <w:t>2</w:t>
      </w:r>
      <w:r w:rsidRPr="00991730" w:rsidR="00D43362">
        <w:rPr>
          <w:rFonts w:hint="cs"/>
          <w:noProof w:val="0"/>
          <w:rtl/>
        </w:rPr>
        <w:t>6</w:t>
      </w:r>
      <w:r w:rsidRPr="00991730" w:rsidR="00F902B2">
        <w:rPr>
          <w:rFonts w:hint="cs"/>
          <w:noProof w:val="0"/>
          <w:rtl/>
        </w:rPr>
        <w:t>.</w:t>
      </w:r>
      <w:r w:rsidRPr="00991730" w:rsidR="00F902B2">
        <w:rPr>
          <w:rFonts w:hint="cs"/>
          <w:noProof w:val="0"/>
          <w:rtl/>
        </w:rPr>
        <w:tab/>
      </w:r>
      <w:r w:rsidRPr="00991730" w:rsidR="00991730">
        <w:rPr>
          <w:rFonts w:hint="cs"/>
          <w:noProof w:val="0"/>
          <w:rtl/>
        </w:rPr>
        <w:t xml:space="preserve">על אף האמור, </w:t>
      </w:r>
      <w:r w:rsidRPr="00991730" w:rsidR="00B21AAE">
        <w:rPr>
          <w:rFonts w:hint="cs"/>
          <w:noProof w:val="0"/>
          <w:rtl/>
        </w:rPr>
        <w:t>הנתבעת נסמכה על עבודתו של התובע ברישום הנישואים והנפקת תעודות הכשרות ונהנתה ממנה. יתרה מזו, במשך תקופה ארוכה נמנעה הנתבעת מפרסום מכרז לתפקיד הרב. בשלב זה ידעה הנתבעת כי התובע מבקש תמורה בגין עבודתו אך במקום להורות לו להפסיק לבצעה בשל העדר תקן</w:t>
      </w:r>
      <w:r w:rsidRPr="00991730" w:rsidR="00F902B2">
        <w:rPr>
          <w:rFonts w:hint="cs"/>
          <w:noProof w:val="0"/>
          <w:rtl/>
        </w:rPr>
        <w:t xml:space="preserve"> </w:t>
      </w:r>
      <w:r w:rsidRPr="00991730" w:rsidR="00B21AAE">
        <w:rPr>
          <w:rFonts w:hint="cs"/>
          <w:noProof w:val="0"/>
          <w:rtl/>
        </w:rPr>
        <w:t>כדין (גם כעובד המועצה) המשיכה ל</w:t>
      </w:r>
      <w:r w:rsidRPr="00991730" w:rsidR="00057635">
        <w:rPr>
          <w:rFonts w:hint="cs"/>
          <w:noProof w:val="0"/>
          <w:rtl/>
        </w:rPr>
        <w:t>י</w:t>
      </w:r>
      <w:r w:rsidRPr="00991730" w:rsidR="00B21AAE">
        <w:rPr>
          <w:rFonts w:hint="cs"/>
          <w:noProof w:val="0"/>
          <w:rtl/>
        </w:rPr>
        <w:t>הנות ממנה ו</w:t>
      </w:r>
      <w:r w:rsidRPr="00991730" w:rsidR="00F902B2">
        <w:rPr>
          <w:rFonts w:hint="cs"/>
          <w:noProof w:val="0"/>
          <w:rtl/>
        </w:rPr>
        <w:t>סיפקה באמצעותו חלק משירותי הדת במקום.</w:t>
      </w:r>
      <w:r w:rsidRPr="00991730" w:rsidR="00B21AAE">
        <w:rPr>
          <w:rFonts w:hint="cs"/>
          <w:noProof w:val="0"/>
          <w:rtl/>
        </w:rPr>
        <w:t xml:space="preserve"> </w:t>
      </w:r>
      <w:r w:rsidRPr="00991730" w:rsidR="00F902B2">
        <w:rPr>
          <w:rFonts w:hint="cs"/>
          <w:noProof w:val="0"/>
          <w:rtl/>
        </w:rPr>
        <w:t xml:space="preserve">בנסיבות אלה, </w:t>
      </w:r>
      <w:r w:rsidRPr="00991730" w:rsidR="00991730">
        <w:rPr>
          <w:rFonts w:hint="cs"/>
          <w:noProof w:val="0"/>
          <w:rtl/>
        </w:rPr>
        <w:t xml:space="preserve">סברתי כי </w:t>
      </w:r>
      <w:r w:rsidRPr="00991730" w:rsidR="00153900">
        <w:rPr>
          <w:rFonts w:hint="cs"/>
          <w:noProof w:val="0"/>
          <w:rtl/>
        </w:rPr>
        <w:t>יש לבחון האם זכאי התובע לפיצוי</w:t>
      </w:r>
      <w:r w:rsidRPr="00991730" w:rsidR="00991730">
        <w:rPr>
          <w:rFonts w:hint="cs"/>
          <w:noProof w:val="0"/>
          <w:rtl/>
        </w:rPr>
        <w:t>,</w:t>
      </w:r>
      <w:r w:rsidRPr="00991730" w:rsidR="00153900">
        <w:rPr>
          <w:rFonts w:hint="cs"/>
          <w:noProof w:val="0"/>
          <w:rtl/>
        </w:rPr>
        <w:t xml:space="preserve"> ואם כן - מהו.</w:t>
      </w:r>
    </w:p>
    <w:p w:rsidR="00991730" w:rsidRDefault="00991730">
      <w:pPr>
        <w:bidi w:val="0"/>
        <w:rPr>
          <w:noProof w:val="0"/>
          <w:rtl/>
        </w:rPr>
      </w:pPr>
      <w:r>
        <w:rPr>
          <w:noProof w:val="0"/>
          <w:rtl/>
        </w:rPr>
        <w:br w:type="page"/>
      </w:r>
    </w:p>
    <w:p w:rsidRPr="00153900" w:rsidR="00153900" w:rsidP="00057635" w:rsidRDefault="00153900">
      <w:pPr>
        <w:spacing w:line="360" w:lineRule="auto"/>
        <w:ind w:left="720" w:hanging="720"/>
        <w:jc w:val="both"/>
        <w:rPr>
          <w:b/>
          <w:bCs/>
          <w:noProof w:val="0"/>
          <w:u w:val="single"/>
          <w:rtl/>
        </w:rPr>
      </w:pPr>
      <w:r w:rsidRPr="00153900">
        <w:rPr>
          <w:rFonts w:hint="cs"/>
          <w:b/>
          <w:bCs/>
          <w:noProof w:val="0"/>
          <w:u w:val="single"/>
          <w:rtl/>
        </w:rPr>
        <w:t>הסעד</w:t>
      </w:r>
    </w:p>
    <w:p w:rsidR="0083728B" w:rsidP="00DA7BC5" w:rsidRDefault="0083728B">
      <w:pPr>
        <w:spacing w:line="360" w:lineRule="auto"/>
        <w:jc w:val="both"/>
        <w:rPr>
          <w:noProof w:val="0"/>
          <w:rtl/>
        </w:rPr>
      </w:pPr>
    </w:p>
    <w:p w:rsidR="00A02293" w:rsidP="00991730" w:rsidRDefault="00F902B2">
      <w:pPr>
        <w:spacing w:line="360" w:lineRule="auto"/>
        <w:ind w:left="720" w:hanging="720"/>
        <w:jc w:val="both"/>
        <w:rPr>
          <w:noProof w:val="0"/>
          <w:rtl/>
        </w:rPr>
      </w:pPr>
      <w:r>
        <w:rPr>
          <w:rFonts w:hint="cs"/>
          <w:noProof w:val="0"/>
          <w:rtl/>
        </w:rPr>
        <w:t>2</w:t>
      </w:r>
      <w:r w:rsidR="00D43362">
        <w:rPr>
          <w:rFonts w:hint="cs"/>
          <w:noProof w:val="0"/>
          <w:rtl/>
        </w:rPr>
        <w:t>7</w:t>
      </w:r>
      <w:r w:rsidR="009C6AC3">
        <w:rPr>
          <w:rFonts w:hint="cs"/>
          <w:noProof w:val="0"/>
          <w:rtl/>
        </w:rPr>
        <w:t>.</w:t>
      </w:r>
      <w:r w:rsidR="009C6AC3">
        <w:rPr>
          <w:rFonts w:hint="cs"/>
          <w:noProof w:val="0"/>
          <w:rtl/>
        </w:rPr>
        <w:tab/>
      </w:r>
      <w:r w:rsidR="00A02293">
        <w:rPr>
          <w:rFonts w:hint="cs"/>
          <w:noProof w:val="0"/>
          <w:rtl/>
        </w:rPr>
        <w:t>התו</w:t>
      </w:r>
      <w:r w:rsidR="0083728B">
        <w:rPr>
          <w:rFonts w:hint="cs"/>
          <w:noProof w:val="0"/>
          <w:rtl/>
        </w:rPr>
        <w:t xml:space="preserve">בע טען כי ביצע עבודה זו בהיקף של משרה מלאה. לא מצאתי כל יסוד לטענה זו. מדברי התובע עצמו עולה כי </w:t>
      </w:r>
      <w:r w:rsidR="001F4BBB">
        <w:rPr>
          <w:rFonts w:hint="cs"/>
          <w:noProof w:val="0"/>
          <w:rtl/>
        </w:rPr>
        <w:t>הוא מטפל בכ-200 תעודות רווק</w:t>
      </w:r>
      <w:r w:rsidR="00CF3658">
        <w:rPr>
          <w:rFonts w:hint="cs"/>
          <w:noProof w:val="0"/>
          <w:rtl/>
        </w:rPr>
        <w:t>ות לשנה מתוכם כ-</w:t>
      </w:r>
      <w:r w:rsidR="00991730">
        <w:rPr>
          <w:rFonts w:hint="cs"/>
          <w:noProof w:val="0"/>
          <w:rtl/>
        </w:rPr>
        <w:t>-70</w:t>
      </w:r>
      <w:r w:rsidR="00CF3658">
        <w:rPr>
          <w:rFonts w:hint="cs"/>
          <w:noProof w:val="0"/>
          <w:rtl/>
        </w:rPr>
        <w:t xml:space="preserve"> רישומי נישואים וכי הוא עורך לכל היותר 30-35 חופות בשנה (עמ' 21 שורה 23 </w:t>
      </w:r>
      <w:r w:rsidR="00057635">
        <w:rPr>
          <w:rFonts w:hint="cs"/>
          <w:noProof w:val="0"/>
          <w:rtl/>
        </w:rPr>
        <w:t>-</w:t>
      </w:r>
      <w:r w:rsidR="00CF3658">
        <w:rPr>
          <w:rFonts w:hint="cs"/>
          <w:noProof w:val="0"/>
          <w:rtl/>
        </w:rPr>
        <w:t xml:space="preserve"> עמ' 22 שורה 3 לפרוטוקול).</w:t>
      </w:r>
      <w:r>
        <w:rPr>
          <w:rFonts w:hint="cs"/>
          <w:noProof w:val="0"/>
          <w:rtl/>
        </w:rPr>
        <w:t xml:space="preserve"> עוד טען התובע כי יי</w:t>
      </w:r>
      <w:r w:rsidR="006C267E">
        <w:rPr>
          <w:rFonts w:hint="cs"/>
          <w:noProof w:val="0"/>
          <w:rtl/>
        </w:rPr>
        <w:t>צ</w:t>
      </w:r>
      <w:r>
        <w:rPr>
          <w:rFonts w:hint="cs"/>
          <w:noProof w:val="0"/>
          <w:rtl/>
        </w:rPr>
        <w:t>ג את הנתבעת בלוויות ואזכרות. מעדותה של הגב' סויסה אשר בדקה נתונים מדויקים עולה כי בשנת 2010 נפתחו 14 תיקי נישואין, ניתנו 63 תעודות רווקות ו-9 עסקים קיבלו תעודות כשרות (עמ' 53 שורות 4-5 לפרוטוקול).</w:t>
      </w:r>
    </w:p>
    <w:p w:rsidR="00F902B2" w:rsidP="00DA7BC5" w:rsidRDefault="00F902B2">
      <w:pPr>
        <w:spacing w:line="360" w:lineRule="auto"/>
        <w:ind w:left="720" w:hanging="720"/>
        <w:jc w:val="both"/>
        <w:rPr>
          <w:noProof w:val="0"/>
          <w:rtl/>
        </w:rPr>
      </w:pPr>
    </w:p>
    <w:p w:rsidR="006C267E" w:rsidP="00E17A40" w:rsidRDefault="00F902B2">
      <w:pPr>
        <w:spacing w:line="360" w:lineRule="auto"/>
        <w:ind w:left="720"/>
        <w:jc w:val="both"/>
        <w:rPr>
          <w:rFonts w:asciiTheme="minorHAnsi" w:hAnsiTheme="minorHAnsi"/>
          <w:rtl/>
        </w:rPr>
      </w:pPr>
      <w:r>
        <w:rPr>
          <w:rFonts w:hint="cs"/>
          <w:noProof w:val="0"/>
          <w:rtl/>
        </w:rPr>
        <w:t>באשר לתעודות הרווקות ותיקי הנישואין עולה מעדותו של מר עמר כי הכנת התיק נעשית על ידי המזכירה כאשר תפקיד הרב מתמצה בבדיקה וחתימה בלבד</w:t>
      </w:r>
      <w:r w:rsidR="00624DB4">
        <w:rPr>
          <w:rFonts w:hint="cs"/>
          <w:noProof w:val="0"/>
          <w:rtl/>
        </w:rPr>
        <w:t xml:space="preserve"> (ראו גם עדותו של מר מלכה בעמ' 67 לפרוטוקול)</w:t>
      </w:r>
      <w:r>
        <w:rPr>
          <w:rFonts w:hint="cs"/>
          <w:noProof w:val="0"/>
          <w:rtl/>
        </w:rPr>
        <w:t>. לדבריו</w:t>
      </w:r>
      <w:r w:rsidR="00407AE5">
        <w:rPr>
          <w:rFonts w:hint="cs"/>
          <w:noProof w:val="0"/>
          <w:rtl/>
        </w:rPr>
        <w:t>,</w:t>
      </w:r>
      <w:r>
        <w:rPr>
          <w:rFonts w:hint="cs"/>
          <w:noProof w:val="0"/>
          <w:rtl/>
        </w:rPr>
        <w:t xml:space="preserve"> בתקופת כהונת האב, התובע נהג להכין את המסמכים (עמ' 40 שורות 2-7 לפרוטוקול). עוד עולה כי במקביל להנפקת תעודות הכשרות שימש התובע כמשגיח במספר מקומות</w:t>
      </w:r>
      <w:r w:rsidR="006C267E">
        <w:rPr>
          <w:rFonts w:hint="cs"/>
          <w:noProof w:val="0"/>
          <w:rtl/>
        </w:rPr>
        <w:t xml:space="preserve">. הגב' סויסה פירטה 4 מקומות שכאלה (עמ' 61 לפרוטוקול). התובע טען כי לא קיבל כל תמורה בגין כך </w:t>
      </w:r>
      <w:r w:rsidR="00057635">
        <w:rPr>
          <w:rFonts w:hint="cs"/>
          <w:noProof w:val="0"/>
          <w:rtl/>
        </w:rPr>
        <w:t>ואולם מעדותו עולה כי לפחות מ</w:t>
      </w:r>
      <w:r w:rsidR="00E17A40">
        <w:rPr>
          <w:rFonts w:hint="cs"/>
          <w:noProof w:val="0"/>
          <w:rtl/>
        </w:rPr>
        <w:t xml:space="preserve">חברת האחים </w:t>
      </w:r>
      <w:r w:rsidR="006C267E">
        <w:rPr>
          <w:rFonts w:hint="cs"/>
          <w:noProof w:val="0"/>
          <w:rtl/>
        </w:rPr>
        <w:t xml:space="preserve">כהן שולמה לו תמורה בגין פעולת ההשגחה </w:t>
      </w:r>
      <w:r w:rsidR="00E17A40">
        <w:rPr>
          <w:rFonts w:hint="cs" w:asciiTheme="minorHAnsi" w:hAnsiTheme="minorHAnsi"/>
          <w:rtl/>
        </w:rPr>
        <w:t xml:space="preserve">(עמודים 35-36 לפרוטוקול). </w:t>
      </w:r>
    </w:p>
    <w:p w:rsidR="00343340" w:rsidP="00343340" w:rsidRDefault="00057635">
      <w:pPr>
        <w:spacing w:line="360" w:lineRule="auto"/>
        <w:jc w:val="both"/>
        <w:rPr>
          <w:noProof w:val="0"/>
          <w:rtl/>
        </w:rPr>
      </w:pPr>
      <w:r>
        <w:rPr>
          <w:noProof w:val="0"/>
          <w:rtl/>
        </w:rPr>
        <w:tab/>
      </w:r>
    </w:p>
    <w:p w:rsidR="00624DB4" w:rsidP="002E3FC7" w:rsidRDefault="00343340">
      <w:pPr>
        <w:spacing w:line="360" w:lineRule="auto"/>
        <w:ind w:left="720" w:hanging="720"/>
        <w:jc w:val="both"/>
        <w:rPr>
          <w:noProof w:val="0"/>
          <w:rtl/>
        </w:rPr>
      </w:pPr>
      <w:r>
        <w:rPr>
          <w:rFonts w:hint="cs"/>
          <w:noProof w:val="0"/>
          <w:rtl/>
        </w:rPr>
        <w:lastRenderedPageBreak/>
        <w:t>2</w:t>
      </w:r>
      <w:r w:rsidR="00D43362">
        <w:rPr>
          <w:rFonts w:hint="cs"/>
          <w:noProof w:val="0"/>
          <w:rtl/>
        </w:rPr>
        <w:t>8</w:t>
      </w:r>
      <w:r>
        <w:rPr>
          <w:rFonts w:hint="cs"/>
          <w:noProof w:val="0"/>
          <w:rtl/>
        </w:rPr>
        <w:t>.</w:t>
      </w:r>
      <w:r>
        <w:rPr>
          <w:rFonts w:hint="cs"/>
          <w:noProof w:val="0"/>
          <w:rtl/>
        </w:rPr>
        <w:tab/>
        <w:t xml:space="preserve">בשנת </w:t>
      </w:r>
      <w:r w:rsidRPr="00C1304D" w:rsidR="00C1304D">
        <w:rPr>
          <w:rFonts w:hint="cs"/>
          <w:b/>
          <w:bCs/>
          <w:noProof w:val="0"/>
          <w:rtl/>
        </w:rPr>
        <w:t>2008</w:t>
      </w:r>
      <w:r w:rsidR="00C1304D">
        <w:rPr>
          <w:rFonts w:hint="cs"/>
          <w:noProof w:val="0"/>
          <w:rtl/>
        </w:rPr>
        <w:t>, בסמוך לאחר שקיבל התובע הס</w:t>
      </w:r>
      <w:r>
        <w:rPr>
          <w:rFonts w:hint="cs"/>
          <w:noProof w:val="0"/>
          <w:rtl/>
        </w:rPr>
        <w:t>מכה לטפל ברישום הנישואים</w:t>
      </w:r>
      <w:r w:rsidR="0054255B">
        <w:rPr>
          <w:rFonts w:hint="cs"/>
          <w:noProof w:val="0"/>
          <w:rtl/>
        </w:rPr>
        <w:t>,</w:t>
      </w:r>
      <w:r w:rsidR="00C1304D">
        <w:rPr>
          <w:rFonts w:hint="cs"/>
          <w:noProof w:val="0"/>
          <w:rtl/>
        </w:rPr>
        <w:t xml:space="preserve"> </w:t>
      </w:r>
      <w:r>
        <w:rPr>
          <w:rFonts w:hint="cs"/>
          <w:noProof w:val="0"/>
          <w:rtl/>
        </w:rPr>
        <w:t>פנה יו"ר המועצה דאז, מר אברהם ויצמן בבקשה לאש</w:t>
      </w:r>
      <w:r w:rsidR="00C1304D">
        <w:rPr>
          <w:rFonts w:hint="cs"/>
          <w:noProof w:val="0"/>
          <w:rtl/>
        </w:rPr>
        <w:t xml:space="preserve">ר תשלום שכר לתובע (וזאת על אף העובדה שבפנייתו לרב הראשי ליתן בידי התובע הסמכה לתפקיד ציין כי התובע מבצע עבודתו בהתנדבות). פנייתו זו נענתה במכתבו של היועץ המשפטי </w:t>
      </w:r>
      <w:r w:rsidR="00E8311D">
        <w:rPr>
          <w:rFonts w:hint="cs"/>
          <w:noProof w:val="0"/>
          <w:rtl/>
        </w:rPr>
        <w:t xml:space="preserve">עו"ד ישראל פת </w:t>
      </w:r>
      <w:r w:rsidR="00C1304D">
        <w:rPr>
          <w:rFonts w:hint="cs"/>
          <w:noProof w:val="0"/>
          <w:rtl/>
        </w:rPr>
        <w:t xml:space="preserve">מיום </w:t>
      </w:r>
      <w:r w:rsidR="00C1304D">
        <w:rPr>
          <w:rFonts w:hint="cs"/>
          <w:b/>
          <w:bCs/>
          <w:noProof w:val="0"/>
          <w:rtl/>
        </w:rPr>
        <w:t>28.4.08</w:t>
      </w:r>
      <w:r w:rsidR="00C1304D">
        <w:rPr>
          <w:rFonts w:hint="cs"/>
          <w:noProof w:val="0"/>
          <w:rtl/>
        </w:rPr>
        <w:t xml:space="preserve"> שבו הובהרה לו הבעייתיות בהעסקתו של בנו של הרב המכהן וכן בעיתיות הדרישה לקבלת שכר מקום שבו מונה אדם לתפקיד ללא מכרז</w:t>
      </w:r>
      <w:r w:rsidR="00E8311D">
        <w:rPr>
          <w:rFonts w:hint="cs"/>
          <w:noProof w:val="0"/>
          <w:rtl/>
        </w:rPr>
        <w:t xml:space="preserve"> (נספח א' לכתב ההגנה)</w:t>
      </w:r>
      <w:r w:rsidR="00C1304D">
        <w:rPr>
          <w:rFonts w:hint="cs"/>
          <w:noProof w:val="0"/>
          <w:rtl/>
        </w:rPr>
        <w:t>. יו"ר המועצה נדרש להודיע לתובע כי מינויו הינה ללא תמורה. אין חו</w:t>
      </w:r>
      <w:r w:rsidR="00E8311D">
        <w:rPr>
          <w:rFonts w:hint="cs"/>
          <w:noProof w:val="0"/>
          <w:rtl/>
        </w:rPr>
        <w:t>לק כי הדבר הובהר לתובע ואף על פי כן, בחר התובע להמשיך בפעילותו.</w:t>
      </w:r>
      <w:r w:rsidR="00624DB4">
        <w:rPr>
          <w:rFonts w:hint="cs"/>
          <w:noProof w:val="0"/>
          <w:rtl/>
        </w:rPr>
        <w:t xml:space="preserve"> גם מר מלכה, העד מטעם התובע, העיד כי פנה וביקש שהתובע ישמש כרשם נישואים וממונה על הכשרות אך לא כרב העיר. </w:t>
      </w:r>
    </w:p>
    <w:p w:rsidRPr="00C1304D" w:rsidR="00C1304D" w:rsidP="00C1304D" w:rsidRDefault="00C1304D">
      <w:pPr>
        <w:spacing w:line="360" w:lineRule="auto"/>
        <w:ind w:left="720" w:hanging="720"/>
        <w:jc w:val="both"/>
        <w:rPr>
          <w:noProof w:val="0"/>
          <w:rtl/>
        </w:rPr>
      </w:pPr>
    </w:p>
    <w:p w:rsidR="00105220" w:rsidP="00D43362" w:rsidRDefault="00153900">
      <w:pPr>
        <w:spacing w:line="360" w:lineRule="auto"/>
        <w:ind w:left="720" w:hanging="720"/>
        <w:jc w:val="both"/>
        <w:rPr>
          <w:noProof w:val="0"/>
          <w:rtl/>
        </w:rPr>
      </w:pPr>
      <w:r>
        <w:rPr>
          <w:rFonts w:hint="cs"/>
          <w:noProof w:val="0"/>
          <w:rtl/>
        </w:rPr>
        <w:t>2</w:t>
      </w:r>
      <w:r w:rsidR="00D43362">
        <w:rPr>
          <w:rFonts w:hint="cs"/>
          <w:noProof w:val="0"/>
          <w:rtl/>
        </w:rPr>
        <w:t>9</w:t>
      </w:r>
      <w:r>
        <w:rPr>
          <w:rFonts w:hint="cs"/>
          <w:noProof w:val="0"/>
          <w:rtl/>
        </w:rPr>
        <w:t>.</w:t>
      </w:r>
      <w:r>
        <w:rPr>
          <w:rFonts w:hint="cs"/>
          <w:noProof w:val="0"/>
          <w:rtl/>
        </w:rPr>
        <w:tab/>
      </w:r>
      <w:r w:rsidR="00105220">
        <w:rPr>
          <w:rFonts w:hint="cs"/>
          <w:noProof w:val="0"/>
          <w:rtl/>
        </w:rPr>
        <w:t xml:space="preserve">בחודש </w:t>
      </w:r>
      <w:r w:rsidRPr="004606D9" w:rsidR="00105220">
        <w:rPr>
          <w:rFonts w:hint="cs"/>
          <w:b/>
          <w:bCs/>
          <w:noProof w:val="0"/>
          <w:rtl/>
        </w:rPr>
        <w:t>פברואר 2013</w:t>
      </w:r>
      <w:r w:rsidR="00105220">
        <w:rPr>
          <w:rFonts w:hint="cs"/>
          <w:noProof w:val="0"/>
          <w:rtl/>
        </w:rPr>
        <w:t xml:space="preserve"> פנה מר עמר למשרד לשירותי דת למתן תקן </w:t>
      </w:r>
      <w:r w:rsidR="00806E68">
        <w:rPr>
          <w:rFonts w:hint="cs"/>
          <w:noProof w:val="0"/>
          <w:rtl/>
        </w:rPr>
        <w:t xml:space="preserve">של רשם נישואין </w:t>
      </w:r>
      <w:r w:rsidR="00105220">
        <w:rPr>
          <w:rFonts w:hint="cs"/>
          <w:noProof w:val="0"/>
          <w:rtl/>
        </w:rPr>
        <w:t>אשר יאפשר לו לשלם שכר לתובע</w:t>
      </w:r>
      <w:r w:rsidR="00806E68">
        <w:rPr>
          <w:rFonts w:hint="cs"/>
          <w:noProof w:val="0"/>
          <w:rtl/>
        </w:rPr>
        <w:t xml:space="preserve"> (נספח ז' לכתב ההגנה)</w:t>
      </w:r>
      <w:r w:rsidR="00105220">
        <w:rPr>
          <w:rFonts w:hint="cs"/>
          <w:noProof w:val="0"/>
          <w:rtl/>
        </w:rPr>
        <w:t>. הבקשה הועמדה על הסך של 3,000 ₪ לחודש על בסיס מדד של 20 תיקי נישואים בשנה וכ-63 תיקי רווקות.</w:t>
      </w:r>
      <w:r w:rsidR="00057635">
        <w:rPr>
          <w:rFonts w:hint="cs"/>
          <w:noProof w:val="0"/>
          <w:rtl/>
        </w:rPr>
        <w:t xml:space="preserve"> בקשתו זו נדחתה וניתנה הוראה </w:t>
      </w:r>
      <w:r w:rsidR="006868DF">
        <w:rPr>
          <w:rFonts w:hint="cs"/>
          <w:noProof w:val="0"/>
          <w:rtl/>
        </w:rPr>
        <w:t xml:space="preserve">לו </w:t>
      </w:r>
      <w:r w:rsidR="00057635">
        <w:rPr>
          <w:rFonts w:hint="cs"/>
          <w:noProof w:val="0"/>
          <w:rtl/>
        </w:rPr>
        <w:t>להפסיק את פעילותו של התובע</w:t>
      </w:r>
      <w:r w:rsidR="003D1BE4">
        <w:rPr>
          <w:rFonts w:hint="cs"/>
          <w:noProof w:val="0"/>
          <w:rtl/>
        </w:rPr>
        <w:t xml:space="preserve"> (מכתבו של החשב המלווה של הנתבעת, מר קופרברג, מיום 10.4.13 - נספח י"א לכתב ההגנה)</w:t>
      </w:r>
      <w:r w:rsidR="00057635">
        <w:rPr>
          <w:rFonts w:hint="cs"/>
          <w:noProof w:val="0"/>
          <w:rtl/>
        </w:rPr>
        <w:t>.</w:t>
      </w:r>
    </w:p>
    <w:p w:rsidR="004606D9" w:rsidP="004606D9" w:rsidRDefault="004606D9">
      <w:pPr>
        <w:spacing w:line="360" w:lineRule="auto"/>
        <w:ind w:left="720" w:hanging="720"/>
        <w:jc w:val="both"/>
        <w:rPr>
          <w:noProof w:val="0"/>
          <w:rtl/>
        </w:rPr>
      </w:pPr>
    </w:p>
    <w:p w:rsidR="004606D9" w:rsidP="00FA77B0" w:rsidRDefault="004606D9">
      <w:pPr>
        <w:spacing w:line="360" w:lineRule="auto"/>
        <w:ind w:left="720"/>
        <w:jc w:val="both"/>
        <w:rPr>
          <w:noProof w:val="0"/>
          <w:rtl/>
        </w:rPr>
      </w:pPr>
      <w:r w:rsidRPr="00343340">
        <w:rPr>
          <w:rFonts w:hint="cs"/>
          <w:noProof w:val="0"/>
          <w:rtl/>
        </w:rPr>
        <w:t xml:space="preserve">בחודש </w:t>
      </w:r>
      <w:r w:rsidR="002F0753">
        <w:rPr>
          <w:rFonts w:hint="cs"/>
          <w:b/>
          <w:bCs/>
          <w:noProof w:val="0"/>
          <w:rtl/>
        </w:rPr>
        <w:t xml:space="preserve">ספטמבר 2013 </w:t>
      </w:r>
      <w:r>
        <w:rPr>
          <w:rFonts w:hint="cs"/>
          <w:noProof w:val="0"/>
          <w:rtl/>
        </w:rPr>
        <w:t>מונה הרב דיין, רב העיר דימונה לבצע את תפקידי רישום הנישואין ומערך הכשרות בירוחם</w:t>
      </w:r>
      <w:r w:rsidR="002F0753">
        <w:rPr>
          <w:rFonts w:hint="cs"/>
          <w:noProof w:val="0"/>
          <w:rtl/>
        </w:rPr>
        <w:t xml:space="preserve"> (נספח יז לכתב התביעה)</w:t>
      </w:r>
      <w:r>
        <w:rPr>
          <w:rFonts w:hint="cs"/>
          <w:noProof w:val="0"/>
          <w:rtl/>
        </w:rPr>
        <w:t>. התמורה ששולמה לרב דיין היתה בשיעור של החזר הוצאות (ראו חוזר מנכ"ל 3/2012; עדות מר עמר</w:t>
      </w:r>
      <w:r w:rsidR="00057635">
        <w:rPr>
          <w:rFonts w:hint="cs"/>
          <w:noProof w:val="0"/>
          <w:rtl/>
        </w:rPr>
        <w:t xml:space="preserve"> </w:t>
      </w:r>
      <w:r>
        <w:rPr>
          <w:rFonts w:hint="cs"/>
          <w:noProof w:val="0"/>
          <w:rtl/>
        </w:rPr>
        <w:t>עמ' 47 שורות 29-31 לפרוטוקול).</w:t>
      </w:r>
      <w:r w:rsidR="003D1BE4">
        <w:rPr>
          <w:rFonts w:hint="cs"/>
          <w:noProof w:val="0"/>
          <w:rtl/>
        </w:rPr>
        <w:t xml:space="preserve"> יצויין כי מינויו של הרב דיין נדרש לאור הוראות חוזר המנכ"ל על פיהן, "</w:t>
      </w:r>
      <w:r w:rsidRPr="003D1BE4" w:rsidR="003D1BE4">
        <w:rPr>
          <w:rFonts w:hint="cs"/>
          <w:b/>
          <w:bCs/>
          <w:noProof w:val="0"/>
          <w:rtl/>
        </w:rPr>
        <w:t>לא ניתן לשלם שכר לרב שאינו מכהן כרב עובד ציבור בבואו לשמש כרב זמני, המוסמך לטפל בנושא כשרות ו/או רישום נישואין ברשות מקומית אחרת</w:t>
      </w:r>
      <w:r w:rsidR="003D1BE4">
        <w:rPr>
          <w:rFonts w:hint="cs"/>
          <w:noProof w:val="0"/>
          <w:rtl/>
        </w:rPr>
        <w:t>" (חוזר מנכ"ל עב/2 (מרץ 2012), נ</w:t>
      </w:r>
      <w:r w:rsidR="00FA77B0">
        <w:rPr>
          <w:rFonts w:hint="cs"/>
          <w:noProof w:val="0"/>
          <w:rtl/>
        </w:rPr>
        <w:t>ס</w:t>
      </w:r>
      <w:r w:rsidR="003D1BE4">
        <w:rPr>
          <w:rFonts w:hint="cs"/>
          <w:noProof w:val="0"/>
          <w:rtl/>
        </w:rPr>
        <w:t>פח ט לכתב ההגנה).</w:t>
      </w:r>
    </w:p>
    <w:p w:rsidR="00057635" w:rsidP="00057635" w:rsidRDefault="00057635">
      <w:pPr>
        <w:spacing w:line="360" w:lineRule="auto"/>
        <w:ind w:left="720"/>
        <w:jc w:val="both"/>
        <w:rPr>
          <w:noProof w:val="0"/>
          <w:rtl/>
        </w:rPr>
      </w:pPr>
    </w:p>
    <w:p w:rsidR="00057635" w:rsidP="00D43362" w:rsidRDefault="00D43362">
      <w:pPr>
        <w:spacing w:line="360" w:lineRule="auto"/>
        <w:ind w:left="720" w:hanging="720"/>
        <w:jc w:val="both"/>
        <w:rPr>
          <w:noProof w:val="0"/>
          <w:rtl/>
        </w:rPr>
      </w:pPr>
      <w:r>
        <w:rPr>
          <w:rFonts w:hint="cs"/>
          <w:noProof w:val="0"/>
          <w:rtl/>
        </w:rPr>
        <w:t>30.</w:t>
      </w:r>
      <w:r>
        <w:rPr>
          <w:rFonts w:hint="cs"/>
          <w:noProof w:val="0"/>
          <w:rtl/>
        </w:rPr>
        <w:tab/>
      </w:r>
      <w:r w:rsidR="00057635">
        <w:rPr>
          <w:rFonts w:hint="cs"/>
          <w:noProof w:val="0"/>
          <w:rtl/>
        </w:rPr>
        <w:t>מעדות</w:t>
      </w:r>
      <w:r w:rsidR="003D1BE4">
        <w:rPr>
          <w:rFonts w:hint="cs"/>
          <w:noProof w:val="0"/>
          <w:rtl/>
        </w:rPr>
        <w:t>ה</w:t>
      </w:r>
      <w:r w:rsidR="00057635">
        <w:rPr>
          <w:rFonts w:hint="cs"/>
          <w:noProof w:val="0"/>
          <w:rtl/>
        </w:rPr>
        <w:t xml:space="preserve"> של הגב' פורת-גראזי עולה כי עלות מעסיק של עובד בתקן שהיה מ</w:t>
      </w:r>
      <w:r w:rsidR="00FB2A5C">
        <w:rPr>
          <w:rFonts w:hint="cs"/>
          <w:noProof w:val="0"/>
          <w:rtl/>
        </w:rPr>
        <w:t>בצע את</w:t>
      </w:r>
      <w:r w:rsidR="00057635">
        <w:rPr>
          <w:rFonts w:hint="cs"/>
          <w:noProof w:val="0"/>
          <w:rtl/>
        </w:rPr>
        <w:t xml:space="preserve"> </w:t>
      </w:r>
      <w:r w:rsidR="00FB2A5C">
        <w:rPr>
          <w:rFonts w:hint="cs"/>
          <w:noProof w:val="0"/>
          <w:rtl/>
        </w:rPr>
        <w:t xml:space="preserve">פעילותו </w:t>
      </w:r>
      <w:r w:rsidR="00057635">
        <w:rPr>
          <w:rFonts w:hint="cs"/>
          <w:noProof w:val="0"/>
          <w:rtl/>
        </w:rPr>
        <w:t>של הרב בירוחם הוא שווה ערך לכ-30% משרה ועומד על כ-3,000 ₪ (עמ' 66 שורה 27 - עמ' 67 שורה 9 לפרוטוקול</w:t>
      </w:r>
      <w:r w:rsidR="00806E68">
        <w:rPr>
          <w:rFonts w:hint="cs"/>
          <w:noProof w:val="0"/>
          <w:rtl/>
        </w:rPr>
        <w:t>; חוזר מנכ"ל עב/2 (מרץ 2012)</w:t>
      </w:r>
      <w:r w:rsidR="00057635">
        <w:rPr>
          <w:rFonts w:hint="cs"/>
          <w:noProof w:val="0"/>
          <w:rtl/>
        </w:rPr>
        <w:t>)</w:t>
      </w:r>
      <w:r w:rsidR="00FB2A5C">
        <w:rPr>
          <w:rFonts w:hint="cs"/>
          <w:noProof w:val="0"/>
          <w:rtl/>
        </w:rPr>
        <w:t>. לדבריה, תפקיד רשם הנישואין הוא תקן מנהלי שבגינו משולם שכר מינימום למשרה מלאה (עמ' 68 שורות 3-20 לפרוטוקול).</w:t>
      </w:r>
    </w:p>
    <w:p w:rsidR="00FB2A5C" w:rsidP="00FB2A5C" w:rsidRDefault="00FB2A5C">
      <w:pPr>
        <w:spacing w:line="360" w:lineRule="auto"/>
        <w:ind w:left="720"/>
        <w:jc w:val="both"/>
        <w:rPr>
          <w:noProof w:val="0"/>
          <w:rtl/>
        </w:rPr>
      </w:pPr>
    </w:p>
    <w:p w:rsidR="007F1BB4" w:rsidP="00D43362" w:rsidRDefault="007F1BB4">
      <w:pPr>
        <w:spacing w:line="360" w:lineRule="auto"/>
        <w:ind w:left="720"/>
        <w:jc w:val="both"/>
        <w:rPr>
          <w:noProof w:val="0"/>
          <w:rtl/>
        </w:rPr>
      </w:pPr>
      <w:r>
        <w:rPr>
          <w:rFonts w:hint="cs"/>
          <w:noProof w:val="0"/>
          <w:rtl/>
        </w:rPr>
        <w:t xml:space="preserve">מעדותו של מר עמר עלה כי עם כניסתו לתפקיד נוכח לראות שמספר תיקי </w:t>
      </w:r>
      <w:r w:rsidR="002139E3">
        <w:rPr>
          <w:rFonts w:hint="cs"/>
          <w:noProof w:val="0"/>
          <w:rtl/>
        </w:rPr>
        <w:t>ה</w:t>
      </w:r>
      <w:r>
        <w:rPr>
          <w:rFonts w:hint="cs"/>
          <w:noProof w:val="0"/>
          <w:rtl/>
        </w:rPr>
        <w:t>רישום לנישואים נמוך ביחס לבקשות לתעודות רוו</w:t>
      </w:r>
      <w:bookmarkStart w:name="_GoBack" w:id="0"/>
      <w:bookmarkEnd w:id="0"/>
      <w:r>
        <w:rPr>
          <w:rFonts w:hint="cs"/>
          <w:noProof w:val="0"/>
          <w:rtl/>
        </w:rPr>
        <w:t>קות. לדבריו משבירר מדוע לא נפתחים תיקי הנישואים, נענה כי התובע דורש לערוך את החופות בתמורה לסכומים גבוהים (עמ' 48 שורות 5-9 לפרוטוקול). משנשאל התובע האם קיבל תמורה כספית לעריכת החופות התחמק שוב ושוב ממתן תשובה מפורשת וטען כי נהג כמקובל אצל רבנים כמוהו (עמ' 30 שורות 1-11 לפרוטוקול).</w:t>
      </w:r>
    </w:p>
    <w:p w:rsidR="005A256D" w:rsidP="005A256D" w:rsidRDefault="005A256D">
      <w:pPr>
        <w:spacing w:line="360" w:lineRule="auto"/>
        <w:ind w:left="720"/>
        <w:jc w:val="both"/>
        <w:rPr>
          <w:noProof w:val="0"/>
          <w:rtl/>
        </w:rPr>
      </w:pPr>
    </w:p>
    <w:p w:rsidR="004C57A1" w:rsidP="00D43362" w:rsidRDefault="00D43362">
      <w:pPr>
        <w:spacing w:line="360" w:lineRule="auto"/>
        <w:ind w:left="720" w:hanging="720"/>
        <w:jc w:val="both"/>
        <w:rPr>
          <w:noProof w:val="0"/>
          <w:rtl/>
        </w:rPr>
      </w:pPr>
      <w:r>
        <w:rPr>
          <w:rFonts w:hint="cs"/>
          <w:noProof w:val="0"/>
          <w:rtl/>
        </w:rPr>
        <w:t>31.</w:t>
      </w:r>
      <w:r>
        <w:rPr>
          <w:rFonts w:hint="cs"/>
          <w:noProof w:val="0"/>
          <w:rtl/>
        </w:rPr>
        <w:tab/>
      </w:r>
      <w:r w:rsidR="005A256D">
        <w:rPr>
          <w:rFonts w:hint="cs"/>
          <w:noProof w:val="0"/>
          <w:rtl/>
        </w:rPr>
        <w:t xml:space="preserve">לאחר ששקלתי את מכלול הדברים שהובאו בפני. אכן, התובע מילא עבור הנתבעת פונקציה </w:t>
      </w:r>
      <w:r w:rsidR="00FA2D0E">
        <w:rPr>
          <w:rFonts w:hint="cs"/>
          <w:noProof w:val="0"/>
          <w:rtl/>
        </w:rPr>
        <w:t xml:space="preserve">המהווה חלק בלתי נפרד ממערך השירותים שהיא מספקת לתושבי העיירה ועל פניו </w:t>
      </w:r>
      <w:r w:rsidR="00624DB4">
        <w:rPr>
          <w:rFonts w:hint="cs"/>
          <w:noProof w:val="0"/>
          <w:rtl/>
        </w:rPr>
        <w:t>ייתכן ו</w:t>
      </w:r>
      <w:r w:rsidR="00FA2D0E">
        <w:rPr>
          <w:rFonts w:hint="cs"/>
          <w:noProof w:val="0"/>
          <w:rtl/>
        </w:rPr>
        <w:t>היה מקום להורות לנתבעת לפצות את התובע בגין פעילותו. א</w:t>
      </w:r>
      <w:r w:rsidR="00407AE5">
        <w:rPr>
          <w:rFonts w:hint="cs"/>
          <w:noProof w:val="0"/>
          <w:rtl/>
        </w:rPr>
        <w:t>ו</w:t>
      </w:r>
      <w:r w:rsidR="00FA2D0E">
        <w:rPr>
          <w:rFonts w:hint="cs"/>
          <w:noProof w:val="0"/>
          <w:rtl/>
        </w:rPr>
        <w:t>ל</w:t>
      </w:r>
      <w:r w:rsidR="00407AE5">
        <w:rPr>
          <w:rFonts w:hint="cs"/>
          <w:noProof w:val="0"/>
          <w:rtl/>
        </w:rPr>
        <w:t>ם,</w:t>
      </w:r>
      <w:r w:rsidR="00FA2D0E">
        <w:rPr>
          <w:rFonts w:hint="cs"/>
          <w:noProof w:val="0"/>
          <w:rtl/>
        </w:rPr>
        <w:t xml:space="preserve"> משהיה ברור לכל המעורבים כי התובע פועל בחזקת מתנדב והתובע </w:t>
      </w:r>
      <w:r w:rsidR="00407AE5">
        <w:rPr>
          <w:rFonts w:hint="cs"/>
          <w:noProof w:val="0"/>
          <w:rtl/>
        </w:rPr>
        <w:t>א</w:t>
      </w:r>
      <w:r w:rsidR="00FA2D0E">
        <w:rPr>
          <w:rFonts w:hint="cs"/>
          <w:noProof w:val="0"/>
          <w:rtl/>
        </w:rPr>
        <w:t>ף הצהיר על כך באופן מפורש</w:t>
      </w:r>
      <w:r w:rsidR="00624DB4">
        <w:rPr>
          <w:rFonts w:hint="cs"/>
          <w:noProof w:val="0"/>
          <w:rtl/>
        </w:rPr>
        <w:t xml:space="preserve"> במשך תקופה ארוכה</w:t>
      </w:r>
      <w:r w:rsidR="00FA2D0E">
        <w:rPr>
          <w:rFonts w:hint="cs"/>
          <w:noProof w:val="0"/>
          <w:rtl/>
        </w:rPr>
        <w:t>, ומשמטרת התובע בביצוע פעולות אלה היתה ליצור לעצמו יתרון בעת שת</w:t>
      </w:r>
      <w:r w:rsidR="00494892">
        <w:rPr>
          <w:rFonts w:hint="cs"/>
          <w:noProof w:val="0"/>
          <w:rtl/>
        </w:rPr>
        <w:t>י</w:t>
      </w:r>
      <w:r w:rsidR="00FA2D0E">
        <w:rPr>
          <w:rFonts w:hint="cs"/>
          <w:noProof w:val="0"/>
          <w:rtl/>
        </w:rPr>
        <w:t xml:space="preserve">שקל מועמדותו לכהונת הרב המקומי, אין מדובר בפעולה שבוצעה בתום לב אלא בכפיית עבודתו על הנתבעת וזאת בניגוד לכל דין. </w:t>
      </w:r>
    </w:p>
    <w:p w:rsidR="004C57A1" w:rsidP="00D43362" w:rsidRDefault="004C57A1">
      <w:pPr>
        <w:spacing w:line="360" w:lineRule="auto"/>
        <w:ind w:left="720" w:hanging="720"/>
        <w:jc w:val="both"/>
        <w:rPr>
          <w:noProof w:val="0"/>
          <w:rtl/>
        </w:rPr>
      </w:pPr>
    </w:p>
    <w:p w:rsidR="005A256D" w:rsidP="008D4983" w:rsidRDefault="00FA2D0E">
      <w:pPr>
        <w:spacing w:line="360" w:lineRule="auto"/>
        <w:ind w:left="720"/>
        <w:jc w:val="both"/>
        <w:rPr>
          <w:noProof w:val="0"/>
          <w:rtl/>
        </w:rPr>
      </w:pPr>
      <w:r>
        <w:rPr>
          <w:rFonts w:hint="cs"/>
          <w:noProof w:val="0"/>
          <w:rtl/>
        </w:rPr>
        <w:t xml:space="preserve">יתרה מזו, מהעדויות כמו גם מהדברים שבחר התובע שלא לומר, עולה כי התובע קיבל תמורה בגין פעולות שביצע כגון חופות ושאליהן הגיע רק באמצעות המעמד שיצר לעצמו בניגוד לדין. </w:t>
      </w:r>
      <w:r w:rsidRPr="00FA77B0">
        <w:rPr>
          <w:rFonts w:hint="cs"/>
          <w:noProof w:val="0"/>
          <w:rtl/>
        </w:rPr>
        <w:t xml:space="preserve">לא די בכך </w:t>
      </w:r>
      <w:r w:rsidRPr="00FA77B0" w:rsidR="00086D85">
        <w:rPr>
          <w:rFonts w:hint="cs"/>
          <w:noProof w:val="0"/>
          <w:rtl/>
        </w:rPr>
        <w:t xml:space="preserve">שנאסר </w:t>
      </w:r>
      <w:r w:rsidRPr="00FA77B0">
        <w:rPr>
          <w:rFonts w:hint="cs"/>
          <w:noProof w:val="0"/>
          <w:rtl/>
        </w:rPr>
        <w:t>על רב מכהן או על עובד המועצה לקבל תמורה בגין פעולות שהוא עושה במ</w:t>
      </w:r>
      <w:r w:rsidRPr="00FA77B0" w:rsidR="00086D85">
        <w:rPr>
          <w:rFonts w:hint="cs"/>
          <w:noProof w:val="0"/>
          <w:rtl/>
        </w:rPr>
        <w:t>ס</w:t>
      </w:r>
      <w:r w:rsidRPr="00FA77B0">
        <w:rPr>
          <w:rFonts w:hint="cs"/>
          <w:noProof w:val="0"/>
          <w:rtl/>
        </w:rPr>
        <w:t>גרת תפקידו</w:t>
      </w:r>
      <w:r w:rsidRPr="00FA77B0" w:rsidR="00494892">
        <w:rPr>
          <w:rFonts w:hint="cs"/>
          <w:noProof w:val="0"/>
          <w:rtl/>
        </w:rPr>
        <w:t xml:space="preserve"> (ראו </w:t>
      </w:r>
      <w:r w:rsidRPr="00FA77B0" w:rsidR="0032771E">
        <w:rPr>
          <w:rFonts w:hint="cs"/>
          <w:noProof w:val="0"/>
          <w:rtl/>
        </w:rPr>
        <w:t xml:space="preserve">תקנה 17 לתקנות שירותי הדת היהודיים (בחירת רבני ערים) התשס"ז-2007, </w:t>
      </w:r>
      <w:r w:rsidRPr="00FA77B0" w:rsidR="00FA77B0">
        <w:rPr>
          <w:rFonts w:hint="cs"/>
          <w:noProof w:val="0"/>
          <w:rtl/>
        </w:rPr>
        <w:t>וכן כללים לרבנים עובדי ציבור שאינם במעמד רב עיר מיום 8.7.09, נספח יט לכתב ההגנה)</w:t>
      </w:r>
      <w:r w:rsidRPr="00FA77B0">
        <w:rPr>
          <w:rFonts w:hint="cs"/>
          <w:noProof w:val="0"/>
          <w:rtl/>
        </w:rPr>
        <w:t xml:space="preserve"> אלא </w:t>
      </w:r>
      <w:r w:rsidR="008D4983">
        <w:rPr>
          <w:rFonts w:hint="cs"/>
          <w:noProof w:val="0"/>
          <w:rtl/>
        </w:rPr>
        <w:t xml:space="preserve">שאם היה מקום לראותו כעובד המועצה, הרי </w:t>
      </w:r>
      <w:r w:rsidRPr="00FA77B0">
        <w:rPr>
          <w:rFonts w:hint="cs"/>
          <w:noProof w:val="0"/>
          <w:rtl/>
        </w:rPr>
        <w:t>ש</w:t>
      </w:r>
      <w:r w:rsidRPr="00FA77B0" w:rsidR="00086D85">
        <w:rPr>
          <w:rFonts w:hint="cs"/>
          <w:noProof w:val="0"/>
          <w:rtl/>
        </w:rPr>
        <w:t>הוא אינו רשאי לקבל תמורה בגין עבודה אחרת שעשה מבלי אישור המועצה. ה</w:t>
      </w:r>
      <w:r w:rsidR="004C57A1">
        <w:rPr>
          <w:rFonts w:hint="cs"/>
          <w:noProof w:val="0"/>
          <w:rtl/>
        </w:rPr>
        <w:t>תובע לא הקפיד לעמוד בהוראות אלה ועשה במעמדו "קרדום לחפור בו" (אבות ד,</w:t>
      </w:r>
      <w:r w:rsidR="002503F0">
        <w:rPr>
          <w:rFonts w:hint="cs"/>
          <w:noProof w:val="0"/>
          <w:rtl/>
        </w:rPr>
        <w:t xml:space="preserve"> </w:t>
      </w:r>
      <w:r w:rsidR="004C57A1">
        <w:rPr>
          <w:rFonts w:hint="cs"/>
          <w:noProof w:val="0"/>
          <w:rtl/>
        </w:rPr>
        <w:t>ה)</w:t>
      </w:r>
      <w:r w:rsidR="002503F0">
        <w:rPr>
          <w:rFonts w:hint="cs"/>
          <w:noProof w:val="0"/>
          <w:rtl/>
        </w:rPr>
        <w:t>.</w:t>
      </w:r>
    </w:p>
    <w:p w:rsidR="00DA22C3" w:rsidP="00FA2D0E" w:rsidRDefault="00DA22C3">
      <w:pPr>
        <w:spacing w:line="360" w:lineRule="auto"/>
        <w:ind w:left="720"/>
        <w:jc w:val="both"/>
        <w:rPr>
          <w:noProof w:val="0"/>
          <w:rtl/>
        </w:rPr>
      </w:pPr>
    </w:p>
    <w:p w:rsidR="00086D85" w:rsidP="00494892" w:rsidRDefault="00086D85">
      <w:pPr>
        <w:spacing w:line="360" w:lineRule="auto"/>
        <w:ind w:left="720"/>
        <w:jc w:val="both"/>
        <w:rPr>
          <w:noProof w:val="0"/>
          <w:rtl/>
        </w:rPr>
      </w:pPr>
      <w:r>
        <w:rPr>
          <w:rFonts w:hint="cs"/>
          <w:noProof w:val="0"/>
          <w:rtl/>
        </w:rPr>
        <w:t>בבואי לשקלל את כלל הנתונים, מצאתי כי לא יהא זה ראוי לחייב את המועצה בתשלום שכר נוסף לתובע ודין התביעה לתשלום שכר ראוי, להידחות אף היא.</w:t>
      </w:r>
    </w:p>
    <w:p w:rsidR="00086D85" w:rsidP="00FA2D0E" w:rsidRDefault="00086D85">
      <w:pPr>
        <w:spacing w:line="360" w:lineRule="auto"/>
        <w:ind w:left="720"/>
        <w:jc w:val="both"/>
        <w:rPr>
          <w:noProof w:val="0"/>
          <w:rtl/>
        </w:rPr>
      </w:pPr>
    </w:p>
    <w:p w:rsidRPr="00BE6835" w:rsidR="00BE6835" w:rsidP="00BE6835" w:rsidRDefault="00D43362">
      <w:pPr>
        <w:spacing w:line="360" w:lineRule="auto"/>
        <w:ind w:left="720" w:hanging="720"/>
        <w:jc w:val="both"/>
        <w:rPr>
          <w:noProof w:val="0"/>
          <w:rtl/>
        </w:rPr>
      </w:pPr>
      <w:r>
        <w:rPr>
          <w:rFonts w:hint="cs"/>
          <w:noProof w:val="0"/>
          <w:rtl/>
        </w:rPr>
        <w:t>32</w:t>
      </w:r>
      <w:r w:rsidRPr="00BE6835" w:rsidR="00EF0645">
        <w:rPr>
          <w:rFonts w:hint="cs"/>
          <w:noProof w:val="0"/>
          <w:rtl/>
        </w:rPr>
        <w:t>.</w:t>
      </w:r>
      <w:r w:rsidRPr="00BE6835" w:rsidR="00EF0645">
        <w:rPr>
          <w:rFonts w:hint="cs"/>
          <w:noProof w:val="0"/>
          <w:rtl/>
        </w:rPr>
        <w:tab/>
      </w:r>
      <w:r w:rsidRPr="00BE6835" w:rsidR="00BE6835">
        <w:rPr>
          <w:rFonts w:hint="cs"/>
          <w:noProof w:val="0"/>
          <w:rtl/>
        </w:rPr>
        <w:t xml:space="preserve">משנדחתה תביעת התובע, יישא התובע בהוצאות הנתבעת בסך של </w:t>
      </w:r>
      <w:r w:rsidRPr="00BE6835" w:rsidR="00BE6835">
        <w:rPr>
          <w:rFonts w:hint="cs"/>
          <w:b/>
          <w:bCs/>
          <w:noProof w:val="0"/>
          <w:rtl/>
        </w:rPr>
        <w:t>10,000</w:t>
      </w:r>
      <w:r w:rsidRPr="00BE6835" w:rsidR="00BE6835">
        <w:rPr>
          <w:rFonts w:hint="cs"/>
          <w:noProof w:val="0"/>
          <w:rtl/>
        </w:rPr>
        <w:t xml:space="preserve"> ₪ ובהוצאות המדינה בסך של </w:t>
      </w:r>
      <w:r w:rsidRPr="00BE6835" w:rsidR="00BE6835">
        <w:rPr>
          <w:rFonts w:hint="cs"/>
          <w:b/>
          <w:bCs/>
          <w:noProof w:val="0"/>
          <w:rtl/>
        </w:rPr>
        <w:t xml:space="preserve">5,000 ₪. </w:t>
      </w:r>
      <w:r w:rsidRPr="00BE6835" w:rsidR="00BE6835">
        <w:rPr>
          <w:rFonts w:hint="cs"/>
          <w:noProof w:val="0"/>
          <w:rtl/>
        </w:rPr>
        <w:t>סכומים אלה</w:t>
      </w:r>
      <w:r w:rsidRPr="00BE6835" w:rsidR="00BE6835">
        <w:rPr>
          <w:rFonts w:hint="cs"/>
          <w:b/>
          <w:bCs/>
          <w:noProof w:val="0"/>
          <w:rtl/>
        </w:rPr>
        <w:t xml:space="preserve"> </w:t>
      </w:r>
      <w:r w:rsidRPr="00BE6835" w:rsidR="00BE6835">
        <w:rPr>
          <w:rFonts w:hint="cs"/>
          <w:noProof w:val="0"/>
          <w:rtl/>
        </w:rPr>
        <w:t>ישולמו תוך 30 יום שאם לא כן, יישאו הפרשי הצמדה וריבית כחוק מהיום ועד לתשלום המלא בפועל.</w:t>
      </w:r>
    </w:p>
    <w:p w:rsidR="00086D85" w:rsidP="00086D85" w:rsidRDefault="00086D85">
      <w:pPr>
        <w:spacing w:line="360" w:lineRule="auto"/>
        <w:ind w:left="720"/>
        <w:jc w:val="both"/>
        <w:rPr>
          <w:noProof w:val="0"/>
          <w:rtl/>
        </w:rPr>
      </w:pPr>
    </w:p>
    <w:p w:rsidR="002503F0" w:rsidP="00086D85" w:rsidRDefault="002503F0">
      <w:pPr>
        <w:spacing w:line="360" w:lineRule="auto"/>
        <w:ind w:left="720"/>
        <w:jc w:val="both"/>
        <w:rPr>
          <w:noProof w:val="0"/>
          <w:rtl/>
        </w:rPr>
      </w:pPr>
    </w:p>
    <w:p w:rsidRPr="00BE6835" w:rsidR="00086D85" w:rsidP="00086D85" w:rsidRDefault="00086D85">
      <w:pPr>
        <w:spacing w:line="360" w:lineRule="auto"/>
        <w:ind w:left="720"/>
        <w:jc w:val="both"/>
        <w:rPr>
          <w:b/>
          <w:bCs/>
          <w:noProof w:val="0"/>
          <w:rtl/>
        </w:rPr>
      </w:pPr>
      <w:r w:rsidRPr="00BE6835">
        <w:rPr>
          <w:rFonts w:hint="cs"/>
          <w:b/>
          <w:bCs/>
          <w:noProof w:val="0"/>
          <w:rtl/>
        </w:rPr>
        <w:t>זכות ערעור לבית הדין הארצי לעבודה בירושלים, תוך 30 יום.</w:t>
      </w:r>
    </w:p>
    <w:p w:rsidR="00086D85" w:rsidP="00FA2D0E" w:rsidRDefault="00086D85">
      <w:pPr>
        <w:spacing w:line="360" w:lineRule="auto"/>
        <w:ind w:left="720"/>
        <w:jc w:val="both"/>
        <w:rPr>
          <w:noProof w:val="0"/>
          <w:rtl/>
        </w:rPr>
      </w:pPr>
    </w:p>
    <w:p w:rsidR="00016337" w:rsidP="00016337" w:rsidRDefault="00016337">
      <w:pPr>
        <w:pStyle w:val="P00"/>
        <w:spacing w:before="72"/>
        <w:ind w:left="0" w:right="1134"/>
        <w:rPr>
          <w:rStyle w:val="default"/>
          <w:rFonts w:cs="FrankRuehl"/>
          <w:noProof w:val="0"/>
          <w:rtl/>
        </w:rPr>
      </w:pPr>
    </w:p>
    <w:p w:rsidRPr="007A268D" w:rsidR="002C1C43" w:rsidP="00294B52" w:rsidRDefault="00294B52">
      <w:pPr>
        <w:spacing w:line="360" w:lineRule="auto"/>
        <w:jc w:val="both"/>
        <w:rPr>
          <w:rFonts w:ascii="Arial" w:hAnsi="Arial"/>
          <w:b/>
          <w:bCs/>
          <w:noProof w:val="0"/>
          <w:rtl/>
        </w:rPr>
      </w:pPr>
      <w:r w:rsidRPr="007A268D">
        <w:rPr>
          <w:rFonts w:hint="cs" w:ascii="Arial" w:hAnsi="Arial"/>
          <w:b/>
          <w:bCs/>
          <w:noProof w:val="0"/>
          <w:rtl/>
        </w:rPr>
        <w:t>ניתן</w:t>
      </w:r>
      <w:r w:rsidRPr="007A268D" w:rsidR="002C1C43">
        <w:rPr>
          <w:rFonts w:hint="cs" w:ascii="Arial" w:hAnsi="Arial"/>
          <w:b/>
          <w:bCs/>
          <w:noProof w:val="0"/>
          <w:rtl/>
        </w:rPr>
        <w:t xml:space="preserve"> היום, </w:t>
      </w:r>
      <w:sdt>
        <w:sdtPr>
          <w:rPr>
            <w:rtl/>
          </w:rPr>
          <w:alias w:val="1455"/>
          <w:tag w:val="1455"/>
          <w:id w:val="-604802009"/>
          <w:text w:multiLine="1"/>
        </w:sdtPr>
        <w:sdtEndPr/>
        <w:sdtContent>
          <w:r>
            <w:rPr>
              <w:rFonts w:hint="cs" w:ascii="Arial" w:hAnsi="Arial"/>
              <w:b/>
              <w:bCs/>
              <w:noProof w:val="0"/>
              <w:rtl/>
            </w:rPr>
            <w:t>כ"ו ניסן תשע"ח</w:t>
          </w:r>
        </w:sdtContent>
      </w:sdt>
      <w:r w:rsidRPr="007A268D" w:rsidR="002C1C43">
        <w:rPr>
          <w:rFonts w:hint="cs" w:ascii="Arial" w:hAnsi="Arial"/>
          <w:b/>
          <w:bCs/>
          <w:noProof w:val="0"/>
          <w:rtl/>
        </w:rPr>
        <w:t xml:space="preserve">, </w:t>
      </w:r>
      <w:r w:rsidRPr="007A268D" w:rsidR="008F32AB">
        <w:rPr>
          <w:rFonts w:hint="cs"/>
          <w:b/>
          <w:bCs/>
          <w:rtl/>
        </w:rPr>
        <w:t>(</w:t>
      </w:r>
      <w:sdt>
        <w:sdtPr>
          <w:rPr>
            <w:rtl/>
          </w:rPr>
          <w:alias w:val="1456"/>
          <w:tag w:val="1456"/>
          <w:id w:val="1629204143"/>
          <w:text w:multiLine="1"/>
        </w:sdtPr>
        <w:sdtEndPr/>
        <w:sdtContent>
          <w:r>
            <w:rPr>
              <w:rFonts w:hint="cs" w:ascii="Arial" w:hAnsi="Arial"/>
              <w:b/>
              <w:bCs/>
              <w:noProof w:val="0"/>
              <w:rtl/>
            </w:rPr>
            <w:t>11 אפריל 2018</w:t>
          </w:r>
        </w:sdtContent>
      </w:sdt>
      <w:r w:rsidRPr="007A268D" w:rsidR="008F32AB">
        <w:rPr>
          <w:rFonts w:hint="cs" w:ascii="Arial" w:hAnsi="Arial"/>
          <w:b/>
          <w:bCs/>
          <w:noProof w:val="0"/>
          <w:rtl/>
        </w:rPr>
        <w:t>)</w:t>
      </w:r>
      <w:r w:rsidRPr="007A268D" w:rsidR="00915185">
        <w:rPr>
          <w:rFonts w:hint="cs" w:ascii="Arial" w:hAnsi="Arial"/>
          <w:b/>
          <w:bCs/>
          <w:noProof w:val="0"/>
          <w:rtl/>
        </w:rPr>
        <w:t xml:space="preserve">, </w:t>
      </w:r>
      <w:r w:rsidRPr="007A268D" w:rsidR="002C1C43">
        <w:rPr>
          <w:rFonts w:hint="cs" w:ascii="Arial" w:hAnsi="Arial"/>
          <w:b/>
          <w:bCs/>
          <w:noProof w:val="0"/>
          <w:rtl/>
        </w:rPr>
        <w:t xml:space="preserve">בהעדר הצדדים </w:t>
      </w:r>
      <w:r w:rsidRPr="007A268D">
        <w:rPr>
          <w:rFonts w:hint="cs" w:ascii="Arial" w:hAnsi="Arial"/>
          <w:b/>
          <w:bCs/>
          <w:noProof w:val="0"/>
          <w:rtl/>
        </w:rPr>
        <w:t>ויישלח</w:t>
      </w:r>
      <w:r w:rsidRPr="007A268D" w:rsidR="002C1C43">
        <w:rPr>
          <w:rFonts w:hint="cs" w:ascii="Arial" w:hAnsi="Arial"/>
          <w:b/>
          <w:bCs/>
          <w:noProof w:val="0"/>
          <w:rtl/>
        </w:rPr>
        <w:t xml:space="preserve"> אליהם.</w:t>
      </w:r>
    </w:p>
    <w:p w:rsidR="002C1C43" w:rsidP="002C1C43" w:rsidRDefault="002C1C43">
      <w:pPr>
        <w:spacing w:line="360" w:lineRule="auto"/>
        <w:jc w:val="both"/>
        <w:rPr>
          <w:rFonts w:ascii="Arial" w:hAnsi="Arial"/>
          <w:noProof w:val="0"/>
        </w:rPr>
      </w:pPr>
    </w:p>
    <w:p w:rsidR="002605D5" w:rsidP="007B5A00" w:rsidRDefault="00B97026">
      <w:pPr>
        <w:spacing w:line="360" w:lineRule="auto"/>
        <w:ind w:left="3600" w:firstLine="720"/>
        <w:jc w:val="center"/>
        <w:rPr>
          <w:rFonts w:ascii="Arial" w:hAnsi="Arial"/>
          <w:noProof w:val="0"/>
        </w:rPr>
      </w:pPr>
      <w:sdt>
        <w:sdtPr>
          <w:alias w:val="MergeField"/>
          <w:tag w:val="1237"/>
        </w:sdtPr>
        <w:sdtContent>
          <w:p>
            <w:r>
              <w:drawing>
                <wp:inline distT="0" distB="0" distL="0" distR="0" wp14:editId="50D07946">
                  <wp:extent cx="1514475"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ecba375ea45b4435" cstate="print">
                            <a:extLst>
                              <a:ext uri="{28A0092B-C50C-407E-A947-70E740481C1C}"/>
                            </a:extLst>
                          </a:blip>
                          <a:stretch>
                            <a:fillRect/>
                          </a:stretch>
                        </pic:blipFill>
                        <pic:spPr>
                          <a:xfrm>
                            <a:off x="0" y="0"/>
                            <a:ext cx="1514475" cy="857250"/>
                          </a:xfrm>
                          <a:prstGeom prst="rect">
                            <a:avLst/>
                          </a:prstGeom>
                        </pic:spPr>
                      </pic:pic>
                    </a:graphicData>
                  </a:graphic>
                </wp:inline>
              </w:drawing>
            </w:r>
          </w:p>
        </w:sdtContent>
      </w:sdt>
    </w:p>
    <w:sectPr w:rsidR="002605D5" w:rsidSect="00D849CE">
      <w:headerReference w:type="default" r:id="rId9"/>
      <w:footerReference w:type="default" r:id="rId10"/>
      <w:pgSz w:w="11907" w:h="16840" w:code="9"/>
      <w:pgMar w:top="720" w:right="1701" w:bottom="1134"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072848224"/>
      <w:docPartObj>
        <w:docPartGallery w:val="Page Numbers (Bottom of Page)"/>
        <w:docPartUnique/>
      </w:docPartObj>
    </w:sdtPr>
    <w:sdtContent>
      <w:p w:rsidR="00077B79" w:rsidRDefault="00077B79">
        <w:pPr>
          <w:pStyle w:val="a4"/>
          <w:jc w:val="center"/>
          <w:rPr>
            <w:cs/>
          </w:rPr>
        </w:pPr>
        <w:r>
          <w:fldChar w:fldCharType="begin"/>
        </w:r>
        <w:r>
          <w:rPr>
            <w:cs/>
          </w:rPr>
          <w:instrText>PAGE   \* MERGEFORMAT</w:instrText>
        </w:r>
        <w:r>
          <w:fldChar w:fldCharType="separate"/>
        </w:r>
        <w:r w:rsidRPr="00B97026" w:rsidR="00B97026">
          <w:rPr>
            <w:rtl/>
            <w:lang w:val="he-IL"/>
          </w:rPr>
          <w:t>14</w:t>
        </w:r>
        <w:r>
          <w:fldChar w:fldCharType="end"/>
        </w:r>
      </w:p>
    </w:sdtContent>
  </w:sdt>
  <w:p w:rsidR="00077B79" w:rsidRDefault="00077B79">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BE5A52">
    <w:pPr>
      <w:pStyle w:val="a3"/>
      <w:jc w:val="center"/>
      <w:rPr>
        <w:rFonts w:cs="FrankRuehl"/>
        <w:noProof w:val="0"/>
        <w:sz w:val="28"/>
        <w:szCs w:val="28"/>
        <w:rtl/>
      </w:rPr>
    </w:pPr>
    <w:r>
      <w:rPr>
        <w:rFonts w:cs="FrankRuehl"/>
        <w:sz w:val="28"/>
        <w:szCs w:val="28"/>
      </w:rPr>
      <w:drawing>
        <wp:inline distT="0" distB="0" distL="0" distR="0" wp14:anchorId="6106F45C" wp14:editId="62D966CE">
          <wp:extent cx="374015" cy="469265"/>
          <wp:effectExtent l="0" t="0" r="6985" b="6985"/>
          <wp:docPr id="9"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Fonts w:ascii="Tahoma" w:hAnsi="Tahoma" w:cs="Tahoma"/>
            <w:noProof w:val="0"/>
            <w:color w:val="000080"/>
            <w:rtl/>
          </w:rPr>
          <w:alias w:val="1174"/>
          <w:tag w:val="1174"/>
          <w:id w:val="932017876"/>
          <w:placeholder>
            <w:docPart w:val="87CADB86A3784DFC8B5F19F08A3B63D9"/>
          </w:placeholder>
          <w:showingPlcHdr/>
          <w:text w:multiLine="1"/>
        </w:sdtPr>
        <w:sdtEndPr/>
        <w:sdtContent>
          <w:tc>
            <w:tcPr>
              <w:tcW w:w="8721" w:type="dxa"/>
              <w:gridSpan w:val="2"/>
            </w:tcPr>
            <w:p w:rsidR="00694556" w:rsidP="002B6C85" w:rsidRDefault="002B6C85">
              <w:pPr>
                <w:pStyle w:val="a3"/>
                <w:jc w:val="center"/>
                <w:rPr>
                  <w:rFonts w:ascii="Tahoma" w:hAnsi="Tahoma" w:cs="Tahoma"/>
                  <w:noProof w:val="0"/>
                  <w:color w:val="000080"/>
                  <w:rtl/>
                </w:rPr>
              </w:pPr>
              <w:r w:rsidRPr="002B6C85">
                <w:rPr>
                  <w:rStyle w:val="ad"/>
                  <w:color w:val="548DD4" w:themeColor="text2" w:themeTint="99"/>
                  <w:sz w:val="30"/>
                  <w:szCs w:val="30"/>
                  <w:rtl/>
                </w:rPr>
                <w:t>בית דין אזורי לעבודה בבאר שבע</w:t>
              </w:r>
            </w:p>
          </w:tc>
        </w:sdtContent>
      </w:sdt>
    </w:tr>
    <w:tr w:rsidR="00694556">
      <w:trPr>
        <w:trHeight w:val="337"/>
        <w:jc w:val="center"/>
      </w:trPr>
      <w:tc>
        <w:tcPr>
          <w:tcW w:w="5047" w:type="dxa"/>
        </w:tcPr>
        <w:p w:rsidR="00694556" w:rsidP="00913E52" w:rsidRDefault="00694556">
          <w:pPr>
            <w:jc w:val="right"/>
            <w:rPr>
              <w:b/>
              <w:bCs/>
              <w:noProof w:val="0"/>
              <w:sz w:val="26"/>
              <w:szCs w:val="26"/>
              <w:rtl/>
            </w:rPr>
          </w:pPr>
        </w:p>
      </w:tc>
      <w:tc>
        <w:tcPr>
          <w:tcW w:w="3674" w:type="dxa"/>
        </w:tcPr>
        <w:p w:rsidR="00694556" w:rsidP="00913E52" w:rsidRDefault="00B97026">
          <w:pPr>
            <w:jc w:val="right"/>
            <w:rPr>
              <w:sz w:val="28"/>
              <w:szCs w:val="28"/>
              <w:rtl/>
            </w:rPr>
          </w:pPr>
          <w:sdt>
            <w:sdtPr>
              <w:rPr>
                <w:sz w:val="28"/>
                <w:szCs w:val="28"/>
                <w:rtl/>
              </w:rPr>
              <w:alias w:val="1170"/>
              <w:tag w:val="1170"/>
              <w:id w:val="270825555"/>
              <w:text w:multiLine="1"/>
            </w:sdtPr>
            <w:sdtEndPr/>
            <w:sdtContent>
              <w:r w:rsidR="00735921">
                <w:rPr>
                  <w:b/>
                  <w:bCs/>
                  <w:noProof w:val="0"/>
                  <w:sz w:val="28"/>
                  <w:szCs w:val="28"/>
                  <w:rtl/>
                </w:rPr>
                <w:t>סע"ש</w:t>
              </w:r>
            </w:sdtContent>
          </w:sdt>
          <w:r w:rsidRPr="008F32AB" w:rsidR="00913E52">
            <w:rPr>
              <w:b/>
              <w:bCs/>
              <w:noProof w:val="0"/>
              <w:sz w:val="28"/>
              <w:szCs w:val="28"/>
              <w:rtl/>
            </w:rPr>
            <w:t xml:space="preserve"> </w:t>
          </w:r>
          <w:sdt>
            <w:sdtPr>
              <w:rPr>
                <w:sz w:val="28"/>
                <w:szCs w:val="28"/>
                <w:rtl/>
              </w:rPr>
              <w:alias w:val="1171"/>
              <w:tag w:val="1171"/>
              <w:id w:val="1611697751"/>
              <w:text w:multiLine="1"/>
            </w:sdtPr>
            <w:sdtEndPr/>
            <w:sdtContent>
              <w:r w:rsidR="00735921">
                <w:rPr>
                  <w:b/>
                  <w:bCs/>
                  <w:noProof w:val="0"/>
                  <w:sz w:val="28"/>
                  <w:szCs w:val="28"/>
                  <w:rtl/>
                </w:rPr>
                <w:t>1852-02-15</w:t>
              </w:r>
            </w:sdtContent>
          </w:sdt>
          <w:r w:rsidRPr="008F32AB" w:rsidR="00913E52">
            <w:rPr>
              <w:b/>
              <w:bCs/>
              <w:noProof w:val="0"/>
              <w:sz w:val="28"/>
              <w:szCs w:val="28"/>
              <w:rtl/>
            </w:rPr>
            <w:t xml:space="preserve"> </w:t>
          </w:r>
        </w:p>
        <w:p w:rsidR="00D5389E" w:rsidP="00D5389E" w:rsidRDefault="00D5389E">
          <w:pPr>
            <w:jc w:val="right"/>
            <w:rPr>
              <w:sz w:val="28"/>
              <w:szCs w:val="28"/>
              <w:rtl/>
            </w:rPr>
          </w:pPr>
          <w:r w:rsidRPr="00D5389E">
            <w:rPr>
              <w:b/>
              <w:bCs/>
              <w:noProof w:val="0"/>
              <w:sz w:val="28"/>
              <w:szCs w:val="28"/>
              <w:rtl/>
            </w:rPr>
            <w:t xml:space="preserve"> </w:t>
          </w:r>
        </w:p>
        <w:sdt>
          <w:sdtPr>
            <w:rPr>
              <w:rtl/>
            </w:rPr>
            <w:alias w:val="1456"/>
            <w:tag w:val="1456"/>
            <w:id w:val="708377731"/>
            <w:text w:multiLine="1"/>
          </w:sdtPr>
          <w:sdtEndPr/>
          <w:sdtContent>
            <w:p>
              <w:pPr>
                <w:spacing w:line="360" w:lineRule="auto"/>
                <w:jc w:val="right"/>
                <w:rPr>
                  <w:b/>
                  <w:bCs/>
                  <w:noProof w:val="0"/>
                  <w:sz w:val="28"/>
                  <w:szCs w:val="28"/>
                  <w:rtl/>
                </w:rPr>
              </w:pPr>
              <w:r>
                <w:rPr>
                  <w:rFonts w:hint="cs"/>
                  <w:b/>
                  <w:bCs/>
                  <w:sz w:val="28"/>
                  <w:szCs w:val="28"/>
                  <w:rtl/>
                </w:rPr>
                <w:t>11 אפריל 2018</w:t>
              </w:r>
            </w:p>
          </w:sdtContent>
        </w:sdt>
      </w:tc>
    </w:tr>
  </w:tbl>
  <w:p w:rsidR="00694556" w:rsidRDefault="00B97026">
    <w:pPr>
      <w:pStyle w:val="a3"/>
      <w:rPr>
        <w:noProof w:val="0"/>
        <w:rtl/>
      </w:rPr>
    </w:pPr>
    <w:r>
      <w:rPr>
        <w:rFonts w:cs="FrankRuehl"/>
        <w:sz w:val="28"/>
        <w:szCs w:val="28"/>
        <w:rtl/>
      </w:rPr>
    </w:r>
    <w:r w:rsidR="00005C8B">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2353D"/>
    <w:multiLevelType w:val="hybridMultilevel"/>
    <w:tmpl w:val="9B5C8F4E"/>
    <w:lvl w:ilvl="0" w:tplc="E0664640">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51554"/>
    <o:shapelayout v:ext="edit">
      <o:idmap v:ext="edit" data="14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390B"/>
    <w:rsid w:val="00016337"/>
    <w:rsid w:val="00016C35"/>
    <w:rsid w:val="00023BF6"/>
    <w:rsid w:val="00027B7F"/>
    <w:rsid w:val="00042A7B"/>
    <w:rsid w:val="00056096"/>
    <w:rsid w:val="000564AB"/>
    <w:rsid w:val="00057635"/>
    <w:rsid w:val="00077B79"/>
    <w:rsid w:val="00086D85"/>
    <w:rsid w:val="000913DF"/>
    <w:rsid w:val="000A574D"/>
    <w:rsid w:val="000A7553"/>
    <w:rsid w:val="000B1C71"/>
    <w:rsid w:val="000C26BE"/>
    <w:rsid w:val="000F21CD"/>
    <w:rsid w:val="00105220"/>
    <w:rsid w:val="001214D7"/>
    <w:rsid w:val="00124EE3"/>
    <w:rsid w:val="0014234E"/>
    <w:rsid w:val="00150D6C"/>
    <w:rsid w:val="00152956"/>
    <w:rsid w:val="00152C29"/>
    <w:rsid w:val="00153900"/>
    <w:rsid w:val="00167496"/>
    <w:rsid w:val="00183C94"/>
    <w:rsid w:val="00191B85"/>
    <w:rsid w:val="001A2CAA"/>
    <w:rsid w:val="001C4003"/>
    <w:rsid w:val="001C5CB9"/>
    <w:rsid w:val="001D68A5"/>
    <w:rsid w:val="001D77E4"/>
    <w:rsid w:val="001E0020"/>
    <w:rsid w:val="001E02B3"/>
    <w:rsid w:val="001E4DBF"/>
    <w:rsid w:val="001F4BBB"/>
    <w:rsid w:val="00213348"/>
    <w:rsid w:val="002139E3"/>
    <w:rsid w:val="002153D1"/>
    <w:rsid w:val="00221FF9"/>
    <w:rsid w:val="002240B7"/>
    <w:rsid w:val="00230FA9"/>
    <w:rsid w:val="00231B1C"/>
    <w:rsid w:val="002503F0"/>
    <w:rsid w:val="00251D0E"/>
    <w:rsid w:val="002605D5"/>
    <w:rsid w:val="00264487"/>
    <w:rsid w:val="00294B52"/>
    <w:rsid w:val="002B1499"/>
    <w:rsid w:val="002B6C85"/>
    <w:rsid w:val="002C1C43"/>
    <w:rsid w:val="002D0DA3"/>
    <w:rsid w:val="002E0F82"/>
    <w:rsid w:val="002E3FC7"/>
    <w:rsid w:val="002F0753"/>
    <w:rsid w:val="002F53EA"/>
    <w:rsid w:val="003074AE"/>
    <w:rsid w:val="003113CF"/>
    <w:rsid w:val="00312E7C"/>
    <w:rsid w:val="003249C4"/>
    <w:rsid w:val="0032771E"/>
    <w:rsid w:val="003329E3"/>
    <w:rsid w:val="00343340"/>
    <w:rsid w:val="00352325"/>
    <w:rsid w:val="0036040E"/>
    <w:rsid w:val="00380F36"/>
    <w:rsid w:val="00381F49"/>
    <w:rsid w:val="00396271"/>
    <w:rsid w:val="003A3764"/>
    <w:rsid w:val="003B0459"/>
    <w:rsid w:val="003B2B65"/>
    <w:rsid w:val="003D1BE4"/>
    <w:rsid w:val="003E228F"/>
    <w:rsid w:val="003E6615"/>
    <w:rsid w:val="00401C95"/>
    <w:rsid w:val="00407AE5"/>
    <w:rsid w:val="00414353"/>
    <w:rsid w:val="00434E40"/>
    <w:rsid w:val="00436B52"/>
    <w:rsid w:val="00444C5E"/>
    <w:rsid w:val="00452203"/>
    <w:rsid w:val="004606D9"/>
    <w:rsid w:val="004642C0"/>
    <w:rsid w:val="00464599"/>
    <w:rsid w:val="00494892"/>
    <w:rsid w:val="004954B2"/>
    <w:rsid w:val="004B6079"/>
    <w:rsid w:val="004C57A1"/>
    <w:rsid w:val="004E1F71"/>
    <w:rsid w:val="004E5BEE"/>
    <w:rsid w:val="004E6E3C"/>
    <w:rsid w:val="004F2A70"/>
    <w:rsid w:val="00501D73"/>
    <w:rsid w:val="00511543"/>
    <w:rsid w:val="00515C3A"/>
    <w:rsid w:val="00524AE6"/>
    <w:rsid w:val="00541213"/>
    <w:rsid w:val="0054255B"/>
    <w:rsid w:val="00547DB7"/>
    <w:rsid w:val="00592DD1"/>
    <w:rsid w:val="005A256D"/>
    <w:rsid w:val="005B4080"/>
    <w:rsid w:val="005C0FDD"/>
    <w:rsid w:val="005E13C0"/>
    <w:rsid w:val="006011BA"/>
    <w:rsid w:val="00604392"/>
    <w:rsid w:val="00613B9F"/>
    <w:rsid w:val="00622BAA"/>
    <w:rsid w:val="00624DB4"/>
    <w:rsid w:val="00625C89"/>
    <w:rsid w:val="006273FE"/>
    <w:rsid w:val="00666A87"/>
    <w:rsid w:val="00671BD5"/>
    <w:rsid w:val="00675D04"/>
    <w:rsid w:val="006805C1"/>
    <w:rsid w:val="00684413"/>
    <w:rsid w:val="006868DF"/>
    <w:rsid w:val="0069314F"/>
    <w:rsid w:val="00694556"/>
    <w:rsid w:val="006A38A9"/>
    <w:rsid w:val="006A6A36"/>
    <w:rsid w:val="006C267E"/>
    <w:rsid w:val="006E1A53"/>
    <w:rsid w:val="006E7D81"/>
    <w:rsid w:val="006F4C57"/>
    <w:rsid w:val="006F662B"/>
    <w:rsid w:val="007054D3"/>
    <w:rsid w:val="007056AA"/>
    <w:rsid w:val="00725421"/>
    <w:rsid w:val="00735921"/>
    <w:rsid w:val="00763ED8"/>
    <w:rsid w:val="007845FE"/>
    <w:rsid w:val="00790357"/>
    <w:rsid w:val="007A24FE"/>
    <w:rsid w:val="007A268D"/>
    <w:rsid w:val="007A4D14"/>
    <w:rsid w:val="007B0D7F"/>
    <w:rsid w:val="007B5A00"/>
    <w:rsid w:val="007F18B8"/>
    <w:rsid w:val="007F1BB4"/>
    <w:rsid w:val="00806E68"/>
    <w:rsid w:val="00820005"/>
    <w:rsid w:val="00826670"/>
    <w:rsid w:val="0083399C"/>
    <w:rsid w:val="0083728B"/>
    <w:rsid w:val="00846D27"/>
    <w:rsid w:val="008541AE"/>
    <w:rsid w:val="0086185D"/>
    <w:rsid w:val="0086375C"/>
    <w:rsid w:val="00863BAF"/>
    <w:rsid w:val="00896967"/>
    <w:rsid w:val="008A42F1"/>
    <w:rsid w:val="008A7F5D"/>
    <w:rsid w:val="008B35F7"/>
    <w:rsid w:val="008D2FE0"/>
    <w:rsid w:val="008D4983"/>
    <w:rsid w:val="008E55CB"/>
    <w:rsid w:val="008F2B32"/>
    <w:rsid w:val="008F32AB"/>
    <w:rsid w:val="00903896"/>
    <w:rsid w:val="00913E52"/>
    <w:rsid w:val="00915185"/>
    <w:rsid w:val="00936B3B"/>
    <w:rsid w:val="00977BD0"/>
    <w:rsid w:val="00991730"/>
    <w:rsid w:val="009A7666"/>
    <w:rsid w:val="009C6AC3"/>
    <w:rsid w:val="009E0263"/>
    <w:rsid w:val="00A00EDA"/>
    <w:rsid w:val="00A017A3"/>
    <w:rsid w:val="00A02293"/>
    <w:rsid w:val="00A11C09"/>
    <w:rsid w:val="00A16444"/>
    <w:rsid w:val="00A37E2E"/>
    <w:rsid w:val="00A4277D"/>
    <w:rsid w:val="00A54ACD"/>
    <w:rsid w:val="00A61A78"/>
    <w:rsid w:val="00A72832"/>
    <w:rsid w:val="00A8436E"/>
    <w:rsid w:val="00A91413"/>
    <w:rsid w:val="00AC39FD"/>
    <w:rsid w:val="00AD5591"/>
    <w:rsid w:val="00AD7497"/>
    <w:rsid w:val="00AE598D"/>
    <w:rsid w:val="00AE62EB"/>
    <w:rsid w:val="00AF1ED6"/>
    <w:rsid w:val="00B060BF"/>
    <w:rsid w:val="00B07772"/>
    <w:rsid w:val="00B13F01"/>
    <w:rsid w:val="00B21AAE"/>
    <w:rsid w:val="00B27B02"/>
    <w:rsid w:val="00B44CB7"/>
    <w:rsid w:val="00B751DC"/>
    <w:rsid w:val="00B76539"/>
    <w:rsid w:val="00B80CBD"/>
    <w:rsid w:val="00B926D5"/>
    <w:rsid w:val="00B97026"/>
    <w:rsid w:val="00BC3369"/>
    <w:rsid w:val="00BC4F75"/>
    <w:rsid w:val="00BC7C5B"/>
    <w:rsid w:val="00BD06DF"/>
    <w:rsid w:val="00BE5A52"/>
    <w:rsid w:val="00BE6116"/>
    <w:rsid w:val="00BE6835"/>
    <w:rsid w:val="00C1304D"/>
    <w:rsid w:val="00C14457"/>
    <w:rsid w:val="00C21310"/>
    <w:rsid w:val="00C43F49"/>
    <w:rsid w:val="00C51656"/>
    <w:rsid w:val="00C71F5D"/>
    <w:rsid w:val="00C724DE"/>
    <w:rsid w:val="00C74E6C"/>
    <w:rsid w:val="00C91CBA"/>
    <w:rsid w:val="00CD7AB0"/>
    <w:rsid w:val="00CF3658"/>
    <w:rsid w:val="00D0035B"/>
    <w:rsid w:val="00D0279F"/>
    <w:rsid w:val="00D14BE4"/>
    <w:rsid w:val="00D17897"/>
    <w:rsid w:val="00D32F5C"/>
    <w:rsid w:val="00D368F2"/>
    <w:rsid w:val="00D43362"/>
    <w:rsid w:val="00D5389E"/>
    <w:rsid w:val="00D53924"/>
    <w:rsid w:val="00D81C96"/>
    <w:rsid w:val="00D849CE"/>
    <w:rsid w:val="00D9005F"/>
    <w:rsid w:val="00D901AC"/>
    <w:rsid w:val="00D96D8C"/>
    <w:rsid w:val="00DA22C3"/>
    <w:rsid w:val="00DA783C"/>
    <w:rsid w:val="00DA7BC5"/>
    <w:rsid w:val="00DE25DD"/>
    <w:rsid w:val="00DE3B9C"/>
    <w:rsid w:val="00DE5A8E"/>
    <w:rsid w:val="00E17A40"/>
    <w:rsid w:val="00E41F58"/>
    <w:rsid w:val="00E50C64"/>
    <w:rsid w:val="00E54642"/>
    <w:rsid w:val="00E60D92"/>
    <w:rsid w:val="00E72F84"/>
    <w:rsid w:val="00E8170A"/>
    <w:rsid w:val="00E8311D"/>
    <w:rsid w:val="00E8510B"/>
    <w:rsid w:val="00E97908"/>
    <w:rsid w:val="00EA3E4B"/>
    <w:rsid w:val="00EC102D"/>
    <w:rsid w:val="00EC1390"/>
    <w:rsid w:val="00EC44AF"/>
    <w:rsid w:val="00ED1DAD"/>
    <w:rsid w:val="00EF0645"/>
    <w:rsid w:val="00EF62A3"/>
    <w:rsid w:val="00F33D5E"/>
    <w:rsid w:val="00F902B2"/>
    <w:rsid w:val="00FA2D0E"/>
    <w:rsid w:val="00FA34DC"/>
    <w:rsid w:val="00FA6019"/>
    <w:rsid w:val="00FA77B0"/>
    <w:rsid w:val="00FB2A5C"/>
    <w:rsid w:val="00FB3D7D"/>
    <w:rsid w:val="00FD0BC6"/>
    <w:rsid w:val="00FD1725"/>
    <w:rsid w:val="00FE4E4D"/>
    <w:rsid w:val="00FF1B2A"/>
    <w:rsid w:val="00FF780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51554"/>
    <o:shapelayout v:ext="edit">
      <o:idmap v:ext="edit" data="1"/>
    </o:shapelayout>
  </w:shapeDefaults>
  <w:decimalSymbol w:val="."/>
  <w:listSeparator w:val=","/>
  <w14:docId w14:val="51428DE5"/>
  <w15:docId w15:val="{D2F663E8-2351-45FF-AD65-62E6A2D41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link w:val="a5"/>
    <w:uiPriority w:val="99"/>
    <w:rsid w:val="00C64423"/>
    <w:pPr>
      <w:tabs>
        <w:tab w:val="center" w:pos="4153"/>
        <w:tab w:val="right" w:pos="8306"/>
      </w:tabs>
    </w:pPr>
  </w:style>
  <w:style w:type="paragraph" w:customStyle="1" w:styleId="a6">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7">
    <w:name w:val="annotation text"/>
    <w:basedOn w:val="a"/>
    <w:semiHidden/>
    <w:rsid w:val="00C64423"/>
    <w:rPr>
      <w:rFonts w:cs="Times New Roman"/>
      <w:noProof w:val="0"/>
    </w:rPr>
  </w:style>
  <w:style w:type="character" w:styleId="a8">
    <w:name w:val="annotation reference"/>
    <w:basedOn w:val="a0"/>
    <w:semiHidden/>
    <w:rsid w:val="00C64423"/>
    <w:rPr>
      <w:sz w:val="16"/>
      <w:szCs w:val="16"/>
    </w:rPr>
  </w:style>
  <w:style w:type="paragraph" w:styleId="a9">
    <w:name w:val="Balloon Text"/>
    <w:basedOn w:val="a"/>
    <w:semiHidden/>
    <w:rsid w:val="00C64423"/>
    <w:rPr>
      <w:rFonts w:ascii="Tahoma" w:hAnsi="Tahoma" w:cs="Tahoma"/>
      <w:sz w:val="16"/>
      <w:szCs w:val="16"/>
    </w:rPr>
  </w:style>
  <w:style w:type="table" w:styleId="aa">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line number"/>
    <w:basedOn w:val="a0"/>
    <w:rsid w:val="00C64423"/>
  </w:style>
  <w:style w:type="character" w:styleId="ac">
    <w:name w:val="page number"/>
    <w:basedOn w:val="a0"/>
    <w:rsid w:val="00C64423"/>
  </w:style>
  <w:style w:type="table" w:customStyle="1" w:styleId="1">
    <w:name w:val="טבלת רשת1"/>
    <w:basedOn w:val="a1"/>
    <w:next w:val="aa"/>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
    <w:rsid w:val="002C1C43"/>
    <w:rPr>
      <w:b/>
      <w:bCs/>
      <w:noProof w:val="0"/>
      <w:u w:val="single"/>
    </w:rPr>
  </w:style>
  <w:style w:type="character" w:styleId="ad">
    <w:name w:val="Placeholder Text"/>
    <w:basedOn w:val="a0"/>
    <w:uiPriority w:val="99"/>
    <w:semiHidden/>
    <w:rsid w:val="00C71F5D"/>
    <w:rPr>
      <w:color w:val="808080"/>
    </w:rPr>
  </w:style>
  <w:style w:type="character" w:customStyle="1" w:styleId="default">
    <w:name w:val="default"/>
    <w:basedOn w:val="a0"/>
    <w:rsid w:val="004954B2"/>
    <w:rPr>
      <w:rFonts w:ascii="Times New Roman" w:hAnsi="Times New Roman" w:cs="Times New Roman"/>
      <w:sz w:val="26"/>
      <w:szCs w:val="26"/>
    </w:rPr>
  </w:style>
  <w:style w:type="paragraph" w:customStyle="1" w:styleId="P00">
    <w:name w:val="P00"/>
    <w:rsid w:val="004954B2"/>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character" w:customStyle="1" w:styleId="big-number">
    <w:name w:val="big-number"/>
    <w:basedOn w:val="default"/>
    <w:rsid w:val="004954B2"/>
    <w:rPr>
      <w:rFonts w:ascii="Times New Roman" w:hAnsi="Times New Roman" w:cs="Times New Roman"/>
      <w:sz w:val="32"/>
      <w:szCs w:val="32"/>
    </w:rPr>
  </w:style>
  <w:style w:type="character" w:styleId="Hyperlink">
    <w:name w:val="Hyperlink"/>
    <w:basedOn w:val="a0"/>
    <w:uiPriority w:val="99"/>
    <w:rsid w:val="004954B2"/>
    <w:rPr>
      <w:rFonts w:cs="Times New Roman"/>
      <w:color w:val="0000FF"/>
      <w:u w:val="single"/>
    </w:rPr>
  </w:style>
  <w:style w:type="paragraph" w:styleId="ae">
    <w:name w:val="List Paragraph"/>
    <w:basedOn w:val="a"/>
    <w:uiPriority w:val="34"/>
    <w:qFormat/>
    <w:rsid w:val="00444C5E"/>
    <w:pPr>
      <w:ind w:left="720"/>
      <w:contextualSpacing/>
    </w:pPr>
  </w:style>
  <w:style w:type="character" w:customStyle="1" w:styleId="a5">
    <w:name w:val="כותרת תחתונה תו"/>
    <w:basedOn w:val="a0"/>
    <w:link w:val="a4"/>
    <w:uiPriority w:val="99"/>
    <w:rsid w:val="00077B79"/>
    <w:rPr>
      <w:rFonts w:cs="David"/>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407672">
      <w:bodyDiv w:val="1"/>
      <w:marLeft w:val="0"/>
      <w:marRight w:val="0"/>
      <w:marTop w:val="0"/>
      <w:marBottom w:val="0"/>
      <w:divBdr>
        <w:top w:val="none" w:sz="0" w:space="0" w:color="auto"/>
        <w:left w:val="none" w:sz="0" w:space="0" w:color="auto"/>
        <w:bottom w:val="none" w:sz="0" w:space="0" w:color="auto"/>
        <w:right w:val="none" w:sz="0" w:space="0" w:color="auto"/>
      </w:divBdr>
    </w:div>
    <w:div w:id="752893153">
      <w:bodyDiv w:val="1"/>
      <w:marLeft w:val="0"/>
      <w:marRight w:val="0"/>
      <w:marTop w:val="0"/>
      <w:marBottom w:val="0"/>
      <w:divBdr>
        <w:top w:val="none" w:sz="0" w:space="0" w:color="auto"/>
        <w:left w:val="none" w:sz="0" w:space="0" w:color="auto"/>
        <w:bottom w:val="none" w:sz="0" w:space="0" w:color="auto"/>
        <w:right w:val="none" w:sz="0" w:space="0" w:color="auto"/>
      </w:divBdr>
    </w:div>
    <w:div w:id="850871196">
      <w:bodyDiv w:val="1"/>
      <w:marLeft w:val="0"/>
      <w:marRight w:val="0"/>
      <w:marTop w:val="0"/>
      <w:marBottom w:val="0"/>
      <w:divBdr>
        <w:top w:val="none" w:sz="0" w:space="0" w:color="auto"/>
        <w:left w:val="none" w:sz="0" w:space="0" w:color="auto"/>
        <w:bottom w:val="none" w:sz="0" w:space="0" w:color="auto"/>
        <w:right w:val="none" w:sz="0" w:space="0" w:color="auto"/>
      </w:divBdr>
    </w:div>
    <w:div w:id="989402008">
      <w:bodyDiv w:val="1"/>
      <w:marLeft w:val="0"/>
      <w:marRight w:val="0"/>
      <w:marTop w:val="0"/>
      <w:marBottom w:val="0"/>
      <w:divBdr>
        <w:top w:val="none" w:sz="0" w:space="0" w:color="auto"/>
        <w:left w:val="none" w:sz="0" w:space="0" w:color="auto"/>
        <w:bottom w:val="none" w:sz="0" w:space="0" w:color="auto"/>
        <w:right w:val="none" w:sz="0" w:space="0" w:color="auto"/>
      </w:divBdr>
    </w:div>
    <w:div w:id="1040592244">
      <w:bodyDiv w:val="1"/>
      <w:marLeft w:val="0"/>
      <w:marRight w:val="0"/>
      <w:marTop w:val="0"/>
      <w:marBottom w:val="0"/>
      <w:divBdr>
        <w:top w:val="none" w:sz="0" w:space="0" w:color="auto"/>
        <w:left w:val="none" w:sz="0" w:space="0" w:color="auto"/>
        <w:bottom w:val="none" w:sz="0" w:space="0" w:color="auto"/>
        <w:right w:val="none" w:sz="0" w:space="0" w:color="auto"/>
      </w:divBdr>
    </w:div>
    <w:div w:id="118779454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3336330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211126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ecba375ea45b4435" /></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כללי"/>
          <w:gallery w:val="placeholder"/>
        </w:category>
        <w:types>
          <w:type w:val="bbPlcHdr"/>
        </w:types>
        <w:behaviors>
          <w:behavior w:val="content"/>
        </w:behaviors>
        <w:guid w:val="{5284AE89-9407-4B3B-82AC-B0BBB802F9B9}"/>
      </w:docPartPr>
      <w:docPartBody>
        <w:p w:rsidR="00263B88" w:rsidRDefault="001F75B9">
          <w:r w:rsidRPr="00324720">
            <w:rPr>
              <w:rStyle w:val="a3"/>
              <w:rtl/>
            </w:rPr>
            <w:t>לחץ כאן להזנת טקסט</w:t>
          </w:r>
          <w:r w:rsidRPr="00324720">
            <w:rPr>
              <w:rStyle w:val="a3"/>
            </w:rPr>
            <w:t>.</w:t>
          </w:r>
        </w:p>
      </w:docPartBody>
    </w:docPart>
    <w:docPart>
      <w:docPartPr>
        <w:name w:val="CD28D077A80B447C9485B3026659CE8D"/>
        <w:category>
          <w:name w:val="כללי"/>
          <w:gallery w:val="placeholder"/>
        </w:category>
        <w:types>
          <w:type w:val="bbPlcHdr"/>
        </w:types>
        <w:behaviors>
          <w:behavior w:val="content"/>
        </w:behaviors>
        <w:guid w:val="{88590AC6-AD37-4436-BC28-3D42193C92F6}"/>
      </w:docPartPr>
      <w:docPartBody>
        <w:p w:rsidR="00460004" w:rsidRDefault="00206152" w:rsidP="00206152">
          <w:pPr>
            <w:pStyle w:val="CD28D077A80B447C9485B3026659CE8D23"/>
          </w:pPr>
          <w:r w:rsidRPr="00C71F5D">
            <w:rPr>
              <w:rStyle w:val="a3"/>
              <w:b/>
              <w:bCs/>
              <w:sz w:val="28"/>
              <w:szCs w:val="28"/>
              <w:rtl/>
            </w:rPr>
            <w:t>שם צד א</w:t>
          </w:r>
        </w:p>
      </w:docPartBody>
    </w:docPart>
    <w:docPart>
      <w:docPartPr>
        <w:name w:val="45D1A49089C649E395748722B66FD4E9"/>
        <w:category>
          <w:name w:val="כללי"/>
          <w:gallery w:val="placeholder"/>
        </w:category>
        <w:types>
          <w:type w:val="bbPlcHdr"/>
        </w:types>
        <w:behaviors>
          <w:behavior w:val="content"/>
        </w:behaviors>
        <w:guid w:val="{D17BD0C0-EA34-4547-B818-5B8259A30680}"/>
      </w:docPartPr>
      <w:docPartBody>
        <w:p w:rsidR="00DF55F2" w:rsidRDefault="00206152" w:rsidP="00206152">
          <w:pPr>
            <w:pStyle w:val="45D1A49089C649E395748722B66FD4E922"/>
          </w:pPr>
          <w:r w:rsidRPr="00C71F5D">
            <w:rPr>
              <w:rStyle w:val="a3"/>
              <w:b/>
              <w:bCs/>
              <w:sz w:val="28"/>
              <w:szCs w:val="28"/>
              <w:rtl/>
            </w:rPr>
            <w:t>שם צד ב</w:t>
          </w:r>
        </w:p>
      </w:docPartBody>
    </w:docPart>
    <w:docPart>
      <w:docPartPr>
        <w:name w:val="304EA67B31F44EEEAA334C515DF62962"/>
        <w:category>
          <w:name w:val="כללי"/>
          <w:gallery w:val="placeholder"/>
        </w:category>
        <w:types>
          <w:type w:val="bbPlcHdr"/>
        </w:types>
        <w:behaviors>
          <w:behavior w:val="content"/>
        </w:behaviors>
        <w:guid w:val="{DD6FB464-B6C1-455E-BE10-543E0AEA5081}"/>
      </w:docPartPr>
      <w:docPartBody>
        <w:p w:rsidR="003910F9" w:rsidRDefault="00206152" w:rsidP="00206152">
          <w:pPr>
            <w:pStyle w:val="304EA67B31F44EEEAA334C515DF6296221"/>
          </w:pPr>
          <w:r w:rsidRPr="006273FE">
            <w:rPr>
              <w:rStyle w:val="a3"/>
              <w:b/>
              <w:bCs/>
              <w:sz w:val="28"/>
              <w:szCs w:val="28"/>
              <w:rtl/>
            </w:rPr>
            <w:t>סוג זיהוי צד א'</w:t>
          </w:r>
        </w:p>
      </w:docPartBody>
    </w:docPart>
    <w:docPart>
      <w:docPartPr>
        <w:name w:val="70C6960F98C34C56BC634A425C226532"/>
        <w:category>
          <w:name w:val="כללי"/>
          <w:gallery w:val="placeholder"/>
        </w:category>
        <w:types>
          <w:type w:val="bbPlcHdr"/>
        </w:types>
        <w:behaviors>
          <w:behavior w:val="content"/>
        </w:behaviors>
        <w:guid w:val="{C26EC8D2-684E-4C95-BDBA-ECCBC2807E4B}"/>
      </w:docPartPr>
      <w:docPartBody>
        <w:p w:rsidR="003910F9" w:rsidRDefault="00206152" w:rsidP="00206152">
          <w:pPr>
            <w:pStyle w:val="70C6960F98C34C56BC634A425C22653221"/>
          </w:pPr>
          <w:r w:rsidRPr="006273FE">
            <w:rPr>
              <w:rStyle w:val="a3"/>
              <w:b/>
              <w:bCs/>
              <w:sz w:val="28"/>
              <w:szCs w:val="28"/>
              <w:rtl/>
            </w:rPr>
            <w:t>מספר זיהוי צד א'</w:t>
          </w:r>
        </w:p>
      </w:docPartBody>
    </w:docPart>
    <w:docPart>
      <w:docPartPr>
        <w:name w:val="87CADB86A3784DFC8B5F19F08A3B63D9"/>
        <w:category>
          <w:name w:val="כללי"/>
          <w:gallery w:val="placeholder"/>
        </w:category>
        <w:types>
          <w:type w:val="bbPlcHdr"/>
        </w:types>
        <w:behaviors>
          <w:behavior w:val="content"/>
        </w:behaviors>
        <w:guid w:val="{68FF14AB-1DA8-4B18-B655-05B4C4E7FD17}"/>
      </w:docPartPr>
      <w:docPartBody>
        <w:p w:rsidR="00627314" w:rsidRDefault="00CC4362" w:rsidP="00CC4362">
          <w:pPr>
            <w:pStyle w:val="87CADB86A3784DFC8B5F19F08A3B63D94"/>
          </w:pPr>
          <w:r w:rsidRPr="002B6C85">
            <w:rPr>
              <w:rStyle w:val="a3"/>
              <w:color w:val="8496B0" w:themeColor="text2" w:themeTint="99"/>
              <w:sz w:val="30"/>
              <w:szCs w:val="30"/>
              <w:rtl/>
            </w:rPr>
            <w:t>בית דין אזורי לעבודה בבאר שבע</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5B9"/>
    <w:rsid w:val="000A5DE5"/>
    <w:rsid w:val="000B58C2"/>
    <w:rsid w:val="000C4E61"/>
    <w:rsid w:val="000F65E9"/>
    <w:rsid w:val="001F75B9"/>
    <w:rsid w:val="00206152"/>
    <w:rsid w:val="002138C9"/>
    <w:rsid w:val="00263B88"/>
    <w:rsid w:val="002C6BC1"/>
    <w:rsid w:val="003910F9"/>
    <w:rsid w:val="00460004"/>
    <w:rsid w:val="00627314"/>
    <w:rsid w:val="007B145C"/>
    <w:rsid w:val="007E3CFA"/>
    <w:rsid w:val="00922637"/>
    <w:rsid w:val="00934C73"/>
    <w:rsid w:val="00953988"/>
    <w:rsid w:val="00A71B6D"/>
    <w:rsid w:val="00CC4362"/>
    <w:rsid w:val="00DF55F2"/>
    <w:rsid w:val="00E06C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4362"/>
    <w:rPr>
      <w:color w:val="808080"/>
    </w:rPr>
  </w:style>
  <w:style w:type="paragraph" w:customStyle="1" w:styleId="E7B81D0575A847FE88EB9F544395AF8B">
    <w:name w:val="E7B81D0575A847FE88EB9F544395AF8B"/>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
    <w:name w:val="87DE6972E9884F89AC9028B85289078F"/>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
    <w:name w:val="A6097C93C259495F81956AF773CD726E"/>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
    <w:name w:val="CC85296A48D746C9A8D9A1EBB6E27459"/>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
    <w:name w:val="664903CC11294E56ADEB9D0CD56A2EDE"/>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
    <w:name w:val="2FD56B62FCD343788C2444A395A9E54F"/>
    <w:rsid w:val="001F75B9"/>
    <w:pPr>
      <w:bidi/>
      <w:spacing w:after="0" w:line="240" w:lineRule="auto"/>
    </w:pPr>
    <w:rPr>
      <w:rFonts w:ascii="Times New Roman" w:eastAsia="Times New Roman" w:hAnsi="Times New Roman" w:cs="David"/>
      <w:noProof/>
      <w:sz w:val="24"/>
      <w:szCs w:val="24"/>
    </w:rPr>
  </w:style>
  <w:style w:type="paragraph" w:customStyle="1" w:styleId="E7B81D0575A847FE88EB9F544395AF8B1">
    <w:name w:val="E7B81D0575A847FE88EB9F544395AF8B1"/>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1">
    <w:name w:val="87DE6972E9884F89AC9028B85289078F1"/>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1">
    <w:name w:val="A6097C93C259495F81956AF773CD726E1"/>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1">
    <w:name w:val="CC85296A48D746C9A8D9A1EBB6E274591"/>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1">
    <w:name w:val="664903CC11294E56ADEB9D0CD56A2EDE1"/>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1">
    <w:name w:val="2FD56B62FCD343788C2444A395A9E54F1"/>
    <w:rsid w:val="001F75B9"/>
    <w:pPr>
      <w:bidi/>
      <w:spacing w:after="0" w:line="240" w:lineRule="auto"/>
    </w:pPr>
    <w:rPr>
      <w:rFonts w:ascii="Times New Roman" w:eastAsia="Times New Roman" w:hAnsi="Times New Roman" w:cs="David"/>
      <w:noProof/>
      <w:sz w:val="24"/>
      <w:szCs w:val="24"/>
    </w:rPr>
  </w:style>
  <w:style w:type="paragraph" w:customStyle="1" w:styleId="E26BAEA244564E4AA78C4B9D5E0E6FA4">
    <w:name w:val="E26BAEA244564E4AA78C4B9D5E0E6FA4"/>
    <w:rsid w:val="001F75B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
    <w:name w:val="2CFF24023F394676A6A1350FD0C92320"/>
    <w:rsid w:val="002138C9"/>
    <w:pPr>
      <w:bidi/>
      <w:spacing w:after="0" w:line="240" w:lineRule="auto"/>
    </w:pPr>
    <w:rPr>
      <w:rFonts w:ascii="Times New Roman" w:eastAsia="Times New Roman" w:hAnsi="Times New Roman" w:cs="David"/>
      <w:noProof/>
      <w:sz w:val="24"/>
      <w:szCs w:val="24"/>
    </w:rPr>
  </w:style>
  <w:style w:type="paragraph" w:customStyle="1" w:styleId="8DD0EB71676D4F49975FF78FDDCB9FD8">
    <w:name w:val="8DD0EB71676D4F49975FF78FDDCB9FD8"/>
    <w:rsid w:val="002138C9"/>
    <w:pPr>
      <w:bidi/>
      <w:spacing w:after="0" w:line="240" w:lineRule="auto"/>
    </w:pPr>
    <w:rPr>
      <w:rFonts w:ascii="Times New Roman" w:eastAsia="Times New Roman" w:hAnsi="Times New Roman" w:cs="David"/>
      <w:noProof/>
      <w:sz w:val="24"/>
      <w:szCs w:val="24"/>
    </w:rPr>
  </w:style>
  <w:style w:type="paragraph" w:customStyle="1" w:styleId="CD28D077A80B447C9485B3026659CE8D">
    <w:name w:val="CD28D077A80B447C9485B3026659CE8D"/>
    <w:rsid w:val="002138C9"/>
    <w:pPr>
      <w:bidi/>
      <w:spacing w:after="0" w:line="240" w:lineRule="auto"/>
    </w:pPr>
    <w:rPr>
      <w:rFonts w:ascii="Times New Roman" w:eastAsia="Times New Roman" w:hAnsi="Times New Roman" w:cs="David"/>
      <w:noProof/>
      <w:sz w:val="24"/>
      <w:szCs w:val="24"/>
    </w:rPr>
  </w:style>
  <w:style w:type="paragraph" w:customStyle="1" w:styleId="80F31EDA0C674178A5DB0046F5ADD3E1">
    <w:name w:val="80F31EDA0C674178A5DB0046F5ADD3E1"/>
    <w:rsid w:val="002138C9"/>
    <w:pPr>
      <w:bidi/>
      <w:spacing w:after="0" w:line="240" w:lineRule="auto"/>
    </w:pPr>
    <w:rPr>
      <w:rFonts w:ascii="Times New Roman" w:eastAsia="Times New Roman" w:hAnsi="Times New Roman" w:cs="David"/>
      <w:noProof/>
      <w:sz w:val="24"/>
      <w:szCs w:val="24"/>
    </w:rPr>
  </w:style>
  <w:style w:type="paragraph" w:customStyle="1" w:styleId="2C7F9A4769EC4DFDB4724299927700C6">
    <w:name w:val="2C7F9A4769EC4DFDB4724299927700C6"/>
    <w:rsid w:val="002138C9"/>
    <w:pPr>
      <w:bidi/>
      <w:spacing w:after="0" w:line="240" w:lineRule="auto"/>
    </w:pPr>
    <w:rPr>
      <w:rFonts w:ascii="Times New Roman" w:eastAsia="Times New Roman" w:hAnsi="Times New Roman" w:cs="David"/>
      <w:noProof/>
      <w:sz w:val="24"/>
      <w:szCs w:val="24"/>
    </w:rPr>
  </w:style>
  <w:style w:type="paragraph" w:customStyle="1" w:styleId="ED5CC5066AEF47A2BC361A705DBAA2D8">
    <w:name w:val="ED5CC5066AEF47A2BC361A705DBAA2D8"/>
    <w:rsid w:val="002138C9"/>
    <w:pPr>
      <w:bidi/>
      <w:spacing w:after="0" w:line="240" w:lineRule="auto"/>
    </w:pPr>
    <w:rPr>
      <w:rFonts w:ascii="Times New Roman" w:eastAsia="Times New Roman" w:hAnsi="Times New Roman" w:cs="David"/>
      <w:noProof/>
      <w:sz w:val="24"/>
      <w:szCs w:val="24"/>
    </w:rPr>
  </w:style>
  <w:style w:type="paragraph" w:customStyle="1" w:styleId="D238F633DE7E4C0698A0A9F638EBB87A">
    <w:name w:val="D238F633DE7E4C0698A0A9F638EBB87A"/>
    <w:rsid w:val="002138C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
    <w:name w:val="2CFF24023F394676A6A1350FD0C923201"/>
    <w:rsid w:val="00460004"/>
    <w:pPr>
      <w:bidi/>
      <w:spacing w:after="0" w:line="240" w:lineRule="auto"/>
    </w:pPr>
    <w:rPr>
      <w:rFonts w:ascii="Times New Roman" w:eastAsia="Times New Roman" w:hAnsi="Times New Roman" w:cs="David"/>
      <w:noProof/>
      <w:sz w:val="24"/>
      <w:szCs w:val="24"/>
    </w:rPr>
  </w:style>
  <w:style w:type="paragraph" w:customStyle="1" w:styleId="8DD0EB71676D4F49975FF78FDDCB9FD81">
    <w:name w:val="8DD0EB71676D4F49975FF78FDDCB9FD81"/>
    <w:rsid w:val="00460004"/>
    <w:pPr>
      <w:bidi/>
      <w:spacing w:after="0" w:line="240" w:lineRule="auto"/>
    </w:pPr>
    <w:rPr>
      <w:rFonts w:ascii="Times New Roman" w:eastAsia="Times New Roman" w:hAnsi="Times New Roman" w:cs="David"/>
      <w:noProof/>
      <w:sz w:val="24"/>
      <w:szCs w:val="24"/>
    </w:rPr>
  </w:style>
  <w:style w:type="paragraph" w:customStyle="1" w:styleId="CD28D077A80B447C9485B3026659CE8D1">
    <w:name w:val="CD28D077A80B447C9485B3026659CE8D1"/>
    <w:rsid w:val="00460004"/>
    <w:pPr>
      <w:bidi/>
      <w:spacing w:after="0" w:line="240" w:lineRule="auto"/>
    </w:pPr>
    <w:rPr>
      <w:rFonts w:ascii="Times New Roman" w:eastAsia="Times New Roman" w:hAnsi="Times New Roman" w:cs="David"/>
      <w:noProof/>
      <w:sz w:val="24"/>
      <w:szCs w:val="24"/>
    </w:rPr>
  </w:style>
  <w:style w:type="paragraph" w:customStyle="1" w:styleId="80F31EDA0C674178A5DB0046F5ADD3E11">
    <w:name w:val="80F31EDA0C674178A5DB0046F5ADD3E11"/>
    <w:rsid w:val="00460004"/>
    <w:pPr>
      <w:bidi/>
      <w:spacing w:after="0" w:line="240" w:lineRule="auto"/>
    </w:pPr>
    <w:rPr>
      <w:rFonts w:ascii="Times New Roman" w:eastAsia="Times New Roman" w:hAnsi="Times New Roman" w:cs="David"/>
      <w:noProof/>
      <w:sz w:val="24"/>
      <w:szCs w:val="24"/>
    </w:rPr>
  </w:style>
  <w:style w:type="paragraph" w:customStyle="1" w:styleId="6ACA26B614B2475795275C332B8A7867">
    <w:name w:val="6ACA26B614B2475795275C332B8A7867"/>
    <w:rsid w:val="00460004"/>
    <w:pPr>
      <w:bidi/>
      <w:spacing w:after="0" w:line="240" w:lineRule="auto"/>
    </w:pPr>
    <w:rPr>
      <w:rFonts w:ascii="Times New Roman" w:eastAsia="Times New Roman" w:hAnsi="Times New Roman" w:cs="David"/>
      <w:noProof/>
      <w:sz w:val="24"/>
      <w:szCs w:val="24"/>
    </w:rPr>
  </w:style>
  <w:style w:type="paragraph" w:customStyle="1" w:styleId="45D1A49089C649E395748722B66FD4E9">
    <w:name w:val="45D1A49089C649E395748722B66FD4E9"/>
    <w:rsid w:val="00460004"/>
    <w:pPr>
      <w:bidi/>
      <w:spacing w:after="0" w:line="240" w:lineRule="auto"/>
    </w:pPr>
    <w:rPr>
      <w:rFonts w:ascii="Times New Roman" w:eastAsia="Times New Roman" w:hAnsi="Times New Roman" w:cs="David"/>
      <w:noProof/>
      <w:sz w:val="24"/>
      <w:szCs w:val="24"/>
    </w:rPr>
  </w:style>
  <w:style w:type="paragraph" w:customStyle="1" w:styleId="15D6FFEE5AD64EE5BCA0701AF7872C1E">
    <w:name w:val="15D6FFEE5AD64EE5BCA0701AF7872C1E"/>
    <w:rsid w:val="0046000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2">
    <w:name w:val="2CFF24023F394676A6A1350FD0C923202"/>
    <w:rsid w:val="00DF55F2"/>
    <w:pPr>
      <w:bidi/>
      <w:spacing w:after="0" w:line="240" w:lineRule="auto"/>
    </w:pPr>
    <w:rPr>
      <w:rFonts w:ascii="Times New Roman" w:eastAsia="Times New Roman" w:hAnsi="Times New Roman" w:cs="David"/>
      <w:noProof/>
      <w:sz w:val="24"/>
      <w:szCs w:val="24"/>
    </w:rPr>
  </w:style>
  <w:style w:type="paragraph" w:customStyle="1" w:styleId="8DD0EB71676D4F49975FF78FDDCB9FD82">
    <w:name w:val="8DD0EB71676D4F49975FF78FDDCB9FD82"/>
    <w:rsid w:val="00DF55F2"/>
    <w:pPr>
      <w:bidi/>
      <w:spacing w:after="0" w:line="240" w:lineRule="auto"/>
    </w:pPr>
    <w:rPr>
      <w:rFonts w:ascii="Times New Roman" w:eastAsia="Times New Roman" w:hAnsi="Times New Roman" w:cs="David"/>
      <w:noProof/>
      <w:sz w:val="24"/>
      <w:szCs w:val="24"/>
    </w:rPr>
  </w:style>
  <w:style w:type="paragraph" w:customStyle="1" w:styleId="CD28D077A80B447C9485B3026659CE8D2">
    <w:name w:val="CD28D077A80B447C9485B3026659CE8D2"/>
    <w:rsid w:val="00DF55F2"/>
    <w:pPr>
      <w:bidi/>
      <w:spacing w:after="0" w:line="240" w:lineRule="auto"/>
    </w:pPr>
    <w:rPr>
      <w:rFonts w:ascii="Times New Roman" w:eastAsia="Times New Roman" w:hAnsi="Times New Roman" w:cs="David"/>
      <w:noProof/>
      <w:sz w:val="24"/>
      <w:szCs w:val="24"/>
    </w:rPr>
  </w:style>
  <w:style w:type="paragraph" w:customStyle="1" w:styleId="304EA67B31F44EEEAA334C515DF62962">
    <w:name w:val="304EA67B31F44EEEAA334C515DF62962"/>
    <w:rsid w:val="00DF55F2"/>
    <w:pPr>
      <w:bidi/>
      <w:spacing w:after="0" w:line="240" w:lineRule="auto"/>
    </w:pPr>
    <w:rPr>
      <w:rFonts w:ascii="Times New Roman" w:eastAsia="Times New Roman" w:hAnsi="Times New Roman" w:cs="David"/>
      <w:noProof/>
      <w:sz w:val="24"/>
      <w:szCs w:val="24"/>
    </w:rPr>
  </w:style>
  <w:style w:type="paragraph" w:customStyle="1" w:styleId="70C6960F98C34C56BC634A425C226532">
    <w:name w:val="70C6960F98C34C56BC634A425C226532"/>
    <w:rsid w:val="00DF55F2"/>
    <w:pPr>
      <w:bidi/>
      <w:spacing w:after="0" w:line="240" w:lineRule="auto"/>
    </w:pPr>
    <w:rPr>
      <w:rFonts w:ascii="Times New Roman" w:eastAsia="Times New Roman" w:hAnsi="Times New Roman" w:cs="David"/>
      <w:noProof/>
      <w:sz w:val="24"/>
      <w:szCs w:val="24"/>
    </w:rPr>
  </w:style>
  <w:style w:type="paragraph" w:customStyle="1" w:styleId="80F31EDA0C674178A5DB0046F5ADD3E12">
    <w:name w:val="80F31EDA0C674178A5DB0046F5ADD3E12"/>
    <w:rsid w:val="00DF55F2"/>
    <w:pPr>
      <w:bidi/>
      <w:spacing w:after="0" w:line="240" w:lineRule="auto"/>
    </w:pPr>
    <w:rPr>
      <w:rFonts w:ascii="Times New Roman" w:eastAsia="Times New Roman" w:hAnsi="Times New Roman" w:cs="David"/>
      <w:noProof/>
      <w:sz w:val="24"/>
      <w:szCs w:val="24"/>
    </w:rPr>
  </w:style>
  <w:style w:type="paragraph" w:customStyle="1" w:styleId="6ACA26B614B2475795275C332B8A78671">
    <w:name w:val="6ACA26B614B2475795275C332B8A78671"/>
    <w:rsid w:val="00DF55F2"/>
    <w:pPr>
      <w:bidi/>
      <w:spacing w:after="0" w:line="240" w:lineRule="auto"/>
    </w:pPr>
    <w:rPr>
      <w:rFonts w:ascii="Times New Roman" w:eastAsia="Times New Roman" w:hAnsi="Times New Roman" w:cs="David"/>
      <w:noProof/>
      <w:sz w:val="24"/>
      <w:szCs w:val="24"/>
    </w:rPr>
  </w:style>
  <w:style w:type="paragraph" w:customStyle="1" w:styleId="45D1A49089C649E395748722B66FD4E91">
    <w:name w:val="45D1A49089C649E395748722B66FD4E91"/>
    <w:rsid w:val="00DF55F2"/>
    <w:pPr>
      <w:bidi/>
      <w:spacing w:after="0" w:line="240" w:lineRule="auto"/>
    </w:pPr>
    <w:rPr>
      <w:rFonts w:ascii="Times New Roman" w:eastAsia="Times New Roman" w:hAnsi="Times New Roman" w:cs="David"/>
      <w:noProof/>
      <w:sz w:val="24"/>
      <w:szCs w:val="24"/>
    </w:rPr>
  </w:style>
  <w:style w:type="paragraph" w:customStyle="1" w:styleId="5282A78B09264CCAB6BA30EEF46D77DA">
    <w:name w:val="5282A78B09264CCAB6BA30EEF46D77DA"/>
    <w:rsid w:val="00DF55F2"/>
    <w:pPr>
      <w:bidi/>
      <w:spacing w:after="0" w:line="240" w:lineRule="auto"/>
    </w:pPr>
    <w:rPr>
      <w:rFonts w:ascii="Times New Roman" w:eastAsia="Times New Roman" w:hAnsi="Times New Roman" w:cs="David"/>
      <w:noProof/>
      <w:sz w:val="24"/>
      <w:szCs w:val="24"/>
    </w:rPr>
  </w:style>
  <w:style w:type="paragraph" w:customStyle="1" w:styleId="34244AB17BEB4A8D9F16E6FDA93965E5">
    <w:name w:val="34244AB17BEB4A8D9F16E6FDA93965E5"/>
    <w:rsid w:val="00DF55F2"/>
    <w:pPr>
      <w:bidi/>
      <w:spacing w:after="0" w:line="240" w:lineRule="auto"/>
    </w:pPr>
    <w:rPr>
      <w:rFonts w:ascii="Times New Roman" w:eastAsia="Times New Roman" w:hAnsi="Times New Roman" w:cs="David"/>
      <w:noProof/>
      <w:sz w:val="24"/>
      <w:szCs w:val="24"/>
    </w:rPr>
  </w:style>
  <w:style w:type="paragraph" w:customStyle="1" w:styleId="B9501267BC7D412E805838029008D924">
    <w:name w:val="B9501267BC7D412E805838029008D924"/>
    <w:rsid w:val="00DF55F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3">
    <w:name w:val="2CFF24023F394676A6A1350FD0C923203"/>
    <w:rsid w:val="00DF55F2"/>
    <w:pPr>
      <w:bidi/>
      <w:spacing w:after="0" w:line="240" w:lineRule="auto"/>
    </w:pPr>
    <w:rPr>
      <w:rFonts w:ascii="Times New Roman" w:eastAsia="Times New Roman" w:hAnsi="Times New Roman" w:cs="David"/>
      <w:noProof/>
      <w:sz w:val="24"/>
      <w:szCs w:val="24"/>
    </w:rPr>
  </w:style>
  <w:style w:type="paragraph" w:customStyle="1" w:styleId="8DD0EB71676D4F49975FF78FDDCB9FD83">
    <w:name w:val="8DD0EB71676D4F49975FF78FDDCB9FD83"/>
    <w:rsid w:val="00DF55F2"/>
    <w:pPr>
      <w:bidi/>
      <w:spacing w:after="0" w:line="240" w:lineRule="auto"/>
    </w:pPr>
    <w:rPr>
      <w:rFonts w:ascii="Times New Roman" w:eastAsia="Times New Roman" w:hAnsi="Times New Roman" w:cs="David"/>
      <w:noProof/>
      <w:sz w:val="24"/>
      <w:szCs w:val="24"/>
    </w:rPr>
  </w:style>
  <w:style w:type="paragraph" w:customStyle="1" w:styleId="CD28D077A80B447C9485B3026659CE8D3">
    <w:name w:val="CD28D077A80B447C9485B3026659CE8D3"/>
    <w:rsid w:val="00DF55F2"/>
    <w:pPr>
      <w:bidi/>
      <w:spacing w:after="0" w:line="240" w:lineRule="auto"/>
    </w:pPr>
    <w:rPr>
      <w:rFonts w:ascii="Times New Roman" w:eastAsia="Times New Roman" w:hAnsi="Times New Roman" w:cs="David"/>
      <w:noProof/>
      <w:sz w:val="24"/>
      <w:szCs w:val="24"/>
    </w:rPr>
  </w:style>
  <w:style w:type="paragraph" w:customStyle="1" w:styleId="304EA67B31F44EEEAA334C515DF629621">
    <w:name w:val="304EA67B31F44EEEAA334C515DF629621"/>
    <w:rsid w:val="00DF55F2"/>
    <w:pPr>
      <w:bidi/>
      <w:spacing w:after="0" w:line="240" w:lineRule="auto"/>
    </w:pPr>
    <w:rPr>
      <w:rFonts w:ascii="Times New Roman" w:eastAsia="Times New Roman" w:hAnsi="Times New Roman" w:cs="David"/>
      <w:noProof/>
      <w:sz w:val="24"/>
      <w:szCs w:val="24"/>
    </w:rPr>
  </w:style>
  <w:style w:type="paragraph" w:customStyle="1" w:styleId="70C6960F98C34C56BC634A425C2265321">
    <w:name w:val="70C6960F98C34C56BC634A425C2265321"/>
    <w:rsid w:val="00DF55F2"/>
    <w:pPr>
      <w:bidi/>
      <w:spacing w:after="0" w:line="240" w:lineRule="auto"/>
    </w:pPr>
    <w:rPr>
      <w:rFonts w:ascii="Times New Roman" w:eastAsia="Times New Roman" w:hAnsi="Times New Roman" w:cs="David"/>
      <w:noProof/>
      <w:sz w:val="24"/>
      <w:szCs w:val="24"/>
    </w:rPr>
  </w:style>
  <w:style w:type="paragraph" w:customStyle="1" w:styleId="80F31EDA0C674178A5DB0046F5ADD3E13">
    <w:name w:val="80F31EDA0C674178A5DB0046F5ADD3E13"/>
    <w:rsid w:val="00DF55F2"/>
    <w:pPr>
      <w:bidi/>
      <w:spacing w:after="0" w:line="240" w:lineRule="auto"/>
    </w:pPr>
    <w:rPr>
      <w:rFonts w:ascii="Times New Roman" w:eastAsia="Times New Roman" w:hAnsi="Times New Roman" w:cs="David"/>
      <w:noProof/>
      <w:sz w:val="24"/>
      <w:szCs w:val="24"/>
    </w:rPr>
  </w:style>
  <w:style w:type="paragraph" w:customStyle="1" w:styleId="6ACA26B614B2475795275C332B8A78672">
    <w:name w:val="6ACA26B614B2475795275C332B8A78672"/>
    <w:rsid w:val="00DF55F2"/>
    <w:pPr>
      <w:bidi/>
      <w:spacing w:after="0" w:line="240" w:lineRule="auto"/>
    </w:pPr>
    <w:rPr>
      <w:rFonts w:ascii="Times New Roman" w:eastAsia="Times New Roman" w:hAnsi="Times New Roman" w:cs="David"/>
      <w:noProof/>
      <w:sz w:val="24"/>
      <w:szCs w:val="24"/>
    </w:rPr>
  </w:style>
  <w:style w:type="paragraph" w:customStyle="1" w:styleId="45D1A49089C649E395748722B66FD4E92">
    <w:name w:val="45D1A49089C649E395748722B66FD4E92"/>
    <w:rsid w:val="00DF55F2"/>
    <w:pPr>
      <w:bidi/>
      <w:spacing w:after="0" w:line="240" w:lineRule="auto"/>
    </w:pPr>
    <w:rPr>
      <w:rFonts w:ascii="Times New Roman" w:eastAsia="Times New Roman" w:hAnsi="Times New Roman" w:cs="David"/>
      <w:noProof/>
      <w:sz w:val="24"/>
      <w:szCs w:val="24"/>
    </w:rPr>
  </w:style>
  <w:style w:type="paragraph" w:customStyle="1" w:styleId="5282A78B09264CCAB6BA30EEF46D77DA1">
    <w:name w:val="5282A78B09264CCAB6BA30EEF46D77DA1"/>
    <w:rsid w:val="00DF55F2"/>
    <w:pPr>
      <w:bidi/>
      <w:spacing w:after="0" w:line="240" w:lineRule="auto"/>
    </w:pPr>
    <w:rPr>
      <w:rFonts w:ascii="Times New Roman" w:eastAsia="Times New Roman" w:hAnsi="Times New Roman" w:cs="David"/>
      <w:noProof/>
      <w:sz w:val="24"/>
      <w:szCs w:val="24"/>
    </w:rPr>
  </w:style>
  <w:style w:type="paragraph" w:customStyle="1" w:styleId="34244AB17BEB4A8D9F16E6FDA93965E51">
    <w:name w:val="34244AB17BEB4A8D9F16E6FDA93965E51"/>
    <w:rsid w:val="00DF55F2"/>
    <w:pPr>
      <w:bidi/>
      <w:spacing w:after="0" w:line="240" w:lineRule="auto"/>
    </w:pPr>
    <w:rPr>
      <w:rFonts w:ascii="Times New Roman" w:eastAsia="Times New Roman" w:hAnsi="Times New Roman" w:cs="David"/>
      <w:noProof/>
      <w:sz w:val="24"/>
      <w:szCs w:val="24"/>
    </w:rPr>
  </w:style>
  <w:style w:type="paragraph" w:customStyle="1" w:styleId="B9501267BC7D412E805838029008D9241">
    <w:name w:val="B9501267BC7D412E805838029008D9241"/>
    <w:rsid w:val="00DF55F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4">
    <w:name w:val="2CFF24023F394676A6A1350FD0C923204"/>
    <w:rsid w:val="003910F9"/>
    <w:pPr>
      <w:bidi/>
      <w:spacing w:after="0" w:line="240" w:lineRule="auto"/>
    </w:pPr>
    <w:rPr>
      <w:rFonts w:ascii="Times New Roman" w:eastAsia="Times New Roman" w:hAnsi="Times New Roman" w:cs="David"/>
      <w:noProof/>
      <w:sz w:val="24"/>
      <w:szCs w:val="24"/>
    </w:rPr>
  </w:style>
  <w:style w:type="paragraph" w:customStyle="1" w:styleId="8DD0EB71676D4F49975FF78FDDCB9FD84">
    <w:name w:val="8DD0EB71676D4F49975FF78FDDCB9FD84"/>
    <w:rsid w:val="003910F9"/>
    <w:pPr>
      <w:bidi/>
      <w:spacing w:after="0" w:line="240" w:lineRule="auto"/>
    </w:pPr>
    <w:rPr>
      <w:rFonts w:ascii="Times New Roman" w:eastAsia="Times New Roman" w:hAnsi="Times New Roman" w:cs="David"/>
      <w:noProof/>
      <w:sz w:val="24"/>
      <w:szCs w:val="24"/>
    </w:rPr>
  </w:style>
  <w:style w:type="paragraph" w:customStyle="1" w:styleId="CD28D077A80B447C9485B3026659CE8D4">
    <w:name w:val="CD28D077A80B447C9485B3026659CE8D4"/>
    <w:rsid w:val="003910F9"/>
    <w:pPr>
      <w:bidi/>
      <w:spacing w:after="0" w:line="240" w:lineRule="auto"/>
    </w:pPr>
    <w:rPr>
      <w:rFonts w:ascii="Times New Roman" w:eastAsia="Times New Roman" w:hAnsi="Times New Roman" w:cs="David"/>
      <w:noProof/>
      <w:sz w:val="24"/>
      <w:szCs w:val="24"/>
    </w:rPr>
  </w:style>
  <w:style w:type="paragraph" w:customStyle="1" w:styleId="304EA67B31F44EEEAA334C515DF629622">
    <w:name w:val="304EA67B31F44EEEAA334C515DF629622"/>
    <w:rsid w:val="003910F9"/>
    <w:pPr>
      <w:bidi/>
      <w:spacing w:after="0" w:line="240" w:lineRule="auto"/>
    </w:pPr>
    <w:rPr>
      <w:rFonts w:ascii="Times New Roman" w:eastAsia="Times New Roman" w:hAnsi="Times New Roman" w:cs="David"/>
      <w:noProof/>
      <w:sz w:val="24"/>
      <w:szCs w:val="24"/>
    </w:rPr>
  </w:style>
  <w:style w:type="paragraph" w:customStyle="1" w:styleId="70C6960F98C34C56BC634A425C2265322">
    <w:name w:val="70C6960F98C34C56BC634A425C2265322"/>
    <w:rsid w:val="003910F9"/>
    <w:pPr>
      <w:bidi/>
      <w:spacing w:after="0" w:line="240" w:lineRule="auto"/>
    </w:pPr>
    <w:rPr>
      <w:rFonts w:ascii="Times New Roman" w:eastAsia="Times New Roman" w:hAnsi="Times New Roman" w:cs="David"/>
      <w:noProof/>
      <w:sz w:val="24"/>
      <w:szCs w:val="24"/>
    </w:rPr>
  </w:style>
  <w:style w:type="paragraph" w:customStyle="1" w:styleId="80F31EDA0C674178A5DB0046F5ADD3E14">
    <w:name w:val="80F31EDA0C674178A5DB0046F5ADD3E14"/>
    <w:rsid w:val="003910F9"/>
    <w:pPr>
      <w:bidi/>
      <w:spacing w:after="0" w:line="240" w:lineRule="auto"/>
    </w:pPr>
    <w:rPr>
      <w:rFonts w:ascii="Times New Roman" w:eastAsia="Times New Roman" w:hAnsi="Times New Roman" w:cs="David"/>
      <w:noProof/>
      <w:sz w:val="24"/>
      <w:szCs w:val="24"/>
    </w:rPr>
  </w:style>
  <w:style w:type="paragraph" w:customStyle="1" w:styleId="6ACA26B614B2475795275C332B8A78673">
    <w:name w:val="6ACA26B614B2475795275C332B8A78673"/>
    <w:rsid w:val="003910F9"/>
    <w:pPr>
      <w:bidi/>
      <w:spacing w:after="0" w:line="240" w:lineRule="auto"/>
    </w:pPr>
    <w:rPr>
      <w:rFonts w:ascii="Times New Roman" w:eastAsia="Times New Roman" w:hAnsi="Times New Roman" w:cs="David"/>
      <w:noProof/>
      <w:sz w:val="24"/>
      <w:szCs w:val="24"/>
    </w:rPr>
  </w:style>
  <w:style w:type="paragraph" w:customStyle="1" w:styleId="45D1A49089C649E395748722B66FD4E93">
    <w:name w:val="45D1A49089C649E395748722B66FD4E93"/>
    <w:rsid w:val="003910F9"/>
    <w:pPr>
      <w:bidi/>
      <w:spacing w:after="0" w:line="240" w:lineRule="auto"/>
    </w:pPr>
    <w:rPr>
      <w:rFonts w:ascii="Times New Roman" w:eastAsia="Times New Roman" w:hAnsi="Times New Roman" w:cs="David"/>
      <w:noProof/>
      <w:sz w:val="24"/>
      <w:szCs w:val="24"/>
    </w:rPr>
  </w:style>
  <w:style w:type="paragraph" w:customStyle="1" w:styleId="5282A78B09264CCAB6BA30EEF46D77DA2">
    <w:name w:val="5282A78B09264CCAB6BA30EEF46D77DA2"/>
    <w:rsid w:val="003910F9"/>
    <w:pPr>
      <w:bidi/>
      <w:spacing w:after="0" w:line="240" w:lineRule="auto"/>
    </w:pPr>
    <w:rPr>
      <w:rFonts w:ascii="Times New Roman" w:eastAsia="Times New Roman" w:hAnsi="Times New Roman" w:cs="David"/>
      <w:noProof/>
      <w:sz w:val="24"/>
      <w:szCs w:val="24"/>
    </w:rPr>
  </w:style>
  <w:style w:type="paragraph" w:customStyle="1" w:styleId="34244AB17BEB4A8D9F16E6FDA93965E52">
    <w:name w:val="34244AB17BEB4A8D9F16E6FDA93965E52"/>
    <w:rsid w:val="003910F9"/>
    <w:pPr>
      <w:bidi/>
      <w:spacing w:after="0" w:line="240" w:lineRule="auto"/>
    </w:pPr>
    <w:rPr>
      <w:rFonts w:ascii="Times New Roman" w:eastAsia="Times New Roman" w:hAnsi="Times New Roman" w:cs="David"/>
      <w:noProof/>
      <w:sz w:val="24"/>
      <w:szCs w:val="24"/>
    </w:rPr>
  </w:style>
  <w:style w:type="paragraph" w:customStyle="1" w:styleId="4F8558715A6741AC83301E4503CB2E5D">
    <w:name w:val="4F8558715A6741AC83301E4503CB2E5D"/>
    <w:rsid w:val="003910F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5">
    <w:name w:val="2CFF24023F394676A6A1350FD0C923205"/>
    <w:rsid w:val="003910F9"/>
    <w:pPr>
      <w:bidi/>
      <w:spacing w:after="0" w:line="240" w:lineRule="auto"/>
    </w:pPr>
    <w:rPr>
      <w:rFonts w:ascii="Times New Roman" w:eastAsia="Times New Roman" w:hAnsi="Times New Roman" w:cs="David"/>
      <w:noProof/>
      <w:sz w:val="24"/>
      <w:szCs w:val="24"/>
    </w:rPr>
  </w:style>
  <w:style w:type="paragraph" w:customStyle="1" w:styleId="8DD0EB71676D4F49975FF78FDDCB9FD85">
    <w:name w:val="8DD0EB71676D4F49975FF78FDDCB9FD85"/>
    <w:rsid w:val="003910F9"/>
    <w:pPr>
      <w:bidi/>
      <w:spacing w:after="0" w:line="240" w:lineRule="auto"/>
    </w:pPr>
    <w:rPr>
      <w:rFonts w:ascii="Times New Roman" w:eastAsia="Times New Roman" w:hAnsi="Times New Roman" w:cs="David"/>
      <w:noProof/>
      <w:sz w:val="24"/>
      <w:szCs w:val="24"/>
    </w:rPr>
  </w:style>
  <w:style w:type="paragraph" w:customStyle="1" w:styleId="CD28D077A80B447C9485B3026659CE8D5">
    <w:name w:val="CD28D077A80B447C9485B3026659CE8D5"/>
    <w:rsid w:val="003910F9"/>
    <w:pPr>
      <w:bidi/>
      <w:spacing w:after="0" w:line="240" w:lineRule="auto"/>
    </w:pPr>
    <w:rPr>
      <w:rFonts w:ascii="Times New Roman" w:eastAsia="Times New Roman" w:hAnsi="Times New Roman" w:cs="David"/>
      <w:noProof/>
      <w:sz w:val="24"/>
      <w:szCs w:val="24"/>
    </w:rPr>
  </w:style>
  <w:style w:type="paragraph" w:customStyle="1" w:styleId="304EA67B31F44EEEAA334C515DF629623">
    <w:name w:val="304EA67B31F44EEEAA334C515DF629623"/>
    <w:rsid w:val="003910F9"/>
    <w:pPr>
      <w:bidi/>
      <w:spacing w:after="0" w:line="240" w:lineRule="auto"/>
    </w:pPr>
    <w:rPr>
      <w:rFonts w:ascii="Times New Roman" w:eastAsia="Times New Roman" w:hAnsi="Times New Roman" w:cs="David"/>
      <w:noProof/>
      <w:sz w:val="24"/>
      <w:szCs w:val="24"/>
    </w:rPr>
  </w:style>
  <w:style w:type="paragraph" w:customStyle="1" w:styleId="70C6960F98C34C56BC634A425C2265323">
    <w:name w:val="70C6960F98C34C56BC634A425C2265323"/>
    <w:rsid w:val="003910F9"/>
    <w:pPr>
      <w:bidi/>
      <w:spacing w:after="0" w:line="240" w:lineRule="auto"/>
    </w:pPr>
    <w:rPr>
      <w:rFonts w:ascii="Times New Roman" w:eastAsia="Times New Roman" w:hAnsi="Times New Roman" w:cs="David"/>
      <w:noProof/>
      <w:sz w:val="24"/>
      <w:szCs w:val="24"/>
    </w:rPr>
  </w:style>
  <w:style w:type="paragraph" w:customStyle="1" w:styleId="80F31EDA0C674178A5DB0046F5ADD3E15">
    <w:name w:val="80F31EDA0C674178A5DB0046F5ADD3E15"/>
    <w:rsid w:val="003910F9"/>
    <w:pPr>
      <w:bidi/>
      <w:spacing w:after="0" w:line="240" w:lineRule="auto"/>
    </w:pPr>
    <w:rPr>
      <w:rFonts w:ascii="Times New Roman" w:eastAsia="Times New Roman" w:hAnsi="Times New Roman" w:cs="David"/>
      <w:noProof/>
      <w:sz w:val="24"/>
      <w:szCs w:val="24"/>
    </w:rPr>
  </w:style>
  <w:style w:type="paragraph" w:customStyle="1" w:styleId="6ACA26B614B2475795275C332B8A78674">
    <w:name w:val="6ACA26B614B2475795275C332B8A78674"/>
    <w:rsid w:val="003910F9"/>
    <w:pPr>
      <w:bidi/>
      <w:spacing w:after="0" w:line="240" w:lineRule="auto"/>
    </w:pPr>
    <w:rPr>
      <w:rFonts w:ascii="Times New Roman" w:eastAsia="Times New Roman" w:hAnsi="Times New Roman" w:cs="David"/>
      <w:noProof/>
      <w:sz w:val="24"/>
      <w:szCs w:val="24"/>
    </w:rPr>
  </w:style>
  <w:style w:type="paragraph" w:customStyle="1" w:styleId="45D1A49089C649E395748722B66FD4E94">
    <w:name w:val="45D1A49089C649E395748722B66FD4E94"/>
    <w:rsid w:val="003910F9"/>
    <w:pPr>
      <w:bidi/>
      <w:spacing w:after="0" w:line="240" w:lineRule="auto"/>
    </w:pPr>
    <w:rPr>
      <w:rFonts w:ascii="Times New Roman" w:eastAsia="Times New Roman" w:hAnsi="Times New Roman" w:cs="David"/>
      <w:noProof/>
      <w:sz w:val="24"/>
      <w:szCs w:val="24"/>
    </w:rPr>
  </w:style>
  <w:style w:type="paragraph" w:customStyle="1" w:styleId="5282A78B09264CCAB6BA30EEF46D77DA3">
    <w:name w:val="5282A78B09264CCAB6BA30EEF46D77DA3"/>
    <w:rsid w:val="003910F9"/>
    <w:pPr>
      <w:bidi/>
      <w:spacing w:after="0" w:line="240" w:lineRule="auto"/>
    </w:pPr>
    <w:rPr>
      <w:rFonts w:ascii="Times New Roman" w:eastAsia="Times New Roman" w:hAnsi="Times New Roman" w:cs="David"/>
      <w:noProof/>
      <w:sz w:val="24"/>
      <w:szCs w:val="24"/>
    </w:rPr>
  </w:style>
  <w:style w:type="paragraph" w:customStyle="1" w:styleId="34244AB17BEB4A8D9F16E6FDA93965E53">
    <w:name w:val="34244AB17BEB4A8D9F16E6FDA93965E53"/>
    <w:rsid w:val="003910F9"/>
    <w:pPr>
      <w:bidi/>
      <w:spacing w:after="0" w:line="240" w:lineRule="auto"/>
    </w:pPr>
    <w:rPr>
      <w:rFonts w:ascii="Times New Roman" w:eastAsia="Times New Roman" w:hAnsi="Times New Roman" w:cs="David"/>
      <w:noProof/>
      <w:sz w:val="24"/>
      <w:szCs w:val="24"/>
    </w:rPr>
  </w:style>
  <w:style w:type="paragraph" w:customStyle="1" w:styleId="4F8558715A6741AC83301E4503CB2E5D1">
    <w:name w:val="4F8558715A6741AC83301E4503CB2E5D1"/>
    <w:rsid w:val="003910F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6">
    <w:name w:val="2CFF24023F394676A6A1350FD0C923206"/>
    <w:rsid w:val="000F65E9"/>
    <w:pPr>
      <w:bidi/>
      <w:spacing w:after="0" w:line="240" w:lineRule="auto"/>
    </w:pPr>
    <w:rPr>
      <w:rFonts w:ascii="Times New Roman" w:eastAsia="Times New Roman" w:hAnsi="Times New Roman" w:cs="David"/>
      <w:noProof/>
      <w:sz w:val="24"/>
      <w:szCs w:val="24"/>
    </w:rPr>
  </w:style>
  <w:style w:type="paragraph" w:customStyle="1" w:styleId="8DD0EB71676D4F49975FF78FDDCB9FD86">
    <w:name w:val="8DD0EB71676D4F49975FF78FDDCB9FD86"/>
    <w:rsid w:val="000F65E9"/>
    <w:pPr>
      <w:bidi/>
      <w:spacing w:after="0" w:line="240" w:lineRule="auto"/>
    </w:pPr>
    <w:rPr>
      <w:rFonts w:ascii="Times New Roman" w:eastAsia="Times New Roman" w:hAnsi="Times New Roman" w:cs="David"/>
      <w:noProof/>
      <w:sz w:val="24"/>
      <w:szCs w:val="24"/>
    </w:rPr>
  </w:style>
  <w:style w:type="paragraph" w:customStyle="1" w:styleId="CD28D077A80B447C9485B3026659CE8D6">
    <w:name w:val="CD28D077A80B447C9485B3026659CE8D6"/>
    <w:rsid w:val="000F65E9"/>
    <w:pPr>
      <w:bidi/>
      <w:spacing w:after="0" w:line="240" w:lineRule="auto"/>
    </w:pPr>
    <w:rPr>
      <w:rFonts w:ascii="Times New Roman" w:eastAsia="Times New Roman" w:hAnsi="Times New Roman" w:cs="David"/>
      <w:noProof/>
      <w:sz w:val="24"/>
      <w:szCs w:val="24"/>
    </w:rPr>
  </w:style>
  <w:style w:type="paragraph" w:customStyle="1" w:styleId="304EA67B31F44EEEAA334C515DF629624">
    <w:name w:val="304EA67B31F44EEEAA334C515DF629624"/>
    <w:rsid w:val="000F65E9"/>
    <w:pPr>
      <w:bidi/>
      <w:spacing w:after="0" w:line="240" w:lineRule="auto"/>
    </w:pPr>
    <w:rPr>
      <w:rFonts w:ascii="Times New Roman" w:eastAsia="Times New Roman" w:hAnsi="Times New Roman" w:cs="David"/>
      <w:noProof/>
      <w:sz w:val="24"/>
      <w:szCs w:val="24"/>
    </w:rPr>
  </w:style>
  <w:style w:type="paragraph" w:customStyle="1" w:styleId="70C6960F98C34C56BC634A425C2265324">
    <w:name w:val="70C6960F98C34C56BC634A425C2265324"/>
    <w:rsid w:val="000F65E9"/>
    <w:pPr>
      <w:bidi/>
      <w:spacing w:after="0" w:line="240" w:lineRule="auto"/>
    </w:pPr>
    <w:rPr>
      <w:rFonts w:ascii="Times New Roman" w:eastAsia="Times New Roman" w:hAnsi="Times New Roman" w:cs="David"/>
      <w:noProof/>
      <w:sz w:val="24"/>
      <w:szCs w:val="24"/>
    </w:rPr>
  </w:style>
  <w:style w:type="paragraph" w:customStyle="1" w:styleId="80F31EDA0C674178A5DB0046F5ADD3E16">
    <w:name w:val="80F31EDA0C674178A5DB0046F5ADD3E16"/>
    <w:rsid w:val="000F65E9"/>
    <w:pPr>
      <w:bidi/>
      <w:spacing w:after="0" w:line="240" w:lineRule="auto"/>
    </w:pPr>
    <w:rPr>
      <w:rFonts w:ascii="Times New Roman" w:eastAsia="Times New Roman" w:hAnsi="Times New Roman" w:cs="David"/>
      <w:noProof/>
      <w:sz w:val="24"/>
      <w:szCs w:val="24"/>
    </w:rPr>
  </w:style>
  <w:style w:type="paragraph" w:customStyle="1" w:styleId="6ACA26B614B2475795275C332B8A78675">
    <w:name w:val="6ACA26B614B2475795275C332B8A78675"/>
    <w:rsid w:val="000F65E9"/>
    <w:pPr>
      <w:bidi/>
      <w:spacing w:after="0" w:line="240" w:lineRule="auto"/>
    </w:pPr>
    <w:rPr>
      <w:rFonts w:ascii="Times New Roman" w:eastAsia="Times New Roman" w:hAnsi="Times New Roman" w:cs="David"/>
      <w:noProof/>
      <w:sz w:val="24"/>
      <w:szCs w:val="24"/>
    </w:rPr>
  </w:style>
  <w:style w:type="paragraph" w:customStyle="1" w:styleId="45D1A49089C649E395748722B66FD4E95">
    <w:name w:val="45D1A49089C649E395748722B66FD4E95"/>
    <w:rsid w:val="000F65E9"/>
    <w:pPr>
      <w:bidi/>
      <w:spacing w:after="0" w:line="240" w:lineRule="auto"/>
    </w:pPr>
    <w:rPr>
      <w:rFonts w:ascii="Times New Roman" w:eastAsia="Times New Roman" w:hAnsi="Times New Roman" w:cs="David"/>
      <w:noProof/>
      <w:sz w:val="24"/>
      <w:szCs w:val="24"/>
    </w:rPr>
  </w:style>
  <w:style w:type="paragraph" w:customStyle="1" w:styleId="5282A78B09264CCAB6BA30EEF46D77DA4">
    <w:name w:val="5282A78B09264CCAB6BA30EEF46D77DA4"/>
    <w:rsid w:val="000F65E9"/>
    <w:pPr>
      <w:bidi/>
      <w:spacing w:after="0" w:line="240" w:lineRule="auto"/>
    </w:pPr>
    <w:rPr>
      <w:rFonts w:ascii="Times New Roman" w:eastAsia="Times New Roman" w:hAnsi="Times New Roman" w:cs="David"/>
      <w:noProof/>
      <w:sz w:val="24"/>
      <w:szCs w:val="24"/>
    </w:rPr>
  </w:style>
  <w:style w:type="paragraph" w:customStyle="1" w:styleId="34244AB17BEB4A8D9F16E6FDA93965E54">
    <w:name w:val="34244AB17BEB4A8D9F16E6FDA93965E54"/>
    <w:rsid w:val="000F65E9"/>
    <w:pPr>
      <w:bidi/>
      <w:spacing w:after="0" w:line="240" w:lineRule="auto"/>
    </w:pPr>
    <w:rPr>
      <w:rFonts w:ascii="Times New Roman" w:eastAsia="Times New Roman" w:hAnsi="Times New Roman" w:cs="David"/>
      <w:noProof/>
      <w:sz w:val="24"/>
      <w:szCs w:val="24"/>
    </w:rPr>
  </w:style>
  <w:style w:type="paragraph" w:customStyle="1" w:styleId="87A47F689EEE4FB3AD02D89A47BA1128">
    <w:name w:val="87A47F689EEE4FB3AD02D89A47BA1128"/>
    <w:rsid w:val="000F65E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7">
    <w:name w:val="2CFF24023F394676A6A1350FD0C923207"/>
    <w:rsid w:val="00A71B6D"/>
    <w:pPr>
      <w:bidi/>
      <w:spacing w:after="0" w:line="240" w:lineRule="auto"/>
    </w:pPr>
    <w:rPr>
      <w:rFonts w:ascii="Times New Roman" w:eastAsia="Times New Roman" w:hAnsi="Times New Roman" w:cs="David"/>
      <w:noProof/>
      <w:sz w:val="24"/>
      <w:szCs w:val="24"/>
    </w:rPr>
  </w:style>
  <w:style w:type="paragraph" w:customStyle="1" w:styleId="8DD0EB71676D4F49975FF78FDDCB9FD87">
    <w:name w:val="8DD0EB71676D4F49975FF78FDDCB9FD87"/>
    <w:rsid w:val="00A71B6D"/>
    <w:pPr>
      <w:bidi/>
      <w:spacing w:after="0" w:line="240" w:lineRule="auto"/>
    </w:pPr>
    <w:rPr>
      <w:rFonts w:ascii="Times New Roman" w:eastAsia="Times New Roman" w:hAnsi="Times New Roman" w:cs="David"/>
      <w:noProof/>
      <w:sz w:val="24"/>
      <w:szCs w:val="24"/>
    </w:rPr>
  </w:style>
  <w:style w:type="paragraph" w:customStyle="1" w:styleId="CD28D077A80B447C9485B3026659CE8D7">
    <w:name w:val="CD28D077A80B447C9485B3026659CE8D7"/>
    <w:rsid w:val="00A71B6D"/>
    <w:pPr>
      <w:bidi/>
      <w:spacing w:after="0" w:line="240" w:lineRule="auto"/>
    </w:pPr>
    <w:rPr>
      <w:rFonts w:ascii="Times New Roman" w:eastAsia="Times New Roman" w:hAnsi="Times New Roman" w:cs="David"/>
      <w:noProof/>
      <w:sz w:val="24"/>
      <w:szCs w:val="24"/>
    </w:rPr>
  </w:style>
  <w:style w:type="paragraph" w:customStyle="1" w:styleId="304EA67B31F44EEEAA334C515DF629625">
    <w:name w:val="304EA67B31F44EEEAA334C515DF629625"/>
    <w:rsid w:val="00A71B6D"/>
    <w:pPr>
      <w:bidi/>
      <w:spacing w:after="0" w:line="240" w:lineRule="auto"/>
    </w:pPr>
    <w:rPr>
      <w:rFonts w:ascii="Times New Roman" w:eastAsia="Times New Roman" w:hAnsi="Times New Roman" w:cs="David"/>
      <w:noProof/>
      <w:sz w:val="24"/>
      <w:szCs w:val="24"/>
    </w:rPr>
  </w:style>
  <w:style w:type="paragraph" w:customStyle="1" w:styleId="70C6960F98C34C56BC634A425C2265325">
    <w:name w:val="70C6960F98C34C56BC634A425C2265325"/>
    <w:rsid w:val="00A71B6D"/>
    <w:pPr>
      <w:bidi/>
      <w:spacing w:after="0" w:line="240" w:lineRule="auto"/>
    </w:pPr>
    <w:rPr>
      <w:rFonts w:ascii="Times New Roman" w:eastAsia="Times New Roman" w:hAnsi="Times New Roman" w:cs="David"/>
      <w:noProof/>
      <w:sz w:val="24"/>
      <w:szCs w:val="24"/>
    </w:rPr>
  </w:style>
  <w:style w:type="paragraph" w:customStyle="1" w:styleId="80F31EDA0C674178A5DB0046F5ADD3E17">
    <w:name w:val="80F31EDA0C674178A5DB0046F5ADD3E17"/>
    <w:rsid w:val="00A71B6D"/>
    <w:pPr>
      <w:bidi/>
      <w:spacing w:after="0" w:line="240" w:lineRule="auto"/>
    </w:pPr>
    <w:rPr>
      <w:rFonts w:ascii="Times New Roman" w:eastAsia="Times New Roman" w:hAnsi="Times New Roman" w:cs="David"/>
      <w:noProof/>
      <w:sz w:val="24"/>
      <w:szCs w:val="24"/>
    </w:rPr>
  </w:style>
  <w:style w:type="paragraph" w:customStyle="1" w:styleId="6ACA26B614B2475795275C332B8A78676">
    <w:name w:val="6ACA26B614B2475795275C332B8A78676"/>
    <w:rsid w:val="00A71B6D"/>
    <w:pPr>
      <w:bidi/>
      <w:spacing w:after="0" w:line="240" w:lineRule="auto"/>
    </w:pPr>
    <w:rPr>
      <w:rFonts w:ascii="Times New Roman" w:eastAsia="Times New Roman" w:hAnsi="Times New Roman" w:cs="David"/>
      <w:noProof/>
      <w:sz w:val="24"/>
      <w:szCs w:val="24"/>
    </w:rPr>
  </w:style>
  <w:style w:type="paragraph" w:customStyle="1" w:styleId="45D1A49089C649E395748722B66FD4E96">
    <w:name w:val="45D1A49089C649E395748722B66FD4E96"/>
    <w:rsid w:val="00A71B6D"/>
    <w:pPr>
      <w:bidi/>
      <w:spacing w:after="0" w:line="240" w:lineRule="auto"/>
    </w:pPr>
    <w:rPr>
      <w:rFonts w:ascii="Times New Roman" w:eastAsia="Times New Roman" w:hAnsi="Times New Roman" w:cs="David"/>
      <w:noProof/>
      <w:sz w:val="24"/>
      <w:szCs w:val="24"/>
    </w:rPr>
  </w:style>
  <w:style w:type="paragraph" w:customStyle="1" w:styleId="5282A78B09264CCAB6BA30EEF46D77DA5">
    <w:name w:val="5282A78B09264CCAB6BA30EEF46D77DA5"/>
    <w:rsid w:val="00A71B6D"/>
    <w:pPr>
      <w:bidi/>
      <w:spacing w:after="0" w:line="240" w:lineRule="auto"/>
    </w:pPr>
    <w:rPr>
      <w:rFonts w:ascii="Times New Roman" w:eastAsia="Times New Roman" w:hAnsi="Times New Roman" w:cs="David"/>
      <w:noProof/>
      <w:sz w:val="24"/>
      <w:szCs w:val="24"/>
    </w:rPr>
  </w:style>
  <w:style w:type="paragraph" w:customStyle="1" w:styleId="34244AB17BEB4A8D9F16E6FDA93965E55">
    <w:name w:val="34244AB17BEB4A8D9F16E6FDA93965E55"/>
    <w:rsid w:val="00A71B6D"/>
    <w:pPr>
      <w:bidi/>
      <w:spacing w:after="0" w:line="240" w:lineRule="auto"/>
    </w:pPr>
    <w:rPr>
      <w:rFonts w:ascii="Times New Roman" w:eastAsia="Times New Roman" w:hAnsi="Times New Roman" w:cs="David"/>
      <w:noProof/>
      <w:sz w:val="24"/>
      <w:szCs w:val="24"/>
    </w:rPr>
  </w:style>
  <w:style w:type="paragraph" w:customStyle="1" w:styleId="C0324031D4834F7CABE7DBC7C6614A49">
    <w:name w:val="C0324031D4834F7CABE7DBC7C6614A49"/>
    <w:rsid w:val="00A71B6D"/>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8">
    <w:name w:val="2CFF24023F394676A6A1350FD0C923208"/>
    <w:rsid w:val="007B145C"/>
    <w:pPr>
      <w:bidi/>
      <w:spacing w:after="0" w:line="240" w:lineRule="auto"/>
    </w:pPr>
    <w:rPr>
      <w:rFonts w:ascii="Times New Roman" w:eastAsia="Times New Roman" w:hAnsi="Times New Roman" w:cs="David"/>
      <w:noProof/>
      <w:sz w:val="24"/>
      <w:szCs w:val="24"/>
    </w:rPr>
  </w:style>
  <w:style w:type="paragraph" w:customStyle="1" w:styleId="8DD0EB71676D4F49975FF78FDDCB9FD88">
    <w:name w:val="8DD0EB71676D4F49975FF78FDDCB9FD88"/>
    <w:rsid w:val="007B145C"/>
    <w:pPr>
      <w:bidi/>
      <w:spacing w:after="0" w:line="240" w:lineRule="auto"/>
    </w:pPr>
    <w:rPr>
      <w:rFonts w:ascii="Times New Roman" w:eastAsia="Times New Roman" w:hAnsi="Times New Roman" w:cs="David"/>
      <w:noProof/>
      <w:sz w:val="24"/>
      <w:szCs w:val="24"/>
    </w:rPr>
  </w:style>
  <w:style w:type="paragraph" w:customStyle="1" w:styleId="CD28D077A80B447C9485B3026659CE8D8">
    <w:name w:val="CD28D077A80B447C9485B3026659CE8D8"/>
    <w:rsid w:val="007B145C"/>
    <w:pPr>
      <w:bidi/>
      <w:spacing w:after="0" w:line="240" w:lineRule="auto"/>
    </w:pPr>
    <w:rPr>
      <w:rFonts w:ascii="Times New Roman" w:eastAsia="Times New Roman" w:hAnsi="Times New Roman" w:cs="David"/>
      <w:noProof/>
      <w:sz w:val="24"/>
      <w:szCs w:val="24"/>
    </w:rPr>
  </w:style>
  <w:style w:type="paragraph" w:customStyle="1" w:styleId="304EA67B31F44EEEAA334C515DF629626">
    <w:name w:val="304EA67B31F44EEEAA334C515DF629626"/>
    <w:rsid w:val="007B145C"/>
    <w:pPr>
      <w:bidi/>
      <w:spacing w:after="0" w:line="240" w:lineRule="auto"/>
    </w:pPr>
    <w:rPr>
      <w:rFonts w:ascii="Times New Roman" w:eastAsia="Times New Roman" w:hAnsi="Times New Roman" w:cs="David"/>
      <w:noProof/>
      <w:sz w:val="24"/>
      <w:szCs w:val="24"/>
    </w:rPr>
  </w:style>
  <w:style w:type="paragraph" w:customStyle="1" w:styleId="70C6960F98C34C56BC634A425C2265326">
    <w:name w:val="70C6960F98C34C56BC634A425C2265326"/>
    <w:rsid w:val="007B145C"/>
    <w:pPr>
      <w:bidi/>
      <w:spacing w:after="0" w:line="240" w:lineRule="auto"/>
    </w:pPr>
    <w:rPr>
      <w:rFonts w:ascii="Times New Roman" w:eastAsia="Times New Roman" w:hAnsi="Times New Roman" w:cs="David"/>
      <w:noProof/>
      <w:sz w:val="24"/>
      <w:szCs w:val="24"/>
    </w:rPr>
  </w:style>
  <w:style w:type="paragraph" w:customStyle="1" w:styleId="80F31EDA0C674178A5DB0046F5ADD3E18">
    <w:name w:val="80F31EDA0C674178A5DB0046F5ADD3E18"/>
    <w:rsid w:val="007B145C"/>
    <w:pPr>
      <w:bidi/>
      <w:spacing w:after="0" w:line="240" w:lineRule="auto"/>
    </w:pPr>
    <w:rPr>
      <w:rFonts w:ascii="Times New Roman" w:eastAsia="Times New Roman" w:hAnsi="Times New Roman" w:cs="David"/>
      <w:noProof/>
      <w:sz w:val="24"/>
      <w:szCs w:val="24"/>
    </w:rPr>
  </w:style>
  <w:style w:type="paragraph" w:customStyle="1" w:styleId="6ACA26B614B2475795275C332B8A78677">
    <w:name w:val="6ACA26B614B2475795275C332B8A78677"/>
    <w:rsid w:val="007B145C"/>
    <w:pPr>
      <w:bidi/>
      <w:spacing w:after="0" w:line="240" w:lineRule="auto"/>
    </w:pPr>
    <w:rPr>
      <w:rFonts w:ascii="Times New Roman" w:eastAsia="Times New Roman" w:hAnsi="Times New Roman" w:cs="David"/>
      <w:noProof/>
      <w:sz w:val="24"/>
      <w:szCs w:val="24"/>
    </w:rPr>
  </w:style>
  <w:style w:type="paragraph" w:customStyle="1" w:styleId="45D1A49089C649E395748722B66FD4E97">
    <w:name w:val="45D1A49089C649E395748722B66FD4E97"/>
    <w:rsid w:val="007B145C"/>
    <w:pPr>
      <w:bidi/>
      <w:spacing w:after="0" w:line="240" w:lineRule="auto"/>
    </w:pPr>
    <w:rPr>
      <w:rFonts w:ascii="Times New Roman" w:eastAsia="Times New Roman" w:hAnsi="Times New Roman" w:cs="David"/>
      <w:noProof/>
      <w:sz w:val="24"/>
      <w:szCs w:val="24"/>
    </w:rPr>
  </w:style>
  <w:style w:type="paragraph" w:customStyle="1" w:styleId="5282A78B09264CCAB6BA30EEF46D77DA6">
    <w:name w:val="5282A78B09264CCAB6BA30EEF46D77DA6"/>
    <w:rsid w:val="007B145C"/>
    <w:pPr>
      <w:bidi/>
      <w:spacing w:after="0" w:line="240" w:lineRule="auto"/>
    </w:pPr>
    <w:rPr>
      <w:rFonts w:ascii="Times New Roman" w:eastAsia="Times New Roman" w:hAnsi="Times New Roman" w:cs="David"/>
      <w:noProof/>
      <w:sz w:val="24"/>
      <w:szCs w:val="24"/>
    </w:rPr>
  </w:style>
  <w:style w:type="paragraph" w:customStyle="1" w:styleId="34244AB17BEB4A8D9F16E6FDA93965E56">
    <w:name w:val="34244AB17BEB4A8D9F16E6FDA93965E56"/>
    <w:rsid w:val="007B145C"/>
    <w:pPr>
      <w:bidi/>
      <w:spacing w:after="0" w:line="240" w:lineRule="auto"/>
    </w:pPr>
    <w:rPr>
      <w:rFonts w:ascii="Times New Roman" w:eastAsia="Times New Roman" w:hAnsi="Times New Roman" w:cs="David"/>
      <w:noProof/>
      <w:sz w:val="24"/>
      <w:szCs w:val="24"/>
    </w:rPr>
  </w:style>
  <w:style w:type="paragraph" w:customStyle="1" w:styleId="1DE9CA6ABF994A9BB5FE63188A63EF69">
    <w:name w:val="1DE9CA6ABF994A9BB5FE63188A63EF69"/>
    <w:rsid w:val="007B145C"/>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9">
    <w:name w:val="2CFF24023F394676A6A1350FD0C923209"/>
    <w:rsid w:val="00934C73"/>
    <w:pPr>
      <w:bidi/>
      <w:spacing w:after="0" w:line="240" w:lineRule="auto"/>
    </w:pPr>
    <w:rPr>
      <w:rFonts w:ascii="Times New Roman" w:eastAsia="Times New Roman" w:hAnsi="Times New Roman" w:cs="David"/>
      <w:noProof/>
      <w:sz w:val="24"/>
      <w:szCs w:val="24"/>
    </w:rPr>
  </w:style>
  <w:style w:type="paragraph" w:customStyle="1" w:styleId="8DD0EB71676D4F49975FF78FDDCB9FD89">
    <w:name w:val="8DD0EB71676D4F49975FF78FDDCB9FD89"/>
    <w:rsid w:val="00934C73"/>
    <w:pPr>
      <w:bidi/>
      <w:spacing w:after="0" w:line="240" w:lineRule="auto"/>
    </w:pPr>
    <w:rPr>
      <w:rFonts w:ascii="Times New Roman" w:eastAsia="Times New Roman" w:hAnsi="Times New Roman" w:cs="David"/>
      <w:noProof/>
      <w:sz w:val="24"/>
      <w:szCs w:val="24"/>
    </w:rPr>
  </w:style>
  <w:style w:type="paragraph" w:customStyle="1" w:styleId="CD28D077A80B447C9485B3026659CE8D9">
    <w:name w:val="CD28D077A80B447C9485B3026659CE8D9"/>
    <w:rsid w:val="00934C73"/>
    <w:pPr>
      <w:bidi/>
      <w:spacing w:after="0" w:line="240" w:lineRule="auto"/>
    </w:pPr>
    <w:rPr>
      <w:rFonts w:ascii="Times New Roman" w:eastAsia="Times New Roman" w:hAnsi="Times New Roman" w:cs="David"/>
      <w:noProof/>
      <w:sz w:val="24"/>
      <w:szCs w:val="24"/>
    </w:rPr>
  </w:style>
  <w:style w:type="paragraph" w:customStyle="1" w:styleId="304EA67B31F44EEEAA334C515DF629627">
    <w:name w:val="304EA67B31F44EEEAA334C515DF629627"/>
    <w:rsid w:val="00934C73"/>
    <w:pPr>
      <w:bidi/>
      <w:spacing w:after="0" w:line="240" w:lineRule="auto"/>
    </w:pPr>
    <w:rPr>
      <w:rFonts w:ascii="Times New Roman" w:eastAsia="Times New Roman" w:hAnsi="Times New Roman" w:cs="David"/>
      <w:noProof/>
      <w:sz w:val="24"/>
      <w:szCs w:val="24"/>
    </w:rPr>
  </w:style>
  <w:style w:type="paragraph" w:customStyle="1" w:styleId="70C6960F98C34C56BC634A425C2265327">
    <w:name w:val="70C6960F98C34C56BC634A425C2265327"/>
    <w:rsid w:val="00934C73"/>
    <w:pPr>
      <w:bidi/>
      <w:spacing w:after="0" w:line="240" w:lineRule="auto"/>
    </w:pPr>
    <w:rPr>
      <w:rFonts w:ascii="Times New Roman" w:eastAsia="Times New Roman" w:hAnsi="Times New Roman" w:cs="David"/>
      <w:noProof/>
      <w:sz w:val="24"/>
      <w:szCs w:val="24"/>
    </w:rPr>
  </w:style>
  <w:style w:type="paragraph" w:customStyle="1" w:styleId="80F31EDA0C674178A5DB0046F5ADD3E19">
    <w:name w:val="80F31EDA0C674178A5DB0046F5ADD3E19"/>
    <w:rsid w:val="00934C73"/>
    <w:pPr>
      <w:bidi/>
      <w:spacing w:after="0" w:line="240" w:lineRule="auto"/>
    </w:pPr>
    <w:rPr>
      <w:rFonts w:ascii="Times New Roman" w:eastAsia="Times New Roman" w:hAnsi="Times New Roman" w:cs="David"/>
      <w:noProof/>
      <w:sz w:val="24"/>
      <w:szCs w:val="24"/>
    </w:rPr>
  </w:style>
  <w:style w:type="paragraph" w:customStyle="1" w:styleId="6ACA26B614B2475795275C332B8A78678">
    <w:name w:val="6ACA26B614B2475795275C332B8A78678"/>
    <w:rsid w:val="00934C73"/>
    <w:pPr>
      <w:bidi/>
      <w:spacing w:after="0" w:line="240" w:lineRule="auto"/>
    </w:pPr>
    <w:rPr>
      <w:rFonts w:ascii="Times New Roman" w:eastAsia="Times New Roman" w:hAnsi="Times New Roman" w:cs="David"/>
      <w:noProof/>
      <w:sz w:val="24"/>
      <w:szCs w:val="24"/>
    </w:rPr>
  </w:style>
  <w:style w:type="paragraph" w:customStyle="1" w:styleId="45D1A49089C649E395748722B66FD4E98">
    <w:name w:val="45D1A49089C649E395748722B66FD4E98"/>
    <w:rsid w:val="00934C73"/>
    <w:pPr>
      <w:bidi/>
      <w:spacing w:after="0" w:line="240" w:lineRule="auto"/>
    </w:pPr>
    <w:rPr>
      <w:rFonts w:ascii="Times New Roman" w:eastAsia="Times New Roman" w:hAnsi="Times New Roman" w:cs="David"/>
      <w:noProof/>
      <w:sz w:val="24"/>
      <w:szCs w:val="24"/>
    </w:rPr>
  </w:style>
  <w:style w:type="paragraph" w:customStyle="1" w:styleId="5282A78B09264CCAB6BA30EEF46D77DA7">
    <w:name w:val="5282A78B09264CCAB6BA30EEF46D77DA7"/>
    <w:rsid w:val="00934C73"/>
    <w:pPr>
      <w:bidi/>
      <w:spacing w:after="0" w:line="240" w:lineRule="auto"/>
    </w:pPr>
    <w:rPr>
      <w:rFonts w:ascii="Times New Roman" w:eastAsia="Times New Roman" w:hAnsi="Times New Roman" w:cs="David"/>
      <w:noProof/>
      <w:sz w:val="24"/>
      <w:szCs w:val="24"/>
    </w:rPr>
  </w:style>
  <w:style w:type="paragraph" w:customStyle="1" w:styleId="34244AB17BEB4A8D9F16E6FDA93965E57">
    <w:name w:val="34244AB17BEB4A8D9F16E6FDA93965E57"/>
    <w:rsid w:val="00934C73"/>
    <w:pPr>
      <w:bidi/>
      <w:spacing w:after="0" w:line="240" w:lineRule="auto"/>
    </w:pPr>
    <w:rPr>
      <w:rFonts w:ascii="Times New Roman" w:eastAsia="Times New Roman" w:hAnsi="Times New Roman" w:cs="David"/>
      <w:noProof/>
      <w:sz w:val="24"/>
      <w:szCs w:val="24"/>
    </w:rPr>
  </w:style>
  <w:style w:type="paragraph" w:customStyle="1" w:styleId="4E4D326CA77D4F0B9C2AAB69749C88C6">
    <w:name w:val="4E4D326CA77D4F0B9C2AAB69749C88C6"/>
    <w:rsid w:val="00934C73"/>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0">
    <w:name w:val="2CFF24023F394676A6A1350FD0C9232010"/>
    <w:rsid w:val="00934C73"/>
    <w:pPr>
      <w:bidi/>
      <w:spacing w:after="0" w:line="240" w:lineRule="auto"/>
    </w:pPr>
    <w:rPr>
      <w:rFonts w:ascii="Times New Roman" w:eastAsia="Times New Roman" w:hAnsi="Times New Roman" w:cs="David"/>
      <w:noProof/>
      <w:sz w:val="24"/>
      <w:szCs w:val="24"/>
    </w:rPr>
  </w:style>
  <w:style w:type="paragraph" w:customStyle="1" w:styleId="8DD0EB71676D4F49975FF78FDDCB9FD810">
    <w:name w:val="8DD0EB71676D4F49975FF78FDDCB9FD810"/>
    <w:rsid w:val="00934C73"/>
    <w:pPr>
      <w:bidi/>
      <w:spacing w:after="0" w:line="240" w:lineRule="auto"/>
    </w:pPr>
    <w:rPr>
      <w:rFonts w:ascii="Times New Roman" w:eastAsia="Times New Roman" w:hAnsi="Times New Roman" w:cs="David"/>
      <w:noProof/>
      <w:sz w:val="24"/>
      <w:szCs w:val="24"/>
    </w:rPr>
  </w:style>
  <w:style w:type="paragraph" w:customStyle="1" w:styleId="CD28D077A80B447C9485B3026659CE8D10">
    <w:name w:val="CD28D077A80B447C9485B3026659CE8D10"/>
    <w:rsid w:val="00934C73"/>
    <w:pPr>
      <w:bidi/>
      <w:spacing w:after="0" w:line="240" w:lineRule="auto"/>
    </w:pPr>
    <w:rPr>
      <w:rFonts w:ascii="Times New Roman" w:eastAsia="Times New Roman" w:hAnsi="Times New Roman" w:cs="David"/>
      <w:noProof/>
      <w:sz w:val="24"/>
      <w:szCs w:val="24"/>
    </w:rPr>
  </w:style>
  <w:style w:type="paragraph" w:customStyle="1" w:styleId="304EA67B31F44EEEAA334C515DF629628">
    <w:name w:val="304EA67B31F44EEEAA334C515DF629628"/>
    <w:rsid w:val="00934C73"/>
    <w:pPr>
      <w:bidi/>
      <w:spacing w:after="0" w:line="240" w:lineRule="auto"/>
    </w:pPr>
    <w:rPr>
      <w:rFonts w:ascii="Times New Roman" w:eastAsia="Times New Roman" w:hAnsi="Times New Roman" w:cs="David"/>
      <w:noProof/>
      <w:sz w:val="24"/>
      <w:szCs w:val="24"/>
    </w:rPr>
  </w:style>
  <w:style w:type="paragraph" w:customStyle="1" w:styleId="70C6960F98C34C56BC634A425C2265328">
    <w:name w:val="70C6960F98C34C56BC634A425C2265328"/>
    <w:rsid w:val="00934C73"/>
    <w:pPr>
      <w:bidi/>
      <w:spacing w:after="0" w:line="240" w:lineRule="auto"/>
    </w:pPr>
    <w:rPr>
      <w:rFonts w:ascii="Times New Roman" w:eastAsia="Times New Roman" w:hAnsi="Times New Roman" w:cs="David"/>
      <w:noProof/>
      <w:sz w:val="24"/>
      <w:szCs w:val="24"/>
    </w:rPr>
  </w:style>
  <w:style w:type="paragraph" w:customStyle="1" w:styleId="80F31EDA0C674178A5DB0046F5ADD3E110">
    <w:name w:val="80F31EDA0C674178A5DB0046F5ADD3E110"/>
    <w:rsid w:val="00934C73"/>
    <w:pPr>
      <w:bidi/>
      <w:spacing w:after="0" w:line="240" w:lineRule="auto"/>
    </w:pPr>
    <w:rPr>
      <w:rFonts w:ascii="Times New Roman" w:eastAsia="Times New Roman" w:hAnsi="Times New Roman" w:cs="David"/>
      <w:noProof/>
      <w:sz w:val="24"/>
      <w:szCs w:val="24"/>
    </w:rPr>
  </w:style>
  <w:style w:type="paragraph" w:customStyle="1" w:styleId="6ACA26B614B2475795275C332B8A78679">
    <w:name w:val="6ACA26B614B2475795275C332B8A78679"/>
    <w:rsid w:val="00934C73"/>
    <w:pPr>
      <w:bidi/>
      <w:spacing w:after="0" w:line="240" w:lineRule="auto"/>
    </w:pPr>
    <w:rPr>
      <w:rFonts w:ascii="Times New Roman" w:eastAsia="Times New Roman" w:hAnsi="Times New Roman" w:cs="David"/>
      <w:noProof/>
      <w:sz w:val="24"/>
      <w:szCs w:val="24"/>
    </w:rPr>
  </w:style>
  <w:style w:type="paragraph" w:customStyle="1" w:styleId="45D1A49089C649E395748722B66FD4E99">
    <w:name w:val="45D1A49089C649E395748722B66FD4E99"/>
    <w:rsid w:val="00934C73"/>
    <w:pPr>
      <w:bidi/>
      <w:spacing w:after="0" w:line="240" w:lineRule="auto"/>
    </w:pPr>
    <w:rPr>
      <w:rFonts w:ascii="Times New Roman" w:eastAsia="Times New Roman" w:hAnsi="Times New Roman" w:cs="David"/>
      <w:noProof/>
      <w:sz w:val="24"/>
      <w:szCs w:val="24"/>
    </w:rPr>
  </w:style>
  <w:style w:type="paragraph" w:customStyle="1" w:styleId="5282A78B09264CCAB6BA30EEF46D77DA8">
    <w:name w:val="5282A78B09264CCAB6BA30EEF46D77DA8"/>
    <w:rsid w:val="00934C73"/>
    <w:pPr>
      <w:bidi/>
      <w:spacing w:after="0" w:line="240" w:lineRule="auto"/>
    </w:pPr>
    <w:rPr>
      <w:rFonts w:ascii="Times New Roman" w:eastAsia="Times New Roman" w:hAnsi="Times New Roman" w:cs="David"/>
      <w:noProof/>
      <w:sz w:val="24"/>
      <w:szCs w:val="24"/>
    </w:rPr>
  </w:style>
  <w:style w:type="paragraph" w:customStyle="1" w:styleId="34244AB17BEB4A8D9F16E6FDA93965E58">
    <w:name w:val="34244AB17BEB4A8D9F16E6FDA93965E58"/>
    <w:rsid w:val="00934C73"/>
    <w:pPr>
      <w:bidi/>
      <w:spacing w:after="0" w:line="240" w:lineRule="auto"/>
    </w:pPr>
    <w:rPr>
      <w:rFonts w:ascii="Times New Roman" w:eastAsia="Times New Roman" w:hAnsi="Times New Roman" w:cs="David"/>
      <w:noProof/>
      <w:sz w:val="24"/>
      <w:szCs w:val="24"/>
    </w:rPr>
  </w:style>
  <w:style w:type="paragraph" w:customStyle="1" w:styleId="4E4D326CA77D4F0B9C2AAB69749C88C61">
    <w:name w:val="4E4D326CA77D4F0B9C2AAB69749C88C61"/>
    <w:rsid w:val="00934C73"/>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1">
    <w:name w:val="2CFF24023F394676A6A1350FD0C9232011"/>
    <w:rsid w:val="002C6BC1"/>
    <w:pPr>
      <w:bidi/>
      <w:spacing w:after="0" w:line="240" w:lineRule="auto"/>
    </w:pPr>
    <w:rPr>
      <w:rFonts w:ascii="Times New Roman" w:eastAsia="Times New Roman" w:hAnsi="Times New Roman" w:cs="David"/>
      <w:noProof/>
      <w:sz w:val="24"/>
      <w:szCs w:val="24"/>
    </w:rPr>
  </w:style>
  <w:style w:type="paragraph" w:customStyle="1" w:styleId="8DD0EB71676D4F49975FF78FDDCB9FD811">
    <w:name w:val="8DD0EB71676D4F49975FF78FDDCB9FD811"/>
    <w:rsid w:val="002C6BC1"/>
    <w:pPr>
      <w:bidi/>
      <w:spacing w:after="0" w:line="240" w:lineRule="auto"/>
    </w:pPr>
    <w:rPr>
      <w:rFonts w:ascii="Times New Roman" w:eastAsia="Times New Roman" w:hAnsi="Times New Roman" w:cs="David"/>
      <w:noProof/>
      <w:sz w:val="24"/>
      <w:szCs w:val="24"/>
    </w:rPr>
  </w:style>
  <w:style w:type="paragraph" w:customStyle="1" w:styleId="CD28D077A80B447C9485B3026659CE8D11">
    <w:name w:val="CD28D077A80B447C9485B3026659CE8D11"/>
    <w:rsid w:val="002C6BC1"/>
    <w:pPr>
      <w:bidi/>
      <w:spacing w:after="0" w:line="240" w:lineRule="auto"/>
    </w:pPr>
    <w:rPr>
      <w:rFonts w:ascii="Times New Roman" w:eastAsia="Times New Roman" w:hAnsi="Times New Roman" w:cs="David"/>
      <w:noProof/>
      <w:sz w:val="24"/>
      <w:szCs w:val="24"/>
    </w:rPr>
  </w:style>
  <w:style w:type="paragraph" w:customStyle="1" w:styleId="304EA67B31F44EEEAA334C515DF629629">
    <w:name w:val="304EA67B31F44EEEAA334C515DF629629"/>
    <w:rsid w:val="002C6BC1"/>
    <w:pPr>
      <w:bidi/>
      <w:spacing w:after="0" w:line="240" w:lineRule="auto"/>
    </w:pPr>
    <w:rPr>
      <w:rFonts w:ascii="Times New Roman" w:eastAsia="Times New Roman" w:hAnsi="Times New Roman" w:cs="David"/>
      <w:noProof/>
      <w:sz w:val="24"/>
      <w:szCs w:val="24"/>
    </w:rPr>
  </w:style>
  <w:style w:type="paragraph" w:customStyle="1" w:styleId="70C6960F98C34C56BC634A425C2265329">
    <w:name w:val="70C6960F98C34C56BC634A425C2265329"/>
    <w:rsid w:val="002C6BC1"/>
    <w:pPr>
      <w:bidi/>
      <w:spacing w:after="0" w:line="240" w:lineRule="auto"/>
    </w:pPr>
    <w:rPr>
      <w:rFonts w:ascii="Times New Roman" w:eastAsia="Times New Roman" w:hAnsi="Times New Roman" w:cs="David"/>
      <w:noProof/>
      <w:sz w:val="24"/>
      <w:szCs w:val="24"/>
    </w:rPr>
  </w:style>
  <w:style w:type="paragraph" w:customStyle="1" w:styleId="80F31EDA0C674178A5DB0046F5ADD3E111">
    <w:name w:val="80F31EDA0C674178A5DB0046F5ADD3E111"/>
    <w:rsid w:val="002C6BC1"/>
    <w:pPr>
      <w:bidi/>
      <w:spacing w:after="0" w:line="240" w:lineRule="auto"/>
    </w:pPr>
    <w:rPr>
      <w:rFonts w:ascii="Times New Roman" w:eastAsia="Times New Roman" w:hAnsi="Times New Roman" w:cs="David"/>
      <w:noProof/>
      <w:sz w:val="24"/>
      <w:szCs w:val="24"/>
    </w:rPr>
  </w:style>
  <w:style w:type="paragraph" w:customStyle="1" w:styleId="6ACA26B614B2475795275C332B8A786710">
    <w:name w:val="6ACA26B614B2475795275C332B8A786710"/>
    <w:rsid w:val="002C6BC1"/>
    <w:pPr>
      <w:bidi/>
      <w:spacing w:after="0" w:line="240" w:lineRule="auto"/>
    </w:pPr>
    <w:rPr>
      <w:rFonts w:ascii="Times New Roman" w:eastAsia="Times New Roman" w:hAnsi="Times New Roman" w:cs="David"/>
      <w:noProof/>
      <w:sz w:val="24"/>
      <w:szCs w:val="24"/>
    </w:rPr>
  </w:style>
  <w:style w:type="paragraph" w:customStyle="1" w:styleId="45D1A49089C649E395748722B66FD4E910">
    <w:name w:val="45D1A49089C649E395748722B66FD4E910"/>
    <w:rsid w:val="002C6BC1"/>
    <w:pPr>
      <w:bidi/>
      <w:spacing w:after="0" w:line="240" w:lineRule="auto"/>
    </w:pPr>
    <w:rPr>
      <w:rFonts w:ascii="Times New Roman" w:eastAsia="Times New Roman" w:hAnsi="Times New Roman" w:cs="David"/>
      <w:noProof/>
      <w:sz w:val="24"/>
      <w:szCs w:val="24"/>
    </w:rPr>
  </w:style>
  <w:style w:type="paragraph" w:customStyle="1" w:styleId="5282A78B09264CCAB6BA30EEF46D77DA9">
    <w:name w:val="5282A78B09264CCAB6BA30EEF46D77DA9"/>
    <w:rsid w:val="002C6BC1"/>
    <w:pPr>
      <w:bidi/>
      <w:spacing w:after="0" w:line="240" w:lineRule="auto"/>
    </w:pPr>
    <w:rPr>
      <w:rFonts w:ascii="Times New Roman" w:eastAsia="Times New Roman" w:hAnsi="Times New Roman" w:cs="David"/>
      <w:noProof/>
      <w:sz w:val="24"/>
      <w:szCs w:val="24"/>
    </w:rPr>
  </w:style>
  <w:style w:type="paragraph" w:customStyle="1" w:styleId="34244AB17BEB4A8D9F16E6FDA93965E59">
    <w:name w:val="34244AB17BEB4A8D9F16E6FDA93965E59"/>
    <w:rsid w:val="002C6BC1"/>
    <w:pPr>
      <w:bidi/>
      <w:spacing w:after="0" w:line="240" w:lineRule="auto"/>
    </w:pPr>
    <w:rPr>
      <w:rFonts w:ascii="Times New Roman" w:eastAsia="Times New Roman" w:hAnsi="Times New Roman" w:cs="David"/>
      <w:noProof/>
      <w:sz w:val="24"/>
      <w:szCs w:val="24"/>
    </w:rPr>
  </w:style>
  <w:style w:type="paragraph" w:customStyle="1" w:styleId="736FDBE8112C414E8BCFC85738947BCD">
    <w:name w:val="736FDBE8112C414E8BCFC85738947BCD"/>
    <w:rsid w:val="002C6BC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2">
    <w:name w:val="2CFF24023F394676A6A1350FD0C9232012"/>
    <w:rsid w:val="000B58C2"/>
    <w:pPr>
      <w:bidi/>
      <w:spacing w:after="0" w:line="240" w:lineRule="auto"/>
    </w:pPr>
    <w:rPr>
      <w:rFonts w:ascii="Times New Roman" w:eastAsia="Times New Roman" w:hAnsi="Times New Roman" w:cs="David"/>
      <w:noProof/>
      <w:sz w:val="24"/>
      <w:szCs w:val="24"/>
    </w:rPr>
  </w:style>
  <w:style w:type="paragraph" w:customStyle="1" w:styleId="8DD0EB71676D4F49975FF78FDDCB9FD812">
    <w:name w:val="8DD0EB71676D4F49975FF78FDDCB9FD812"/>
    <w:rsid w:val="000B58C2"/>
    <w:pPr>
      <w:bidi/>
      <w:spacing w:after="0" w:line="240" w:lineRule="auto"/>
    </w:pPr>
    <w:rPr>
      <w:rFonts w:ascii="Times New Roman" w:eastAsia="Times New Roman" w:hAnsi="Times New Roman" w:cs="David"/>
      <w:noProof/>
      <w:sz w:val="24"/>
      <w:szCs w:val="24"/>
    </w:rPr>
  </w:style>
  <w:style w:type="paragraph" w:customStyle="1" w:styleId="CD28D077A80B447C9485B3026659CE8D12">
    <w:name w:val="CD28D077A80B447C9485B3026659CE8D12"/>
    <w:rsid w:val="000B58C2"/>
    <w:pPr>
      <w:bidi/>
      <w:spacing w:after="0" w:line="240" w:lineRule="auto"/>
    </w:pPr>
    <w:rPr>
      <w:rFonts w:ascii="Times New Roman" w:eastAsia="Times New Roman" w:hAnsi="Times New Roman" w:cs="David"/>
      <w:noProof/>
      <w:sz w:val="24"/>
      <w:szCs w:val="24"/>
    </w:rPr>
  </w:style>
  <w:style w:type="paragraph" w:customStyle="1" w:styleId="304EA67B31F44EEEAA334C515DF6296210">
    <w:name w:val="304EA67B31F44EEEAA334C515DF6296210"/>
    <w:rsid w:val="000B58C2"/>
    <w:pPr>
      <w:bidi/>
      <w:spacing w:after="0" w:line="240" w:lineRule="auto"/>
    </w:pPr>
    <w:rPr>
      <w:rFonts w:ascii="Times New Roman" w:eastAsia="Times New Roman" w:hAnsi="Times New Roman" w:cs="David"/>
      <w:noProof/>
      <w:sz w:val="24"/>
      <w:szCs w:val="24"/>
    </w:rPr>
  </w:style>
  <w:style w:type="paragraph" w:customStyle="1" w:styleId="70C6960F98C34C56BC634A425C22653210">
    <w:name w:val="70C6960F98C34C56BC634A425C22653210"/>
    <w:rsid w:val="000B58C2"/>
    <w:pPr>
      <w:bidi/>
      <w:spacing w:after="0" w:line="240" w:lineRule="auto"/>
    </w:pPr>
    <w:rPr>
      <w:rFonts w:ascii="Times New Roman" w:eastAsia="Times New Roman" w:hAnsi="Times New Roman" w:cs="David"/>
      <w:noProof/>
      <w:sz w:val="24"/>
      <w:szCs w:val="24"/>
    </w:rPr>
  </w:style>
  <w:style w:type="paragraph" w:customStyle="1" w:styleId="80F31EDA0C674178A5DB0046F5ADD3E112">
    <w:name w:val="80F31EDA0C674178A5DB0046F5ADD3E112"/>
    <w:rsid w:val="000B58C2"/>
    <w:pPr>
      <w:bidi/>
      <w:spacing w:after="0" w:line="240" w:lineRule="auto"/>
    </w:pPr>
    <w:rPr>
      <w:rFonts w:ascii="Times New Roman" w:eastAsia="Times New Roman" w:hAnsi="Times New Roman" w:cs="David"/>
      <w:noProof/>
      <w:sz w:val="24"/>
      <w:szCs w:val="24"/>
    </w:rPr>
  </w:style>
  <w:style w:type="paragraph" w:customStyle="1" w:styleId="6ACA26B614B2475795275C332B8A786711">
    <w:name w:val="6ACA26B614B2475795275C332B8A786711"/>
    <w:rsid w:val="000B58C2"/>
    <w:pPr>
      <w:bidi/>
      <w:spacing w:after="0" w:line="240" w:lineRule="auto"/>
    </w:pPr>
    <w:rPr>
      <w:rFonts w:ascii="Times New Roman" w:eastAsia="Times New Roman" w:hAnsi="Times New Roman" w:cs="David"/>
      <w:noProof/>
      <w:sz w:val="24"/>
      <w:szCs w:val="24"/>
    </w:rPr>
  </w:style>
  <w:style w:type="paragraph" w:customStyle="1" w:styleId="45D1A49089C649E395748722B66FD4E911">
    <w:name w:val="45D1A49089C649E395748722B66FD4E911"/>
    <w:rsid w:val="000B58C2"/>
    <w:pPr>
      <w:bidi/>
      <w:spacing w:after="0" w:line="240" w:lineRule="auto"/>
    </w:pPr>
    <w:rPr>
      <w:rFonts w:ascii="Times New Roman" w:eastAsia="Times New Roman" w:hAnsi="Times New Roman" w:cs="David"/>
      <w:noProof/>
      <w:sz w:val="24"/>
      <w:szCs w:val="24"/>
    </w:rPr>
  </w:style>
  <w:style w:type="paragraph" w:customStyle="1" w:styleId="5282A78B09264CCAB6BA30EEF46D77DA10">
    <w:name w:val="5282A78B09264CCAB6BA30EEF46D77DA10"/>
    <w:rsid w:val="000B58C2"/>
    <w:pPr>
      <w:bidi/>
      <w:spacing w:after="0" w:line="240" w:lineRule="auto"/>
    </w:pPr>
    <w:rPr>
      <w:rFonts w:ascii="Times New Roman" w:eastAsia="Times New Roman" w:hAnsi="Times New Roman" w:cs="David"/>
      <w:noProof/>
      <w:sz w:val="24"/>
      <w:szCs w:val="24"/>
    </w:rPr>
  </w:style>
  <w:style w:type="paragraph" w:customStyle="1" w:styleId="34244AB17BEB4A8D9F16E6FDA93965E510">
    <w:name w:val="34244AB17BEB4A8D9F16E6FDA93965E510"/>
    <w:rsid w:val="000B58C2"/>
    <w:pPr>
      <w:bidi/>
      <w:spacing w:after="0" w:line="240" w:lineRule="auto"/>
    </w:pPr>
    <w:rPr>
      <w:rFonts w:ascii="Times New Roman" w:eastAsia="Times New Roman" w:hAnsi="Times New Roman" w:cs="David"/>
      <w:noProof/>
      <w:sz w:val="24"/>
      <w:szCs w:val="24"/>
    </w:rPr>
  </w:style>
  <w:style w:type="paragraph" w:customStyle="1" w:styleId="C07181F00BFB4B7188A884726C40CEE4">
    <w:name w:val="C07181F00BFB4B7188A884726C40CEE4"/>
    <w:rsid w:val="000B58C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3">
    <w:name w:val="2CFF24023F394676A6A1350FD0C9232013"/>
    <w:rsid w:val="000C4E61"/>
    <w:pPr>
      <w:bidi/>
      <w:spacing w:after="0" w:line="240" w:lineRule="auto"/>
    </w:pPr>
    <w:rPr>
      <w:rFonts w:ascii="Times New Roman" w:eastAsia="Times New Roman" w:hAnsi="Times New Roman" w:cs="David"/>
      <w:noProof/>
      <w:sz w:val="24"/>
      <w:szCs w:val="24"/>
    </w:rPr>
  </w:style>
  <w:style w:type="paragraph" w:customStyle="1" w:styleId="8DD0EB71676D4F49975FF78FDDCB9FD813">
    <w:name w:val="8DD0EB71676D4F49975FF78FDDCB9FD813"/>
    <w:rsid w:val="000C4E61"/>
    <w:pPr>
      <w:bidi/>
      <w:spacing w:after="0" w:line="240" w:lineRule="auto"/>
    </w:pPr>
    <w:rPr>
      <w:rFonts w:ascii="Times New Roman" w:eastAsia="Times New Roman" w:hAnsi="Times New Roman" w:cs="David"/>
      <w:noProof/>
      <w:sz w:val="24"/>
      <w:szCs w:val="24"/>
    </w:rPr>
  </w:style>
  <w:style w:type="paragraph" w:customStyle="1" w:styleId="CD28D077A80B447C9485B3026659CE8D13">
    <w:name w:val="CD28D077A80B447C9485B3026659CE8D13"/>
    <w:rsid w:val="000C4E61"/>
    <w:pPr>
      <w:bidi/>
      <w:spacing w:after="0" w:line="240" w:lineRule="auto"/>
    </w:pPr>
    <w:rPr>
      <w:rFonts w:ascii="Times New Roman" w:eastAsia="Times New Roman" w:hAnsi="Times New Roman" w:cs="David"/>
      <w:noProof/>
      <w:sz w:val="24"/>
      <w:szCs w:val="24"/>
    </w:rPr>
  </w:style>
  <w:style w:type="paragraph" w:customStyle="1" w:styleId="304EA67B31F44EEEAA334C515DF6296211">
    <w:name w:val="304EA67B31F44EEEAA334C515DF6296211"/>
    <w:rsid w:val="000C4E61"/>
    <w:pPr>
      <w:bidi/>
      <w:spacing w:after="0" w:line="240" w:lineRule="auto"/>
    </w:pPr>
    <w:rPr>
      <w:rFonts w:ascii="Times New Roman" w:eastAsia="Times New Roman" w:hAnsi="Times New Roman" w:cs="David"/>
      <w:noProof/>
      <w:sz w:val="24"/>
      <w:szCs w:val="24"/>
    </w:rPr>
  </w:style>
  <w:style w:type="paragraph" w:customStyle="1" w:styleId="70C6960F98C34C56BC634A425C22653211">
    <w:name w:val="70C6960F98C34C56BC634A425C22653211"/>
    <w:rsid w:val="000C4E61"/>
    <w:pPr>
      <w:bidi/>
      <w:spacing w:after="0" w:line="240" w:lineRule="auto"/>
    </w:pPr>
    <w:rPr>
      <w:rFonts w:ascii="Times New Roman" w:eastAsia="Times New Roman" w:hAnsi="Times New Roman" w:cs="David"/>
      <w:noProof/>
      <w:sz w:val="24"/>
      <w:szCs w:val="24"/>
    </w:rPr>
  </w:style>
  <w:style w:type="paragraph" w:customStyle="1" w:styleId="80F31EDA0C674178A5DB0046F5ADD3E113">
    <w:name w:val="80F31EDA0C674178A5DB0046F5ADD3E113"/>
    <w:rsid w:val="000C4E61"/>
    <w:pPr>
      <w:bidi/>
      <w:spacing w:after="0" w:line="240" w:lineRule="auto"/>
    </w:pPr>
    <w:rPr>
      <w:rFonts w:ascii="Times New Roman" w:eastAsia="Times New Roman" w:hAnsi="Times New Roman" w:cs="David"/>
      <w:noProof/>
      <w:sz w:val="24"/>
      <w:szCs w:val="24"/>
    </w:rPr>
  </w:style>
  <w:style w:type="paragraph" w:customStyle="1" w:styleId="6ACA26B614B2475795275C332B8A786712">
    <w:name w:val="6ACA26B614B2475795275C332B8A786712"/>
    <w:rsid w:val="000C4E61"/>
    <w:pPr>
      <w:bidi/>
      <w:spacing w:after="0" w:line="240" w:lineRule="auto"/>
    </w:pPr>
    <w:rPr>
      <w:rFonts w:ascii="Times New Roman" w:eastAsia="Times New Roman" w:hAnsi="Times New Roman" w:cs="David"/>
      <w:noProof/>
      <w:sz w:val="24"/>
      <w:szCs w:val="24"/>
    </w:rPr>
  </w:style>
  <w:style w:type="paragraph" w:customStyle="1" w:styleId="45D1A49089C649E395748722B66FD4E912">
    <w:name w:val="45D1A49089C649E395748722B66FD4E912"/>
    <w:rsid w:val="000C4E61"/>
    <w:pPr>
      <w:bidi/>
      <w:spacing w:after="0" w:line="240" w:lineRule="auto"/>
    </w:pPr>
    <w:rPr>
      <w:rFonts w:ascii="Times New Roman" w:eastAsia="Times New Roman" w:hAnsi="Times New Roman" w:cs="David"/>
      <w:noProof/>
      <w:sz w:val="24"/>
      <w:szCs w:val="24"/>
    </w:rPr>
  </w:style>
  <w:style w:type="paragraph" w:customStyle="1" w:styleId="5282A78B09264CCAB6BA30EEF46D77DA11">
    <w:name w:val="5282A78B09264CCAB6BA30EEF46D77DA11"/>
    <w:rsid w:val="000C4E61"/>
    <w:pPr>
      <w:bidi/>
      <w:spacing w:after="0" w:line="240" w:lineRule="auto"/>
    </w:pPr>
    <w:rPr>
      <w:rFonts w:ascii="Times New Roman" w:eastAsia="Times New Roman" w:hAnsi="Times New Roman" w:cs="David"/>
      <w:noProof/>
      <w:sz w:val="24"/>
      <w:szCs w:val="24"/>
    </w:rPr>
  </w:style>
  <w:style w:type="paragraph" w:customStyle="1" w:styleId="34244AB17BEB4A8D9F16E6FDA93965E511">
    <w:name w:val="34244AB17BEB4A8D9F16E6FDA93965E511"/>
    <w:rsid w:val="000C4E61"/>
    <w:pPr>
      <w:bidi/>
      <w:spacing w:after="0" w:line="240" w:lineRule="auto"/>
    </w:pPr>
    <w:rPr>
      <w:rFonts w:ascii="Times New Roman" w:eastAsia="Times New Roman" w:hAnsi="Times New Roman" w:cs="David"/>
      <w:noProof/>
      <w:sz w:val="24"/>
      <w:szCs w:val="24"/>
    </w:rPr>
  </w:style>
  <w:style w:type="paragraph" w:customStyle="1" w:styleId="41ACD5759A3847D99BE670B047856C3A">
    <w:name w:val="41ACD5759A3847D99BE670B047856C3A"/>
    <w:rsid w:val="000C4E6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4">
    <w:name w:val="2CFF24023F394676A6A1350FD0C9232014"/>
    <w:rsid w:val="000C4E61"/>
    <w:pPr>
      <w:bidi/>
      <w:spacing w:after="0" w:line="240" w:lineRule="auto"/>
    </w:pPr>
    <w:rPr>
      <w:rFonts w:ascii="Times New Roman" w:eastAsia="Times New Roman" w:hAnsi="Times New Roman" w:cs="David"/>
      <w:noProof/>
      <w:sz w:val="24"/>
      <w:szCs w:val="24"/>
    </w:rPr>
  </w:style>
  <w:style w:type="paragraph" w:customStyle="1" w:styleId="8DD0EB71676D4F49975FF78FDDCB9FD814">
    <w:name w:val="8DD0EB71676D4F49975FF78FDDCB9FD814"/>
    <w:rsid w:val="000C4E61"/>
    <w:pPr>
      <w:bidi/>
      <w:spacing w:after="0" w:line="240" w:lineRule="auto"/>
    </w:pPr>
    <w:rPr>
      <w:rFonts w:ascii="Times New Roman" w:eastAsia="Times New Roman" w:hAnsi="Times New Roman" w:cs="David"/>
      <w:noProof/>
      <w:sz w:val="24"/>
      <w:szCs w:val="24"/>
    </w:rPr>
  </w:style>
  <w:style w:type="paragraph" w:customStyle="1" w:styleId="CD28D077A80B447C9485B3026659CE8D14">
    <w:name w:val="CD28D077A80B447C9485B3026659CE8D14"/>
    <w:rsid w:val="000C4E61"/>
    <w:pPr>
      <w:bidi/>
      <w:spacing w:after="0" w:line="240" w:lineRule="auto"/>
    </w:pPr>
    <w:rPr>
      <w:rFonts w:ascii="Times New Roman" w:eastAsia="Times New Roman" w:hAnsi="Times New Roman" w:cs="David"/>
      <w:noProof/>
      <w:sz w:val="24"/>
      <w:szCs w:val="24"/>
    </w:rPr>
  </w:style>
  <w:style w:type="paragraph" w:customStyle="1" w:styleId="304EA67B31F44EEEAA334C515DF6296212">
    <w:name w:val="304EA67B31F44EEEAA334C515DF6296212"/>
    <w:rsid w:val="000C4E61"/>
    <w:pPr>
      <w:bidi/>
      <w:spacing w:after="0" w:line="240" w:lineRule="auto"/>
    </w:pPr>
    <w:rPr>
      <w:rFonts w:ascii="Times New Roman" w:eastAsia="Times New Roman" w:hAnsi="Times New Roman" w:cs="David"/>
      <w:noProof/>
      <w:sz w:val="24"/>
      <w:szCs w:val="24"/>
    </w:rPr>
  </w:style>
  <w:style w:type="paragraph" w:customStyle="1" w:styleId="70C6960F98C34C56BC634A425C22653212">
    <w:name w:val="70C6960F98C34C56BC634A425C22653212"/>
    <w:rsid w:val="000C4E61"/>
    <w:pPr>
      <w:bidi/>
      <w:spacing w:after="0" w:line="240" w:lineRule="auto"/>
    </w:pPr>
    <w:rPr>
      <w:rFonts w:ascii="Times New Roman" w:eastAsia="Times New Roman" w:hAnsi="Times New Roman" w:cs="David"/>
      <w:noProof/>
      <w:sz w:val="24"/>
      <w:szCs w:val="24"/>
    </w:rPr>
  </w:style>
  <w:style w:type="paragraph" w:customStyle="1" w:styleId="80F31EDA0C674178A5DB0046F5ADD3E114">
    <w:name w:val="80F31EDA0C674178A5DB0046F5ADD3E114"/>
    <w:rsid w:val="000C4E61"/>
    <w:pPr>
      <w:bidi/>
      <w:spacing w:after="0" w:line="240" w:lineRule="auto"/>
    </w:pPr>
    <w:rPr>
      <w:rFonts w:ascii="Times New Roman" w:eastAsia="Times New Roman" w:hAnsi="Times New Roman" w:cs="David"/>
      <w:noProof/>
      <w:sz w:val="24"/>
      <w:szCs w:val="24"/>
    </w:rPr>
  </w:style>
  <w:style w:type="paragraph" w:customStyle="1" w:styleId="6ACA26B614B2475795275C332B8A786713">
    <w:name w:val="6ACA26B614B2475795275C332B8A786713"/>
    <w:rsid w:val="000C4E61"/>
    <w:pPr>
      <w:bidi/>
      <w:spacing w:after="0" w:line="240" w:lineRule="auto"/>
    </w:pPr>
    <w:rPr>
      <w:rFonts w:ascii="Times New Roman" w:eastAsia="Times New Roman" w:hAnsi="Times New Roman" w:cs="David"/>
      <w:noProof/>
      <w:sz w:val="24"/>
      <w:szCs w:val="24"/>
    </w:rPr>
  </w:style>
  <w:style w:type="paragraph" w:customStyle="1" w:styleId="45D1A49089C649E395748722B66FD4E913">
    <w:name w:val="45D1A49089C649E395748722B66FD4E913"/>
    <w:rsid w:val="000C4E61"/>
    <w:pPr>
      <w:bidi/>
      <w:spacing w:after="0" w:line="240" w:lineRule="auto"/>
    </w:pPr>
    <w:rPr>
      <w:rFonts w:ascii="Times New Roman" w:eastAsia="Times New Roman" w:hAnsi="Times New Roman" w:cs="David"/>
      <w:noProof/>
      <w:sz w:val="24"/>
      <w:szCs w:val="24"/>
    </w:rPr>
  </w:style>
  <w:style w:type="paragraph" w:customStyle="1" w:styleId="5282A78B09264CCAB6BA30EEF46D77DA12">
    <w:name w:val="5282A78B09264CCAB6BA30EEF46D77DA12"/>
    <w:rsid w:val="000C4E61"/>
    <w:pPr>
      <w:bidi/>
      <w:spacing w:after="0" w:line="240" w:lineRule="auto"/>
    </w:pPr>
    <w:rPr>
      <w:rFonts w:ascii="Times New Roman" w:eastAsia="Times New Roman" w:hAnsi="Times New Roman" w:cs="David"/>
      <w:noProof/>
      <w:sz w:val="24"/>
      <w:szCs w:val="24"/>
    </w:rPr>
  </w:style>
  <w:style w:type="paragraph" w:customStyle="1" w:styleId="34244AB17BEB4A8D9F16E6FDA93965E512">
    <w:name w:val="34244AB17BEB4A8D9F16E6FDA93965E512"/>
    <w:rsid w:val="000C4E61"/>
    <w:pPr>
      <w:bidi/>
      <w:spacing w:after="0" w:line="240" w:lineRule="auto"/>
    </w:pPr>
    <w:rPr>
      <w:rFonts w:ascii="Times New Roman" w:eastAsia="Times New Roman" w:hAnsi="Times New Roman" w:cs="David"/>
      <w:noProof/>
      <w:sz w:val="24"/>
      <w:szCs w:val="24"/>
    </w:rPr>
  </w:style>
  <w:style w:type="paragraph" w:customStyle="1" w:styleId="41ACD5759A3847D99BE670B047856C3A1">
    <w:name w:val="41ACD5759A3847D99BE670B047856C3A1"/>
    <w:rsid w:val="000C4E6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5">
    <w:name w:val="2CFF24023F394676A6A1350FD0C9232015"/>
    <w:rsid w:val="00922637"/>
    <w:pPr>
      <w:bidi/>
      <w:spacing w:after="0" w:line="240" w:lineRule="auto"/>
    </w:pPr>
    <w:rPr>
      <w:rFonts w:ascii="Times New Roman" w:eastAsia="Times New Roman" w:hAnsi="Times New Roman" w:cs="David"/>
      <w:noProof/>
      <w:sz w:val="24"/>
      <w:szCs w:val="24"/>
    </w:rPr>
  </w:style>
  <w:style w:type="paragraph" w:customStyle="1" w:styleId="D69E813B7D2D405686CE79942C423ABE">
    <w:name w:val="D69E813B7D2D405686CE79942C423ABE"/>
    <w:rsid w:val="00922637"/>
    <w:pPr>
      <w:bidi/>
      <w:spacing w:after="0" w:line="240" w:lineRule="auto"/>
    </w:pPr>
    <w:rPr>
      <w:rFonts w:ascii="Times New Roman" w:eastAsia="Times New Roman" w:hAnsi="Times New Roman" w:cs="David"/>
      <w:noProof/>
      <w:sz w:val="24"/>
      <w:szCs w:val="24"/>
    </w:rPr>
  </w:style>
  <w:style w:type="paragraph" w:customStyle="1" w:styleId="CD28D077A80B447C9485B3026659CE8D15">
    <w:name w:val="CD28D077A80B447C9485B3026659CE8D15"/>
    <w:rsid w:val="00922637"/>
    <w:pPr>
      <w:bidi/>
      <w:spacing w:after="0" w:line="240" w:lineRule="auto"/>
    </w:pPr>
    <w:rPr>
      <w:rFonts w:ascii="Times New Roman" w:eastAsia="Times New Roman" w:hAnsi="Times New Roman" w:cs="David"/>
      <w:noProof/>
      <w:sz w:val="24"/>
      <w:szCs w:val="24"/>
    </w:rPr>
  </w:style>
  <w:style w:type="paragraph" w:customStyle="1" w:styleId="304EA67B31F44EEEAA334C515DF6296213">
    <w:name w:val="304EA67B31F44EEEAA334C515DF6296213"/>
    <w:rsid w:val="00922637"/>
    <w:pPr>
      <w:bidi/>
      <w:spacing w:after="0" w:line="240" w:lineRule="auto"/>
    </w:pPr>
    <w:rPr>
      <w:rFonts w:ascii="Times New Roman" w:eastAsia="Times New Roman" w:hAnsi="Times New Roman" w:cs="David"/>
      <w:noProof/>
      <w:sz w:val="24"/>
      <w:szCs w:val="24"/>
    </w:rPr>
  </w:style>
  <w:style w:type="paragraph" w:customStyle="1" w:styleId="70C6960F98C34C56BC634A425C22653213">
    <w:name w:val="70C6960F98C34C56BC634A425C22653213"/>
    <w:rsid w:val="00922637"/>
    <w:pPr>
      <w:bidi/>
      <w:spacing w:after="0" w:line="240" w:lineRule="auto"/>
    </w:pPr>
    <w:rPr>
      <w:rFonts w:ascii="Times New Roman" w:eastAsia="Times New Roman" w:hAnsi="Times New Roman" w:cs="David"/>
      <w:noProof/>
      <w:sz w:val="24"/>
      <w:szCs w:val="24"/>
    </w:rPr>
  </w:style>
  <w:style w:type="paragraph" w:customStyle="1" w:styleId="80F31EDA0C674178A5DB0046F5ADD3E115">
    <w:name w:val="80F31EDA0C674178A5DB0046F5ADD3E115"/>
    <w:rsid w:val="00922637"/>
    <w:pPr>
      <w:bidi/>
      <w:spacing w:after="0" w:line="240" w:lineRule="auto"/>
    </w:pPr>
    <w:rPr>
      <w:rFonts w:ascii="Times New Roman" w:eastAsia="Times New Roman" w:hAnsi="Times New Roman" w:cs="David"/>
      <w:noProof/>
      <w:sz w:val="24"/>
      <w:szCs w:val="24"/>
    </w:rPr>
  </w:style>
  <w:style w:type="paragraph" w:customStyle="1" w:styleId="45D1A49089C649E395748722B66FD4E914">
    <w:name w:val="45D1A49089C649E395748722B66FD4E914"/>
    <w:rsid w:val="00922637"/>
    <w:pPr>
      <w:bidi/>
      <w:spacing w:after="0" w:line="240" w:lineRule="auto"/>
    </w:pPr>
    <w:rPr>
      <w:rFonts w:ascii="Times New Roman" w:eastAsia="Times New Roman" w:hAnsi="Times New Roman" w:cs="David"/>
      <w:noProof/>
      <w:sz w:val="24"/>
      <w:szCs w:val="24"/>
    </w:rPr>
  </w:style>
  <w:style w:type="paragraph" w:customStyle="1" w:styleId="5282A78B09264CCAB6BA30EEF46D77DA13">
    <w:name w:val="5282A78B09264CCAB6BA30EEF46D77DA13"/>
    <w:rsid w:val="00922637"/>
    <w:pPr>
      <w:bidi/>
      <w:spacing w:after="0" w:line="240" w:lineRule="auto"/>
    </w:pPr>
    <w:rPr>
      <w:rFonts w:ascii="Times New Roman" w:eastAsia="Times New Roman" w:hAnsi="Times New Roman" w:cs="David"/>
      <w:noProof/>
      <w:sz w:val="24"/>
      <w:szCs w:val="24"/>
    </w:rPr>
  </w:style>
  <w:style w:type="paragraph" w:customStyle="1" w:styleId="34244AB17BEB4A8D9F16E6FDA93965E513">
    <w:name w:val="34244AB17BEB4A8D9F16E6FDA93965E513"/>
    <w:rsid w:val="00922637"/>
    <w:pPr>
      <w:bidi/>
      <w:spacing w:after="0" w:line="240" w:lineRule="auto"/>
    </w:pPr>
    <w:rPr>
      <w:rFonts w:ascii="Times New Roman" w:eastAsia="Times New Roman" w:hAnsi="Times New Roman" w:cs="David"/>
      <w:noProof/>
      <w:sz w:val="24"/>
      <w:szCs w:val="24"/>
    </w:rPr>
  </w:style>
  <w:style w:type="paragraph" w:customStyle="1" w:styleId="35D99ECBEF6349F5A925339BE05F1411">
    <w:name w:val="35D99ECBEF6349F5A925339BE05F1411"/>
    <w:rsid w:val="00922637"/>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6">
    <w:name w:val="2CFF24023F394676A6A1350FD0C9232016"/>
    <w:rsid w:val="00922637"/>
    <w:pPr>
      <w:bidi/>
      <w:spacing w:after="0" w:line="240" w:lineRule="auto"/>
    </w:pPr>
    <w:rPr>
      <w:rFonts w:ascii="Times New Roman" w:eastAsia="Times New Roman" w:hAnsi="Times New Roman" w:cs="David"/>
      <w:noProof/>
      <w:sz w:val="24"/>
      <w:szCs w:val="24"/>
    </w:rPr>
  </w:style>
  <w:style w:type="paragraph" w:customStyle="1" w:styleId="CD28D077A80B447C9485B3026659CE8D16">
    <w:name w:val="CD28D077A80B447C9485B3026659CE8D16"/>
    <w:rsid w:val="00922637"/>
    <w:pPr>
      <w:bidi/>
      <w:spacing w:after="0" w:line="240" w:lineRule="auto"/>
    </w:pPr>
    <w:rPr>
      <w:rFonts w:ascii="Times New Roman" w:eastAsia="Times New Roman" w:hAnsi="Times New Roman" w:cs="David"/>
      <w:noProof/>
      <w:sz w:val="24"/>
      <w:szCs w:val="24"/>
    </w:rPr>
  </w:style>
  <w:style w:type="paragraph" w:customStyle="1" w:styleId="304EA67B31F44EEEAA334C515DF6296214">
    <w:name w:val="304EA67B31F44EEEAA334C515DF6296214"/>
    <w:rsid w:val="00922637"/>
    <w:pPr>
      <w:bidi/>
      <w:spacing w:after="0" w:line="240" w:lineRule="auto"/>
    </w:pPr>
    <w:rPr>
      <w:rFonts w:ascii="Times New Roman" w:eastAsia="Times New Roman" w:hAnsi="Times New Roman" w:cs="David"/>
      <w:noProof/>
      <w:sz w:val="24"/>
      <w:szCs w:val="24"/>
    </w:rPr>
  </w:style>
  <w:style w:type="paragraph" w:customStyle="1" w:styleId="70C6960F98C34C56BC634A425C22653214">
    <w:name w:val="70C6960F98C34C56BC634A425C22653214"/>
    <w:rsid w:val="00922637"/>
    <w:pPr>
      <w:bidi/>
      <w:spacing w:after="0" w:line="240" w:lineRule="auto"/>
    </w:pPr>
    <w:rPr>
      <w:rFonts w:ascii="Times New Roman" w:eastAsia="Times New Roman" w:hAnsi="Times New Roman" w:cs="David"/>
      <w:noProof/>
      <w:sz w:val="24"/>
      <w:szCs w:val="24"/>
    </w:rPr>
  </w:style>
  <w:style w:type="paragraph" w:customStyle="1" w:styleId="80F31EDA0C674178A5DB0046F5ADD3E116">
    <w:name w:val="80F31EDA0C674178A5DB0046F5ADD3E116"/>
    <w:rsid w:val="00922637"/>
    <w:pPr>
      <w:bidi/>
      <w:spacing w:after="0" w:line="240" w:lineRule="auto"/>
    </w:pPr>
    <w:rPr>
      <w:rFonts w:ascii="Times New Roman" w:eastAsia="Times New Roman" w:hAnsi="Times New Roman" w:cs="David"/>
      <w:noProof/>
      <w:sz w:val="24"/>
      <w:szCs w:val="24"/>
    </w:rPr>
  </w:style>
  <w:style w:type="paragraph" w:customStyle="1" w:styleId="45D1A49089C649E395748722B66FD4E915">
    <w:name w:val="45D1A49089C649E395748722B66FD4E915"/>
    <w:rsid w:val="00922637"/>
    <w:pPr>
      <w:bidi/>
      <w:spacing w:after="0" w:line="240" w:lineRule="auto"/>
    </w:pPr>
    <w:rPr>
      <w:rFonts w:ascii="Times New Roman" w:eastAsia="Times New Roman" w:hAnsi="Times New Roman" w:cs="David"/>
      <w:noProof/>
      <w:sz w:val="24"/>
      <w:szCs w:val="24"/>
    </w:rPr>
  </w:style>
  <w:style w:type="paragraph" w:customStyle="1" w:styleId="5282A78B09264CCAB6BA30EEF46D77DA14">
    <w:name w:val="5282A78B09264CCAB6BA30EEF46D77DA14"/>
    <w:rsid w:val="00922637"/>
    <w:pPr>
      <w:bidi/>
      <w:spacing w:after="0" w:line="240" w:lineRule="auto"/>
    </w:pPr>
    <w:rPr>
      <w:rFonts w:ascii="Times New Roman" w:eastAsia="Times New Roman" w:hAnsi="Times New Roman" w:cs="David"/>
      <w:noProof/>
      <w:sz w:val="24"/>
      <w:szCs w:val="24"/>
    </w:rPr>
  </w:style>
  <w:style w:type="paragraph" w:customStyle="1" w:styleId="34244AB17BEB4A8D9F16E6FDA93965E514">
    <w:name w:val="34244AB17BEB4A8D9F16E6FDA93965E514"/>
    <w:rsid w:val="00922637"/>
    <w:pPr>
      <w:bidi/>
      <w:spacing w:after="0" w:line="240" w:lineRule="auto"/>
    </w:pPr>
    <w:rPr>
      <w:rFonts w:ascii="Times New Roman" w:eastAsia="Times New Roman" w:hAnsi="Times New Roman" w:cs="David"/>
      <w:noProof/>
      <w:sz w:val="24"/>
      <w:szCs w:val="24"/>
    </w:rPr>
  </w:style>
  <w:style w:type="paragraph" w:customStyle="1" w:styleId="35D99ECBEF6349F5A925339BE05F14111">
    <w:name w:val="35D99ECBEF6349F5A925339BE05F14111"/>
    <w:rsid w:val="00922637"/>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7">
    <w:name w:val="2CFF24023F394676A6A1350FD0C9232017"/>
    <w:rsid w:val="00953988"/>
    <w:pPr>
      <w:bidi/>
      <w:spacing w:after="0" w:line="240" w:lineRule="auto"/>
    </w:pPr>
    <w:rPr>
      <w:rFonts w:ascii="Times New Roman" w:eastAsia="Times New Roman" w:hAnsi="Times New Roman" w:cs="David"/>
      <w:noProof/>
      <w:sz w:val="24"/>
      <w:szCs w:val="24"/>
    </w:rPr>
  </w:style>
  <w:style w:type="paragraph" w:customStyle="1" w:styleId="CD28D077A80B447C9485B3026659CE8D17">
    <w:name w:val="CD28D077A80B447C9485B3026659CE8D17"/>
    <w:rsid w:val="00953988"/>
    <w:pPr>
      <w:bidi/>
      <w:spacing w:after="0" w:line="240" w:lineRule="auto"/>
    </w:pPr>
    <w:rPr>
      <w:rFonts w:ascii="Times New Roman" w:eastAsia="Times New Roman" w:hAnsi="Times New Roman" w:cs="David"/>
      <w:noProof/>
      <w:sz w:val="24"/>
      <w:szCs w:val="24"/>
    </w:rPr>
  </w:style>
  <w:style w:type="paragraph" w:customStyle="1" w:styleId="304EA67B31F44EEEAA334C515DF6296215">
    <w:name w:val="304EA67B31F44EEEAA334C515DF6296215"/>
    <w:rsid w:val="00953988"/>
    <w:pPr>
      <w:bidi/>
      <w:spacing w:after="0" w:line="240" w:lineRule="auto"/>
    </w:pPr>
    <w:rPr>
      <w:rFonts w:ascii="Times New Roman" w:eastAsia="Times New Roman" w:hAnsi="Times New Roman" w:cs="David"/>
      <w:noProof/>
      <w:sz w:val="24"/>
      <w:szCs w:val="24"/>
    </w:rPr>
  </w:style>
  <w:style w:type="paragraph" w:customStyle="1" w:styleId="70C6960F98C34C56BC634A425C22653215">
    <w:name w:val="70C6960F98C34C56BC634A425C22653215"/>
    <w:rsid w:val="00953988"/>
    <w:pPr>
      <w:bidi/>
      <w:spacing w:after="0" w:line="240" w:lineRule="auto"/>
    </w:pPr>
    <w:rPr>
      <w:rFonts w:ascii="Times New Roman" w:eastAsia="Times New Roman" w:hAnsi="Times New Roman" w:cs="David"/>
      <w:noProof/>
      <w:sz w:val="24"/>
      <w:szCs w:val="24"/>
    </w:rPr>
  </w:style>
  <w:style w:type="paragraph" w:customStyle="1" w:styleId="80F31EDA0C674178A5DB0046F5ADD3E117">
    <w:name w:val="80F31EDA0C674178A5DB0046F5ADD3E117"/>
    <w:rsid w:val="00953988"/>
    <w:pPr>
      <w:bidi/>
      <w:spacing w:after="0" w:line="240" w:lineRule="auto"/>
    </w:pPr>
    <w:rPr>
      <w:rFonts w:ascii="Times New Roman" w:eastAsia="Times New Roman" w:hAnsi="Times New Roman" w:cs="David"/>
      <w:noProof/>
      <w:sz w:val="24"/>
      <w:szCs w:val="24"/>
    </w:rPr>
  </w:style>
  <w:style w:type="paragraph" w:customStyle="1" w:styleId="45D1A49089C649E395748722B66FD4E916">
    <w:name w:val="45D1A49089C649E395748722B66FD4E916"/>
    <w:rsid w:val="00953988"/>
    <w:pPr>
      <w:bidi/>
      <w:spacing w:after="0" w:line="240" w:lineRule="auto"/>
    </w:pPr>
    <w:rPr>
      <w:rFonts w:ascii="Times New Roman" w:eastAsia="Times New Roman" w:hAnsi="Times New Roman" w:cs="David"/>
      <w:noProof/>
      <w:sz w:val="24"/>
      <w:szCs w:val="24"/>
    </w:rPr>
  </w:style>
  <w:style w:type="paragraph" w:customStyle="1" w:styleId="5282A78B09264CCAB6BA30EEF46D77DA15">
    <w:name w:val="5282A78B09264CCAB6BA30EEF46D77DA15"/>
    <w:rsid w:val="00953988"/>
    <w:pPr>
      <w:bidi/>
      <w:spacing w:after="0" w:line="240" w:lineRule="auto"/>
    </w:pPr>
    <w:rPr>
      <w:rFonts w:ascii="Times New Roman" w:eastAsia="Times New Roman" w:hAnsi="Times New Roman" w:cs="David"/>
      <w:noProof/>
      <w:sz w:val="24"/>
      <w:szCs w:val="24"/>
    </w:rPr>
  </w:style>
  <w:style w:type="paragraph" w:customStyle="1" w:styleId="34244AB17BEB4A8D9F16E6FDA93965E515">
    <w:name w:val="34244AB17BEB4A8D9F16E6FDA93965E515"/>
    <w:rsid w:val="00953988"/>
    <w:pPr>
      <w:bidi/>
      <w:spacing w:after="0" w:line="240" w:lineRule="auto"/>
    </w:pPr>
    <w:rPr>
      <w:rFonts w:ascii="Times New Roman" w:eastAsia="Times New Roman" w:hAnsi="Times New Roman" w:cs="David"/>
      <w:noProof/>
      <w:sz w:val="24"/>
      <w:szCs w:val="24"/>
    </w:rPr>
  </w:style>
  <w:style w:type="paragraph" w:customStyle="1" w:styleId="A70A65EC8BDA4FDB95266533E751C2A3">
    <w:name w:val="A70A65EC8BDA4FDB95266533E751C2A3"/>
    <w:rsid w:val="00953988"/>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8">
    <w:name w:val="2CFF24023F394676A6A1350FD0C9232018"/>
    <w:rsid w:val="00953988"/>
    <w:pPr>
      <w:bidi/>
      <w:spacing w:after="0" w:line="240" w:lineRule="auto"/>
    </w:pPr>
    <w:rPr>
      <w:rFonts w:ascii="Times New Roman" w:eastAsia="Times New Roman" w:hAnsi="Times New Roman" w:cs="David"/>
      <w:noProof/>
      <w:sz w:val="24"/>
      <w:szCs w:val="24"/>
    </w:rPr>
  </w:style>
  <w:style w:type="paragraph" w:customStyle="1" w:styleId="CD28D077A80B447C9485B3026659CE8D18">
    <w:name w:val="CD28D077A80B447C9485B3026659CE8D18"/>
    <w:rsid w:val="00953988"/>
    <w:pPr>
      <w:bidi/>
      <w:spacing w:after="0" w:line="240" w:lineRule="auto"/>
    </w:pPr>
    <w:rPr>
      <w:rFonts w:ascii="Times New Roman" w:eastAsia="Times New Roman" w:hAnsi="Times New Roman" w:cs="David"/>
      <w:noProof/>
      <w:sz w:val="24"/>
      <w:szCs w:val="24"/>
    </w:rPr>
  </w:style>
  <w:style w:type="paragraph" w:customStyle="1" w:styleId="304EA67B31F44EEEAA334C515DF6296216">
    <w:name w:val="304EA67B31F44EEEAA334C515DF6296216"/>
    <w:rsid w:val="00953988"/>
    <w:pPr>
      <w:bidi/>
      <w:spacing w:after="0" w:line="240" w:lineRule="auto"/>
    </w:pPr>
    <w:rPr>
      <w:rFonts w:ascii="Times New Roman" w:eastAsia="Times New Roman" w:hAnsi="Times New Roman" w:cs="David"/>
      <w:noProof/>
      <w:sz w:val="24"/>
      <w:szCs w:val="24"/>
    </w:rPr>
  </w:style>
  <w:style w:type="paragraph" w:customStyle="1" w:styleId="70C6960F98C34C56BC634A425C22653216">
    <w:name w:val="70C6960F98C34C56BC634A425C22653216"/>
    <w:rsid w:val="00953988"/>
    <w:pPr>
      <w:bidi/>
      <w:spacing w:after="0" w:line="240" w:lineRule="auto"/>
    </w:pPr>
    <w:rPr>
      <w:rFonts w:ascii="Times New Roman" w:eastAsia="Times New Roman" w:hAnsi="Times New Roman" w:cs="David"/>
      <w:noProof/>
      <w:sz w:val="24"/>
      <w:szCs w:val="24"/>
    </w:rPr>
  </w:style>
  <w:style w:type="paragraph" w:customStyle="1" w:styleId="80F31EDA0C674178A5DB0046F5ADD3E118">
    <w:name w:val="80F31EDA0C674178A5DB0046F5ADD3E118"/>
    <w:rsid w:val="00953988"/>
    <w:pPr>
      <w:bidi/>
      <w:spacing w:after="0" w:line="240" w:lineRule="auto"/>
    </w:pPr>
    <w:rPr>
      <w:rFonts w:ascii="Times New Roman" w:eastAsia="Times New Roman" w:hAnsi="Times New Roman" w:cs="David"/>
      <w:noProof/>
      <w:sz w:val="24"/>
      <w:szCs w:val="24"/>
    </w:rPr>
  </w:style>
  <w:style w:type="paragraph" w:customStyle="1" w:styleId="45D1A49089C649E395748722B66FD4E917">
    <w:name w:val="45D1A49089C649E395748722B66FD4E917"/>
    <w:rsid w:val="00953988"/>
    <w:pPr>
      <w:bidi/>
      <w:spacing w:after="0" w:line="240" w:lineRule="auto"/>
    </w:pPr>
    <w:rPr>
      <w:rFonts w:ascii="Times New Roman" w:eastAsia="Times New Roman" w:hAnsi="Times New Roman" w:cs="David"/>
      <w:noProof/>
      <w:sz w:val="24"/>
      <w:szCs w:val="24"/>
    </w:rPr>
  </w:style>
  <w:style w:type="paragraph" w:customStyle="1" w:styleId="5282A78B09264CCAB6BA30EEF46D77DA16">
    <w:name w:val="5282A78B09264CCAB6BA30EEF46D77DA16"/>
    <w:rsid w:val="00953988"/>
    <w:pPr>
      <w:bidi/>
      <w:spacing w:after="0" w:line="240" w:lineRule="auto"/>
    </w:pPr>
    <w:rPr>
      <w:rFonts w:ascii="Times New Roman" w:eastAsia="Times New Roman" w:hAnsi="Times New Roman" w:cs="David"/>
      <w:noProof/>
      <w:sz w:val="24"/>
      <w:szCs w:val="24"/>
    </w:rPr>
  </w:style>
  <w:style w:type="paragraph" w:customStyle="1" w:styleId="34244AB17BEB4A8D9F16E6FDA93965E516">
    <w:name w:val="34244AB17BEB4A8D9F16E6FDA93965E516"/>
    <w:rsid w:val="00953988"/>
    <w:pPr>
      <w:bidi/>
      <w:spacing w:after="0" w:line="240" w:lineRule="auto"/>
    </w:pPr>
    <w:rPr>
      <w:rFonts w:ascii="Times New Roman" w:eastAsia="Times New Roman" w:hAnsi="Times New Roman" w:cs="David"/>
      <w:noProof/>
      <w:sz w:val="24"/>
      <w:szCs w:val="24"/>
    </w:rPr>
  </w:style>
  <w:style w:type="paragraph" w:customStyle="1" w:styleId="A70A65EC8BDA4FDB95266533E751C2A31">
    <w:name w:val="A70A65EC8BDA4FDB95266533E751C2A31"/>
    <w:rsid w:val="00953988"/>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9">
    <w:name w:val="2CFF24023F394676A6A1350FD0C9232019"/>
    <w:rsid w:val="007E3CFA"/>
    <w:pPr>
      <w:bidi/>
      <w:spacing w:after="0" w:line="240" w:lineRule="auto"/>
    </w:pPr>
    <w:rPr>
      <w:rFonts w:ascii="Times New Roman" w:eastAsia="Times New Roman" w:hAnsi="Times New Roman" w:cs="David"/>
      <w:noProof/>
      <w:sz w:val="24"/>
      <w:szCs w:val="24"/>
    </w:rPr>
  </w:style>
  <w:style w:type="paragraph" w:customStyle="1" w:styleId="CD28D077A80B447C9485B3026659CE8D19">
    <w:name w:val="CD28D077A80B447C9485B3026659CE8D19"/>
    <w:rsid w:val="007E3CFA"/>
    <w:pPr>
      <w:bidi/>
      <w:spacing w:after="0" w:line="240" w:lineRule="auto"/>
    </w:pPr>
    <w:rPr>
      <w:rFonts w:ascii="Times New Roman" w:eastAsia="Times New Roman" w:hAnsi="Times New Roman" w:cs="David"/>
      <w:noProof/>
      <w:sz w:val="24"/>
      <w:szCs w:val="24"/>
    </w:rPr>
  </w:style>
  <w:style w:type="paragraph" w:customStyle="1" w:styleId="304EA67B31F44EEEAA334C515DF6296217">
    <w:name w:val="304EA67B31F44EEEAA334C515DF6296217"/>
    <w:rsid w:val="007E3CFA"/>
    <w:pPr>
      <w:bidi/>
      <w:spacing w:after="0" w:line="240" w:lineRule="auto"/>
    </w:pPr>
    <w:rPr>
      <w:rFonts w:ascii="Times New Roman" w:eastAsia="Times New Roman" w:hAnsi="Times New Roman" w:cs="David"/>
      <w:noProof/>
      <w:sz w:val="24"/>
      <w:szCs w:val="24"/>
    </w:rPr>
  </w:style>
  <w:style w:type="paragraph" w:customStyle="1" w:styleId="70C6960F98C34C56BC634A425C22653217">
    <w:name w:val="70C6960F98C34C56BC634A425C22653217"/>
    <w:rsid w:val="007E3CFA"/>
    <w:pPr>
      <w:bidi/>
      <w:spacing w:after="0" w:line="240" w:lineRule="auto"/>
    </w:pPr>
    <w:rPr>
      <w:rFonts w:ascii="Times New Roman" w:eastAsia="Times New Roman" w:hAnsi="Times New Roman" w:cs="David"/>
      <w:noProof/>
      <w:sz w:val="24"/>
      <w:szCs w:val="24"/>
    </w:rPr>
  </w:style>
  <w:style w:type="paragraph" w:customStyle="1" w:styleId="80F31EDA0C674178A5DB0046F5ADD3E119">
    <w:name w:val="80F31EDA0C674178A5DB0046F5ADD3E119"/>
    <w:rsid w:val="007E3CFA"/>
    <w:pPr>
      <w:bidi/>
      <w:spacing w:after="0" w:line="240" w:lineRule="auto"/>
    </w:pPr>
    <w:rPr>
      <w:rFonts w:ascii="Times New Roman" w:eastAsia="Times New Roman" w:hAnsi="Times New Roman" w:cs="David"/>
      <w:noProof/>
      <w:sz w:val="24"/>
      <w:szCs w:val="24"/>
    </w:rPr>
  </w:style>
  <w:style w:type="paragraph" w:customStyle="1" w:styleId="45D1A49089C649E395748722B66FD4E918">
    <w:name w:val="45D1A49089C649E395748722B66FD4E918"/>
    <w:rsid w:val="007E3CFA"/>
    <w:pPr>
      <w:bidi/>
      <w:spacing w:after="0" w:line="240" w:lineRule="auto"/>
    </w:pPr>
    <w:rPr>
      <w:rFonts w:ascii="Times New Roman" w:eastAsia="Times New Roman" w:hAnsi="Times New Roman" w:cs="David"/>
      <w:noProof/>
      <w:sz w:val="24"/>
      <w:szCs w:val="24"/>
    </w:rPr>
  </w:style>
  <w:style w:type="paragraph" w:customStyle="1" w:styleId="5282A78B09264CCAB6BA30EEF46D77DA17">
    <w:name w:val="5282A78B09264CCAB6BA30EEF46D77DA17"/>
    <w:rsid w:val="007E3CFA"/>
    <w:pPr>
      <w:bidi/>
      <w:spacing w:after="0" w:line="240" w:lineRule="auto"/>
    </w:pPr>
    <w:rPr>
      <w:rFonts w:ascii="Times New Roman" w:eastAsia="Times New Roman" w:hAnsi="Times New Roman" w:cs="David"/>
      <w:noProof/>
      <w:sz w:val="24"/>
      <w:szCs w:val="24"/>
    </w:rPr>
  </w:style>
  <w:style w:type="paragraph" w:customStyle="1" w:styleId="34244AB17BEB4A8D9F16E6FDA93965E517">
    <w:name w:val="34244AB17BEB4A8D9F16E6FDA93965E517"/>
    <w:rsid w:val="007E3CFA"/>
    <w:pPr>
      <w:bidi/>
      <w:spacing w:after="0" w:line="240" w:lineRule="auto"/>
    </w:pPr>
    <w:rPr>
      <w:rFonts w:ascii="Times New Roman" w:eastAsia="Times New Roman" w:hAnsi="Times New Roman" w:cs="David"/>
      <w:noProof/>
      <w:sz w:val="24"/>
      <w:szCs w:val="24"/>
    </w:rPr>
  </w:style>
  <w:style w:type="paragraph" w:customStyle="1" w:styleId="411D7F001A784233A353119E8B00C248">
    <w:name w:val="411D7F001A784233A353119E8B00C248"/>
    <w:rsid w:val="007E3CFA"/>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20">
    <w:name w:val="2CFF24023F394676A6A1350FD0C9232020"/>
    <w:rsid w:val="00E06CE0"/>
    <w:pPr>
      <w:bidi/>
      <w:spacing w:after="0" w:line="240" w:lineRule="auto"/>
    </w:pPr>
    <w:rPr>
      <w:rFonts w:ascii="Times New Roman" w:eastAsia="Times New Roman" w:hAnsi="Times New Roman" w:cs="David"/>
      <w:noProof/>
      <w:sz w:val="24"/>
      <w:szCs w:val="24"/>
    </w:rPr>
  </w:style>
  <w:style w:type="paragraph" w:customStyle="1" w:styleId="CD28D077A80B447C9485B3026659CE8D20">
    <w:name w:val="CD28D077A80B447C9485B3026659CE8D20"/>
    <w:rsid w:val="00E06CE0"/>
    <w:pPr>
      <w:bidi/>
      <w:spacing w:after="0" w:line="240" w:lineRule="auto"/>
    </w:pPr>
    <w:rPr>
      <w:rFonts w:ascii="Times New Roman" w:eastAsia="Times New Roman" w:hAnsi="Times New Roman" w:cs="David"/>
      <w:noProof/>
      <w:sz w:val="24"/>
      <w:szCs w:val="24"/>
    </w:rPr>
  </w:style>
  <w:style w:type="paragraph" w:customStyle="1" w:styleId="304EA67B31F44EEEAA334C515DF6296218">
    <w:name w:val="304EA67B31F44EEEAA334C515DF6296218"/>
    <w:rsid w:val="00E06CE0"/>
    <w:pPr>
      <w:bidi/>
      <w:spacing w:after="0" w:line="240" w:lineRule="auto"/>
    </w:pPr>
    <w:rPr>
      <w:rFonts w:ascii="Times New Roman" w:eastAsia="Times New Roman" w:hAnsi="Times New Roman" w:cs="David"/>
      <w:noProof/>
      <w:sz w:val="24"/>
      <w:szCs w:val="24"/>
    </w:rPr>
  </w:style>
  <w:style w:type="paragraph" w:customStyle="1" w:styleId="70C6960F98C34C56BC634A425C22653218">
    <w:name w:val="70C6960F98C34C56BC634A425C22653218"/>
    <w:rsid w:val="00E06CE0"/>
    <w:pPr>
      <w:bidi/>
      <w:spacing w:after="0" w:line="240" w:lineRule="auto"/>
    </w:pPr>
    <w:rPr>
      <w:rFonts w:ascii="Times New Roman" w:eastAsia="Times New Roman" w:hAnsi="Times New Roman" w:cs="David"/>
      <w:noProof/>
      <w:sz w:val="24"/>
      <w:szCs w:val="24"/>
    </w:rPr>
  </w:style>
  <w:style w:type="paragraph" w:customStyle="1" w:styleId="80F31EDA0C674178A5DB0046F5ADD3E120">
    <w:name w:val="80F31EDA0C674178A5DB0046F5ADD3E120"/>
    <w:rsid w:val="00E06CE0"/>
    <w:pPr>
      <w:bidi/>
      <w:spacing w:after="0" w:line="240" w:lineRule="auto"/>
    </w:pPr>
    <w:rPr>
      <w:rFonts w:ascii="Times New Roman" w:eastAsia="Times New Roman" w:hAnsi="Times New Roman" w:cs="David"/>
      <w:noProof/>
      <w:sz w:val="24"/>
      <w:szCs w:val="24"/>
    </w:rPr>
  </w:style>
  <w:style w:type="paragraph" w:customStyle="1" w:styleId="45D1A49089C649E395748722B66FD4E919">
    <w:name w:val="45D1A49089C649E395748722B66FD4E919"/>
    <w:rsid w:val="00E06CE0"/>
    <w:pPr>
      <w:bidi/>
      <w:spacing w:after="0" w:line="240" w:lineRule="auto"/>
    </w:pPr>
    <w:rPr>
      <w:rFonts w:ascii="Times New Roman" w:eastAsia="Times New Roman" w:hAnsi="Times New Roman" w:cs="David"/>
      <w:noProof/>
      <w:sz w:val="24"/>
      <w:szCs w:val="24"/>
    </w:rPr>
  </w:style>
  <w:style w:type="paragraph" w:customStyle="1" w:styleId="5282A78B09264CCAB6BA30EEF46D77DA18">
    <w:name w:val="5282A78B09264CCAB6BA30EEF46D77DA18"/>
    <w:rsid w:val="00E06CE0"/>
    <w:pPr>
      <w:bidi/>
      <w:spacing w:after="0" w:line="240" w:lineRule="auto"/>
    </w:pPr>
    <w:rPr>
      <w:rFonts w:ascii="Times New Roman" w:eastAsia="Times New Roman" w:hAnsi="Times New Roman" w:cs="David"/>
      <w:noProof/>
      <w:sz w:val="24"/>
      <w:szCs w:val="24"/>
    </w:rPr>
  </w:style>
  <w:style w:type="paragraph" w:customStyle="1" w:styleId="34244AB17BEB4A8D9F16E6FDA93965E518">
    <w:name w:val="34244AB17BEB4A8D9F16E6FDA93965E518"/>
    <w:rsid w:val="00E06CE0"/>
    <w:pPr>
      <w:bidi/>
      <w:spacing w:after="0" w:line="240" w:lineRule="auto"/>
    </w:pPr>
    <w:rPr>
      <w:rFonts w:ascii="Times New Roman" w:eastAsia="Times New Roman" w:hAnsi="Times New Roman" w:cs="David"/>
      <w:noProof/>
      <w:sz w:val="24"/>
      <w:szCs w:val="24"/>
    </w:rPr>
  </w:style>
  <w:style w:type="paragraph" w:customStyle="1" w:styleId="87CADB86A3784DFC8B5F19F08A3B63D9">
    <w:name w:val="87CADB86A3784DFC8B5F19F08A3B63D9"/>
    <w:rsid w:val="00E06CE0"/>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CD28D077A80B447C9485B3026659CE8D21">
    <w:name w:val="CD28D077A80B447C9485B3026659CE8D21"/>
    <w:rsid w:val="00627314"/>
    <w:pPr>
      <w:bidi/>
      <w:spacing w:after="0" w:line="240" w:lineRule="auto"/>
    </w:pPr>
    <w:rPr>
      <w:rFonts w:ascii="Times New Roman" w:eastAsia="Times New Roman" w:hAnsi="Times New Roman" w:cs="David"/>
      <w:noProof/>
      <w:sz w:val="24"/>
      <w:szCs w:val="24"/>
    </w:rPr>
  </w:style>
  <w:style w:type="paragraph" w:customStyle="1" w:styleId="304EA67B31F44EEEAA334C515DF6296219">
    <w:name w:val="304EA67B31F44EEEAA334C515DF6296219"/>
    <w:rsid w:val="00627314"/>
    <w:pPr>
      <w:bidi/>
      <w:spacing w:after="0" w:line="240" w:lineRule="auto"/>
    </w:pPr>
    <w:rPr>
      <w:rFonts w:ascii="Times New Roman" w:eastAsia="Times New Roman" w:hAnsi="Times New Roman" w:cs="David"/>
      <w:noProof/>
      <w:sz w:val="24"/>
      <w:szCs w:val="24"/>
    </w:rPr>
  </w:style>
  <w:style w:type="paragraph" w:customStyle="1" w:styleId="70C6960F98C34C56BC634A425C22653219">
    <w:name w:val="70C6960F98C34C56BC634A425C22653219"/>
    <w:rsid w:val="00627314"/>
    <w:pPr>
      <w:bidi/>
      <w:spacing w:after="0" w:line="240" w:lineRule="auto"/>
    </w:pPr>
    <w:rPr>
      <w:rFonts w:ascii="Times New Roman" w:eastAsia="Times New Roman" w:hAnsi="Times New Roman" w:cs="David"/>
      <w:noProof/>
      <w:sz w:val="24"/>
      <w:szCs w:val="24"/>
    </w:rPr>
  </w:style>
  <w:style w:type="paragraph" w:customStyle="1" w:styleId="45D1A49089C649E395748722B66FD4E920">
    <w:name w:val="45D1A49089C649E395748722B66FD4E920"/>
    <w:rsid w:val="00627314"/>
    <w:pPr>
      <w:bidi/>
      <w:spacing w:after="0" w:line="240" w:lineRule="auto"/>
    </w:pPr>
    <w:rPr>
      <w:rFonts w:ascii="Times New Roman" w:eastAsia="Times New Roman" w:hAnsi="Times New Roman" w:cs="David"/>
      <w:noProof/>
      <w:sz w:val="24"/>
      <w:szCs w:val="24"/>
    </w:rPr>
  </w:style>
  <w:style w:type="paragraph" w:customStyle="1" w:styleId="5282A78B09264CCAB6BA30EEF46D77DA19">
    <w:name w:val="5282A78B09264CCAB6BA30EEF46D77DA19"/>
    <w:rsid w:val="00627314"/>
    <w:pPr>
      <w:bidi/>
      <w:spacing w:after="0" w:line="240" w:lineRule="auto"/>
    </w:pPr>
    <w:rPr>
      <w:rFonts w:ascii="Times New Roman" w:eastAsia="Times New Roman" w:hAnsi="Times New Roman" w:cs="David"/>
      <w:noProof/>
      <w:sz w:val="24"/>
      <w:szCs w:val="24"/>
    </w:rPr>
  </w:style>
  <w:style w:type="paragraph" w:customStyle="1" w:styleId="34244AB17BEB4A8D9F16E6FDA93965E519">
    <w:name w:val="34244AB17BEB4A8D9F16E6FDA93965E519"/>
    <w:rsid w:val="00627314"/>
    <w:pPr>
      <w:bidi/>
      <w:spacing w:after="0" w:line="240" w:lineRule="auto"/>
    </w:pPr>
    <w:rPr>
      <w:rFonts w:ascii="Times New Roman" w:eastAsia="Times New Roman" w:hAnsi="Times New Roman" w:cs="David"/>
      <w:noProof/>
      <w:sz w:val="24"/>
      <w:szCs w:val="24"/>
    </w:rPr>
  </w:style>
  <w:style w:type="paragraph" w:customStyle="1" w:styleId="87CADB86A3784DFC8B5F19F08A3B63D91">
    <w:name w:val="87CADB86A3784DFC8B5F19F08A3B63D91"/>
    <w:rsid w:val="0062731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CD28D077A80B447C9485B3026659CE8D22">
    <w:name w:val="CD28D077A80B447C9485B3026659CE8D22"/>
    <w:rsid w:val="00206152"/>
    <w:pPr>
      <w:bidi/>
      <w:spacing w:after="0" w:line="240" w:lineRule="auto"/>
    </w:pPr>
    <w:rPr>
      <w:rFonts w:ascii="Times New Roman" w:eastAsia="Times New Roman" w:hAnsi="Times New Roman" w:cs="David"/>
      <w:noProof/>
      <w:sz w:val="24"/>
      <w:szCs w:val="24"/>
    </w:rPr>
  </w:style>
  <w:style w:type="paragraph" w:customStyle="1" w:styleId="304EA67B31F44EEEAA334C515DF6296220">
    <w:name w:val="304EA67B31F44EEEAA334C515DF6296220"/>
    <w:rsid w:val="00206152"/>
    <w:pPr>
      <w:bidi/>
      <w:spacing w:after="0" w:line="240" w:lineRule="auto"/>
    </w:pPr>
    <w:rPr>
      <w:rFonts w:ascii="Times New Roman" w:eastAsia="Times New Roman" w:hAnsi="Times New Roman" w:cs="David"/>
      <w:noProof/>
      <w:sz w:val="24"/>
      <w:szCs w:val="24"/>
    </w:rPr>
  </w:style>
  <w:style w:type="paragraph" w:customStyle="1" w:styleId="70C6960F98C34C56BC634A425C22653220">
    <w:name w:val="70C6960F98C34C56BC634A425C22653220"/>
    <w:rsid w:val="00206152"/>
    <w:pPr>
      <w:bidi/>
      <w:spacing w:after="0" w:line="240" w:lineRule="auto"/>
    </w:pPr>
    <w:rPr>
      <w:rFonts w:ascii="Times New Roman" w:eastAsia="Times New Roman" w:hAnsi="Times New Roman" w:cs="David"/>
      <w:noProof/>
      <w:sz w:val="24"/>
      <w:szCs w:val="24"/>
    </w:rPr>
  </w:style>
  <w:style w:type="paragraph" w:customStyle="1" w:styleId="45D1A49089C649E395748722B66FD4E921">
    <w:name w:val="45D1A49089C649E395748722B66FD4E921"/>
    <w:rsid w:val="00206152"/>
    <w:pPr>
      <w:bidi/>
      <w:spacing w:after="0" w:line="240" w:lineRule="auto"/>
    </w:pPr>
    <w:rPr>
      <w:rFonts w:ascii="Times New Roman" w:eastAsia="Times New Roman" w:hAnsi="Times New Roman" w:cs="David"/>
      <w:noProof/>
      <w:sz w:val="24"/>
      <w:szCs w:val="24"/>
    </w:rPr>
  </w:style>
  <w:style w:type="paragraph" w:customStyle="1" w:styleId="5282A78B09264CCAB6BA30EEF46D77DA20">
    <w:name w:val="5282A78B09264CCAB6BA30EEF46D77DA20"/>
    <w:rsid w:val="00206152"/>
    <w:pPr>
      <w:bidi/>
      <w:spacing w:after="0" w:line="240" w:lineRule="auto"/>
    </w:pPr>
    <w:rPr>
      <w:rFonts w:ascii="Times New Roman" w:eastAsia="Times New Roman" w:hAnsi="Times New Roman" w:cs="David"/>
      <w:noProof/>
      <w:sz w:val="24"/>
      <w:szCs w:val="24"/>
    </w:rPr>
  </w:style>
  <w:style w:type="paragraph" w:customStyle="1" w:styleId="34244AB17BEB4A8D9F16E6FDA93965E520">
    <w:name w:val="34244AB17BEB4A8D9F16E6FDA93965E520"/>
    <w:rsid w:val="00206152"/>
    <w:pPr>
      <w:bidi/>
      <w:spacing w:after="0" w:line="240" w:lineRule="auto"/>
    </w:pPr>
    <w:rPr>
      <w:rFonts w:ascii="Times New Roman" w:eastAsia="Times New Roman" w:hAnsi="Times New Roman" w:cs="David"/>
      <w:noProof/>
      <w:sz w:val="24"/>
      <w:szCs w:val="24"/>
    </w:rPr>
  </w:style>
  <w:style w:type="paragraph" w:customStyle="1" w:styleId="87CADB86A3784DFC8B5F19F08A3B63D92">
    <w:name w:val="87CADB86A3784DFC8B5F19F08A3B63D92"/>
    <w:rsid w:val="0020615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CD28D077A80B447C9485B3026659CE8D23">
    <w:name w:val="CD28D077A80B447C9485B3026659CE8D23"/>
    <w:rsid w:val="00206152"/>
    <w:pPr>
      <w:bidi/>
      <w:spacing w:after="0" w:line="240" w:lineRule="auto"/>
    </w:pPr>
    <w:rPr>
      <w:rFonts w:ascii="Times New Roman" w:eastAsia="Times New Roman" w:hAnsi="Times New Roman" w:cs="David"/>
      <w:noProof/>
      <w:sz w:val="24"/>
      <w:szCs w:val="24"/>
    </w:rPr>
  </w:style>
  <w:style w:type="paragraph" w:customStyle="1" w:styleId="304EA67B31F44EEEAA334C515DF6296221">
    <w:name w:val="304EA67B31F44EEEAA334C515DF6296221"/>
    <w:rsid w:val="00206152"/>
    <w:pPr>
      <w:bidi/>
      <w:spacing w:after="0" w:line="240" w:lineRule="auto"/>
    </w:pPr>
    <w:rPr>
      <w:rFonts w:ascii="Times New Roman" w:eastAsia="Times New Roman" w:hAnsi="Times New Roman" w:cs="David"/>
      <w:noProof/>
      <w:sz w:val="24"/>
      <w:szCs w:val="24"/>
    </w:rPr>
  </w:style>
  <w:style w:type="paragraph" w:customStyle="1" w:styleId="70C6960F98C34C56BC634A425C22653221">
    <w:name w:val="70C6960F98C34C56BC634A425C22653221"/>
    <w:rsid w:val="00206152"/>
    <w:pPr>
      <w:bidi/>
      <w:spacing w:after="0" w:line="240" w:lineRule="auto"/>
    </w:pPr>
    <w:rPr>
      <w:rFonts w:ascii="Times New Roman" w:eastAsia="Times New Roman" w:hAnsi="Times New Roman" w:cs="David"/>
      <w:noProof/>
      <w:sz w:val="24"/>
      <w:szCs w:val="24"/>
    </w:rPr>
  </w:style>
  <w:style w:type="paragraph" w:customStyle="1" w:styleId="45D1A49089C649E395748722B66FD4E922">
    <w:name w:val="45D1A49089C649E395748722B66FD4E922"/>
    <w:rsid w:val="00206152"/>
    <w:pPr>
      <w:bidi/>
      <w:spacing w:after="0" w:line="240" w:lineRule="auto"/>
    </w:pPr>
    <w:rPr>
      <w:rFonts w:ascii="Times New Roman" w:eastAsia="Times New Roman" w:hAnsi="Times New Roman" w:cs="David"/>
      <w:noProof/>
      <w:sz w:val="24"/>
      <w:szCs w:val="24"/>
    </w:rPr>
  </w:style>
  <w:style w:type="paragraph" w:customStyle="1" w:styleId="5282A78B09264CCAB6BA30EEF46D77DA21">
    <w:name w:val="5282A78B09264CCAB6BA30EEF46D77DA21"/>
    <w:rsid w:val="00206152"/>
    <w:pPr>
      <w:bidi/>
      <w:spacing w:after="0" w:line="240" w:lineRule="auto"/>
    </w:pPr>
    <w:rPr>
      <w:rFonts w:ascii="Times New Roman" w:eastAsia="Times New Roman" w:hAnsi="Times New Roman" w:cs="David"/>
      <w:noProof/>
      <w:sz w:val="24"/>
      <w:szCs w:val="24"/>
    </w:rPr>
  </w:style>
  <w:style w:type="paragraph" w:customStyle="1" w:styleId="34244AB17BEB4A8D9F16E6FDA93965E521">
    <w:name w:val="34244AB17BEB4A8D9F16E6FDA93965E521"/>
    <w:rsid w:val="00206152"/>
    <w:pPr>
      <w:bidi/>
      <w:spacing w:after="0" w:line="240" w:lineRule="auto"/>
    </w:pPr>
    <w:rPr>
      <w:rFonts w:ascii="Times New Roman" w:eastAsia="Times New Roman" w:hAnsi="Times New Roman" w:cs="David"/>
      <w:noProof/>
      <w:sz w:val="24"/>
      <w:szCs w:val="24"/>
    </w:rPr>
  </w:style>
  <w:style w:type="paragraph" w:customStyle="1" w:styleId="87CADB86A3784DFC8B5F19F08A3B63D93">
    <w:name w:val="87CADB86A3784DFC8B5F19F08A3B63D93"/>
    <w:rsid w:val="0020615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34244AB17BEB4A8D9F16E6FDA93965E522">
    <w:name w:val="34244AB17BEB4A8D9F16E6FDA93965E522"/>
    <w:rsid w:val="00CC4362"/>
    <w:pPr>
      <w:bidi/>
      <w:spacing w:after="0" w:line="240" w:lineRule="auto"/>
    </w:pPr>
    <w:rPr>
      <w:rFonts w:ascii="Times New Roman" w:eastAsia="Times New Roman" w:hAnsi="Times New Roman" w:cs="David"/>
      <w:noProof/>
      <w:sz w:val="24"/>
      <w:szCs w:val="24"/>
    </w:rPr>
  </w:style>
  <w:style w:type="paragraph" w:customStyle="1" w:styleId="87CADB86A3784DFC8B5F19F08A3B63D94">
    <w:name w:val="87CADB86A3784DFC8B5F19F08A3B63D94"/>
    <w:rsid w:val="00CC4362"/>
    <w:pPr>
      <w:tabs>
        <w:tab w:val="center" w:pos="4153"/>
        <w:tab w:val="right" w:pos="8306"/>
      </w:tabs>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1119</TotalTime>
  <Pages>15</Pages>
  <Words>4631</Words>
  <Characters>23159</Characters>
  <Application>Microsoft Office Word</Application>
  <DocSecurity>0</DocSecurity>
  <Lines>192</Lines>
  <Paragraphs>55</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27735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יעל אנגלברג שהם</cp:lastModifiedBy>
  <cp:revision>240</cp:revision>
  <cp:lastPrinted>2018-04-11T08:31:00Z</cp:lastPrinted>
  <dcterms:created xsi:type="dcterms:W3CDTF">2012-08-05T16:56:00Z</dcterms:created>
  <dcterms:modified xsi:type="dcterms:W3CDTF">2018-04-11T10:11:00Z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