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pPr w:leftFromText="180" w:rightFromText="180" w:vertAnchor="text" w:horzAnchor="margin" w:tblpY="-149"/>
        <w:bidiVisual/>
        <w:tblW w:w="88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Pr="00823182" w:rsidR="00791678" w:rsidTr="00791678">
        <w:tc>
          <w:tcPr>
            <w:tcW w:w="8820" w:type="dxa"/>
            <w:gridSpan w:val="2"/>
          </w:tcPr>
          <w:p w:rsidRPr="00823182" w:rsidR="00791678" w:rsidP="00791678" w:rsidRDefault="00791678">
            <w:pPr>
              <w:jc w:val="both"/>
              <w:rPr>
                <w:rFonts w:ascii="Arial" w:hAnsi="Arial"/>
                <w:b/>
                <w:bCs/>
              </w:rPr>
            </w:pPr>
            <w:r w:rsidRPr="00823182">
              <w:rPr>
                <w:rFonts w:hint="cs" w:ascii="Arial" w:hAnsi="Arial"/>
                <w:b/>
                <w:bCs/>
                <w:rtl/>
              </w:rPr>
              <w:t>ל</w:t>
            </w:r>
            <w:r w:rsidRPr="00823182">
              <w:rPr>
                <w:rFonts w:ascii="Arial" w:hAnsi="Arial"/>
                <w:b/>
                <w:bCs/>
                <w:rtl/>
              </w:rPr>
              <w:t xml:space="preserve">פני </w:t>
            </w:r>
            <w:r w:rsidRPr="00823182">
              <w:rPr>
                <w:rFonts w:hint="cs" w:ascii="Arial" w:hAnsi="Arial"/>
                <w:b/>
                <w:bCs/>
                <w:rtl/>
              </w:rPr>
              <w:t>כבוד השופט ירון בשן, סגן נשיא</w:t>
            </w:r>
            <w:r>
              <w:rPr>
                <w:rFonts w:ascii="Arial" w:hAnsi="Arial"/>
                <w:b/>
                <w:bCs/>
                <w:rtl/>
              </w:rPr>
              <w:tab/>
            </w:r>
          </w:p>
        </w:tc>
      </w:tr>
      <w:tr w:rsidRPr="00823182" w:rsidR="00791678" w:rsidTr="00791678">
        <w:tc>
          <w:tcPr>
            <w:tcW w:w="3249" w:type="dxa"/>
          </w:tcPr>
          <w:p w:rsidRPr="00823182" w:rsidR="00791678" w:rsidP="00791678" w:rsidRDefault="00791678">
            <w:pPr>
              <w:rPr>
                <w:rFonts w:ascii="Arial" w:hAnsi="Arial"/>
                <w:b/>
                <w:bCs/>
                <w:noProof w:val="0"/>
              </w:rPr>
            </w:pPr>
          </w:p>
          <w:sdt>
            <w:sdtPr>
              <w:rPr>
                <w:rtl/>
              </w:rPr>
              <w:alias w:val="1180"/>
              <w:tag w:val="1180"/>
              <w:id w:val="637458750"/>
              <w:text w:multiLine="1"/>
            </w:sdtPr>
            <w:sdtEndPr/>
            <w:sdtContent>
              <w:p w:rsidR="007E612E" w:rsidRDefault="00E7709F">
                <w:pPr>
                  <w:rPr>
                    <w:rFonts w:ascii="Arial" w:hAnsi="Arial"/>
                    <w:b/>
                    <w:bCs/>
                    <w:noProof w:val="0"/>
                    <w:rtl/>
                  </w:rPr>
                </w:pPr>
                <w:r>
                  <w:rPr>
                    <w:rFonts w:ascii="Arial" w:hAnsi="Arial"/>
                    <w:b/>
                    <w:bCs/>
                    <w:noProof w:val="0"/>
                    <w:rtl/>
                  </w:rPr>
                  <w:t>תובעים</w:t>
                </w:r>
              </w:p>
            </w:sdtContent>
          </w:sdt>
        </w:tc>
        <w:tc>
          <w:tcPr>
            <w:tcW w:w="5571" w:type="dxa"/>
          </w:tcPr>
          <w:p w:rsidRPr="00823182" w:rsidR="00791678" w:rsidP="00791678" w:rsidRDefault="00791678">
            <w:pPr>
              <w:rPr>
                <w:rFonts w:ascii="Arial" w:hAnsi="Arial"/>
                <w:b/>
                <w:bCs/>
                <w:noProof w:val="0"/>
                <w:rtl/>
              </w:rPr>
            </w:pPr>
          </w:p>
          <w:p w:rsidRPr="00823182" w:rsidR="00791678" w:rsidP="00791678" w:rsidRDefault="00E7709F">
            <w:pPr>
              <w:rPr>
                <w:b/>
                <w:bCs/>
                <w:noProof w:val="0"/>
              </w:rPr>
            </w:pPr>
            <w:sdt>
              <w:sdtPr>
                <w:rPr>
                  <w:rtl/>
                </w:rPr>
                <w:alias w:val="1462"/>
                <w:tag w:val="1462"/>
                <w:id w:val="-2139489462"/>
                <w:text w:multiLine="1"/>
              </w:sdtPr>
              <w:sdtEndPr/>
              <w:sdtContent>
                <w:r w:rsidR="00791678">
                  <w:rPr>
                    <w:rFonts w:ascii="Arial" w:hAnsi="Arial"/>
                    <w:b/>
                    <w:bCs/>
                    <w:noProof w:val="0"/>
                    <w:rtl/>
                  </w:rPr>
                  <w:t>1</w:t>
                </w:r>
              </w:sdtContent>
            </w:sdt>
            <w:r w:rsidRPr="00823182" w:rsidR="00791678">
              <w:rPr>
                <w:b/>
                <w:bCs/>
                <w:noProof w:val="0"/>
                <w:rtl/>
              </w:rPr>
              <w:t>.</w:t>
            </w:r>
            <w:r w:rsidRPr="00823182" w:rsidR="00791678">
              <w:rPr>
                <w:rFonts w:hint="cs"/>
                <w:b/>
                <w:bCs/>
                <w:noProof w:val="0"/>
                <w:rtl/>
              </w:rPr>
              <w:t xml:space="preserve"> </w:t>
            </w:r>
            <w:sdt>
              <w:sdtPr>
                <w:rPr>
                  <w:rtl/>
                </w:rPr>
                <w:alias w:val="1478"/>
                <w:tag w:val="1478"/>
                <w:id w:val="-2076122985"/>
                <w:text w:multiLine="1"/>
              </w:sdtPr>
              <w:sdtEndPr/>
              <w:sdtContent>
                <w:r w:rsidR="00791678">
                  <w:rPr>
                    <w:rFonts w:ascii="Arial" w:hAnsi="Arial"/>
                    <w:b/>
                    <w:bCs/>
                    <w:noProof w:val="0"/>
                    <w:rtl/>
                  </w:rPr>
                  <w:t>תמי תמם</w:t>
                </w:r>
              </w:sdtContent>
            </w:sdt>
          </w:p>
          <w:p w:rsidRPr="00823182" w:rsidR="00791678" w:rsidP="00791678" w:rsidRDefault="00E7709F">
            <w:pPr>
              <w:rPr>
                <w:b/>
                <w:bCs/>
                <w:noProof w:val="0"/>
              </w:rPr>
            </w:pPr>
            <w:sdt>
              <w:sdtPr>
                <w:rPr>
                  <w:rtl/>
                </w:rPr>
                <w:alias w:val="1462"/>
                <w:tag w:val="1462"/>
                <w:id w:val="-724064341"/>
                <w:text w:multiLine="1"/>
              </w:sdtPr>
              <w:sdtEndPr/>
              <w:sdtContent>
                <w:r w:rsidR="00791678">
                  <w:rPr>
                    <w:rFonts w:ascii="Arial" w:hAnsi="Arial"/>
                    <w:b/>
                    <w:bCs/>
                    <w:noProof w:val="0"/>
                    <w:rtl/>
                  </w:rPr>
                  <w:t>2</w:t>
                </w:r>
              </w:sdtContent>
            </w:sdt>
            <w:r w:rsidRPr="00823182" w:rsidR="00791678">
              <w:rPr>
                <w:b/>
                <w:bCs/>
                <w:noProof w:val="0"/>
                <w:rtl/>
              </w:rPr>
              <w:t>.</w:t>
            </w:r>
            <w:r w:rsidRPr="00823182" w:rsidR="00791678">
              <w:rPr>
                <w:rFonts w:hint="cs"/>
                <w:b/>
                <w:bCs/>
                <w:noProof w:val="0"/>
                <w:rtl/>
              </w:rPr>
              <w:t xml:space="preserve"> </w:t>
            </w:r>
            <w:sdt>
              <w:sdtPr>
                <w:rPr>
                  <w:rtl/>
                </w:rPr>
                <w:alias w:val="1478"/>
                <w:tag w:val="1478"/>
                <w:id w:val="-2048823371"/>
                <w:text w:multiLine="1"/>
              </w:sdtPr>
              <w:sdtEndPr/>
              <w:sdtContent>
                <w:r w:rsidR="00791678">
                  <w:rPr>
                    <w:rFonts w:ascii="Arial" w:hAnsi="Arial"/>
                    <w:b/>
                    <w:bCs/>
                    <w:noProof w:val="0"/>
                    <w:rtl/>
                  </w:rPr>
                  <w:t>המוסד לביטוח לאומי</w:t>
                </w:r>
              </w:sdtContent>
            </w:sdt>
          </w:p>
        </w:tc>
      </w:tr>
      <w:tr w:rsidRPr="00823182" w:rsidR="00791678" w:rsidTr="00791678">
        <w:tc>
          <w:tcPr>
            <w:tcW w:w="8820" w:type="dxa"/>
            <w:gridSpan w:val="2"/>
          </w:tcPr>
          <w:p w:rsidRPr="00823182" w:rsidR="00791678" w:rsidP="00791678" w:rsidRDefault="00791678">
            <w:pPr>
              <w:rPr>
                <w:rFonts w:ascii="Arial" w:hAnsi="Arial"/>
                <w:b/>
                <w:bCs/>
                <w:noProof w:val="0"/>
                <w:rtl/>
              </w:rPr>
            </w:pPr>
          </w:p>
          <w:p w:rsidRPr="00823182" w:rsidR="00791678" w:rsidP="00791678" w:rsidRDefault="00791678">
            <w:pPr>
              <w:jc w:val="center"/>
              <w:rPr>
                <w:rFonts w:ascii="Arial" w:hAnsi="Arial"/>
                <w:b/>
                <w:bCs/>
                <w:noProof w:val="0"/>
                <w:rtl/>
              </w:rPr>
            </w:pPr>
            <w:r w:rsidRPr="00823182">
              <w:rPr>
                <w:rFonts w:ascii="Arial" w:hAnsi="Arial"/>
                <w:b/>
                <w:bCs/>
                <w:noProof w:val="0"/>
                <w:rtl/>
              </w:rPr>
              <w:t>נגד</w:t>
            </w:r>
          </w:p>
          <w:p w:rsidRPr="00B75843" w:rsidR="00791678" w:rsidP="00791678" w:rsidRDefault="00791678">
            <w:pPr>
              <w:rPr>
                <w:rFonts w:ascii="Arial" w:hAnsi="Arial"/>
                <w:b/>
                <w:bCs/>
                <w:noProof w:val="0"/>
                <w:sz w:val="16"/>
                <w:szCs w:val="16"/>
              </w:rPr>
            </w:pPr>
          </w:p>
        </w:tc>
      </w:tr>
      <w:tr w:rsidRPr="00823182" w:rsidR="00791678" w:rsidTr="00791678">
        <w:tc>
          <w:tcPr>
            <w:tcW w:w="3249" w:type="dxa"/>
          </w:tcPr>
          <w:p w:rsidRPr="00823182" w:rsidR="00791678" w:rsidP="00791678" w:rsidRDefault="00791678">
            <w:pPr>
              <w:rPr>
                <w:rFonts w:ascii="Arial" w:hAnsi="Arial"/>
                <w:b/>
                <w:bCs/>
                <w:noProof w:val="0"/>
                <w:rtl/>
              </w:rPr>
            </w:pPr>
          </w:p>
          <w:p w:rsidRPr="00823182" w:rsidR="00791678" w:rsidP="00791678" w:rsidRDefault="00E7709F">
            <w:pPr>
              <w:rPr>
                <w:rFonts w:ascii="Arial" w:hAnsi="Arial"/>
                <w:b/>
                <w:bCs/>
                <w:noProof w:val="0"/>
              </w:rPr>
            </w:pPr>
            <w:sdt>
              <w:sdtPr>
                <w:rPr>
                  <w:rtl/>
                </w:rPr>
                <w:alias w:val="1184"/>
                <w:tag w:val="1184"/>
                <w:id w:val="-340621022"/>
                <w:text w:multiLine="1"/>
              </w:sdtPr>
              <w:sdtEndPr/>
              <w:sdtContent>
                <w:r w:rsidR="00791678">
                  <w:rPr>
                    <w:rFonts w:ascii="Arial" w:hAnsi="Arial"/>
                    <w:b/>
                    <w:bCs/>
                    <w:noProof w:val="0"/>
                    <w:rtl/>
                  </w:rPr>
                  <w:t>נתבעים</w:t>
                </w:r>
              </w:sdtContent>
            </w:sdt>
          </w:p>
        </w:tc>
        <w:tc>
          <w:tcPr>
            <w:tcW w:w="5571" w:type="dxa"/>
          </w:tcPr>
          <w:p w:rsidRPr="00823182" w:rsidR="00791678" w:rsidP="00791678" w:rsidRDefault="00791678">
            <w:pPr>
              <w:rPr>
                <w:rFonts w:ascii="Arial" w:hAnsi="Arial"/>
                <w:b/>
                <w:bCs/>
                <w:noProof w:val="0"/>
                <w:rtl/>
              </w:rPr>
            </w:pPr>
          </w:p>
          <w:p w:rsidRPr="00823182" w:rsidR="00791678" w:rsidP="00791678" w:rsidRDefault="00E7709F">
            <w:pPr>
              <w:rPr>
                <w:b/>
                <w:bCs/>
                <w:noProof w:val="0"/>
                <w:rtl/>
              </w:rPr>
            </w:pPr>
            <w:sdt>
              <w:sdtPr>
                <w:rPr>
                  <w:rtl/>
                </w:rPr>
                <w:alias w:val="1571"/>
                <w:tag w:val="1571"/>
                <w:id w:val="1028836282"/>
                <w:text w:multiLine="1"/>
              </w:sdtPr>
              <w:sdtEndPr/>
              <w:sdtContent>
                <w:r w:rsidR="00791678">
                  <w:rPr>
                    <w:rFonts w:ascii="Arial" w:hAnsi="Arial"/>
                    <w:b/>
                    <w:bCs/>
                    <w:noProof w:val="0"/>
                    <w:rtl/>
                  </w:rPr>
                  <w:t>1</w:t>
                </w:r>
              </w:sdtContent>
            </w:sdt>
            <w:r w:rsidRPr="00823182" w:rsidR="00791678">
              <w:rPr>
                <w:rFonts w:ascii="Arial" w:hAnsi="Arial"/>
                <w:b/>
                <w:bCs/>
                <w:noProof w:val="0"/>
                <w:rtl/>
              </w:rPr>
              <w:t>.</w:t>
            </w:r>
            <w:r w:rsidRPr="00823182" w:rsidR="00791678">
              <w:rPr>
                <w:rFonts w:hint="cs" w:ascii="Arial" w:hAnsi="Arial"/>
                <w:b/>
                <w:bCs/>
                <w:noProof w:val="0"/>
                <w:rtl/>
              </w:rPr>
              <w:t xml:space="preserve"> </w:t>
            </w:r>
            <w:sdt>
              <w:sdtPr>
                <w:rPr>
                  <w:rtl/>
                </w:rPr>
                <w:alias w:val="1486"/>
                <w:tag w:val="1486"/>
                <w:id w:val="-309872140"/>
                <w:text w:multiLine="1"/>
              </w:sdtPr>
              <w:sdtEndPr/>
              <w:sdtContent>
                <w:r w:rsidR="00791678">
                  <w:rPr>
                    <w:rFonts w:ascii="Arial" w:hAnsi="Arial"/>
                    <w:b/>
                    <w:bCs/>
                    <w:noProof w:val="0"/>
                    <w:rtl/>
                  </w:rPr>
                  <w:t>עיריית אור עקיבא</w:t>
                </w:r>
              </w:sdtContent>
            </w:sdt>
          </w:p>
          <w:p w:rsidRPr="00823182" w:rsidR="00791678" w:rsidP="00791678" w:rsidRDefault="00E7709F">
            <w:pPr>
              <w:rPr>
                <w:b/>
                <w:bCs/>
                <w:noProof w:val="0"/>
                <w:rtl/>
              </w:rPr>
            </w:pPr>
            <w:sdt>
              <w:sdtPr>
                <w:rPr>
                  <w:rtl/>
                </w:rPr>
                <w:alias w:val="1571"/>
                <w:tag w:val="1571"/>
                <w:id w:val="110408966"/>
                <w:text w:multiLine="1"/>
              </w:sdtPr>
              <w:sdtEndPr/>
              <w:sdtContent>
                <w:r w:rsidR="00791678">
                  <w:rPr>
                    <w:rFonts w:ascii="Arial" w:hAnsi="Arial"/>
                    <w:b/>
                    <w:bCs/>
                    <w:noProof w:val="0"/>
                    <w:rtl/>
                  </w:rPr>
                  <w:t>2</w:t>
                </w:r>
              </w:sdtContent>
            </w:sdt>
            <w:r w:rsidRPr="00823182" w:rsidR="00791678">
              <w:rPr>
                <w:rFonts w:ascii="Arial" w:hAnsi="Arial"/>
                <w:b/>
                <w:bCs/>
                <w:noProof w:val="0"/>
                <w:rtl/>
              </w:rPr>
              <w:t>.</w:t>
            </w:r>
            <w:r w:rsidRPr="00823182" w:rsidR="00791678">
              <w:rPr>
                <w:rFonts w:hint="cs" w:ascii="Arial" w:hAnsi="Arial"/>
                <w:b/>
                <w:bCs/>
                <w:noProof w:val="0"/>
                <w:rtl/>
              </w:rPr>
              <w:t xml:space="preserve"> </w:t>
            </w:r>
            <w:sdt>
              <w:sdtPr>
                <w:rPr>
                  <w:rtl/>
                </w:rPr>
                <w:alias w:val="1486"/>
                <w:tag w:val="1486"/>
                <w:id w:val="1390695479"/>
                <w:text w:multiLine="1"/>
              </w:sdtPr>
              <w:sdtEndPr/>
              <w:sdtContent>
                <w:r w:rsidR="00791678">
                  <w:rPr>
                    <w:rFonts w:ascii="Arial" w:hAnsi="Arial"/>
                    <w:b/>
                    <w:bCs/>
                    <w:noProof w:val="0"/>
                    <w:rtl/>
                  </w:rPr>
                  <w:t>איילון חברה לביטוח בע"מ</w:t>
                </w:r>
              </w:sdtContent>
            </w:sdt>
          </w:p>
        </w:tc>
      </w:tr>
    </w:tbl>
    <w:p w:rsidR="0094424E" w:rsidP="0094424E" w:rsidRDefault="0094424E">
      <w:pPr>
        <w:rPr>
          <w:rtl/>
        </w:rPr>
      </w:pPr>
      <w:r>
        <w:rPr>
          <w:rtl/>
        </w:rPr>
        <w:t xml:space="preserve"> </w:t>
      </w:r>
    </w:p>
    <w:p w:rsidR="00E31C2B" w:rsidP="00B75843" w:rsidRDefault="00E31C2B"/>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1C292D" w:rsidP="001C292D" w:rsidRDefault="001C292D">
      <w:pPr>
        <w:spacing w:line="360" w:lineRule="auto"/>
        <w:rPr>
          <w:rtl/>
        </w:rPr>
      </w:pPr>
      <w:bookmarkStart w:name="NGCSBookmark" w:id="0"/>
      <w:bookmarkEnd w:id="0"/>
      <w:r>
        <w:rPr>
          <w:rFonts w:hint="cs"/>
          <w:rtl/>
        </w:rPr>
        <w:t>הצדדים יגישו ראיותיהם בכתב כדלקמן: התובעים תוך 30 יום, הנתבעים תוך 30 יום אח"כ.</w:t>
      </w:r>
    </w:p>
    <w:p w:rsidR="001C292D" w:rsidP="00AF2E27" w:rsidRDefault="001C292D">
      <w:pPr>
        <w:spacing w:line="360" w:lineRule="auto"/>
        <w:rPr>
          <w:rtl/>
        </w:rPr>
      </w:pPr>
      <w:r>
        <w:rPr>
          <w:rFonts w:hint="cs"/>
          <w:rtl/>
        </w:rPr>
        <w:t xml:space="preserve">הראיות יכללו: תצהירים, חוות דעת, תעודות עובד ציבור ותיק מוצגים שיכלול כל מסמך אשר הצדדים מתכוונים להסתמך עליו במשפט לרבות בעת חקירות נגדיות. המסמכים יהיו </w:t>
      </w:r>
      <w:r w:rsidRPr="00AF2E27">
        <w:rPr>
          <w:rFonts w:hint="cs"/>
          <w:b/>
          <w:bCs/>
          <w:u w:val="single"/>
          <w:rtl/>
        </w:rPr>
        <w:t>ממוספרים</w:t>
      </w:r>
      <w:r>
        <w:rPr>
          <w:rFonts w:hint="cs"/>
          <w:rtl/>
        </w:rPr>
        <w:t xml:space="preserve"> באופן המאפשר זיהוי אינדיבידואלי של כל מסמך ומסמך. ראיה שלא תוגש בדרך זו, לא תוגש בכלל. צד המעוניין להגיש ראיה אשר אינה נמצאת בידיו, במועד זה, או מבקש לעכב הגשתה של ראיה (כגון עדות חוקר או כל מסמך המיועד להפתיע בעת חקירה נגדית) יציין זאת במפורש בעת הגשת ראיותיו, יגיש באותו מעמד בקשה ספציפית הנחוצה לעניין, ויציג לעיון בית המשפט, בישיבתו הקרובה, את המסמכים הנחוצים להכרעה בבקשה.</w:t>
      </w:r>
    </w:p>
    <w:p w:rsidR="001C292D" w:rsidRDefault="001C292D">
      <w:pPr>
        <w:spacing w:line="360" w:lineRule="auto"/>
        <w:rPr>
          <w:rtl/>
        </w:rPr>
      </w:pPr>
      <w:r>
        <w:rPr>
          <w:rFonts w:hint="cs"/>
          <w:rtl/>
        </w:rPr>
        <w:t>רצה בעל דין להתנגד להגשת ראיה שהוגשה על ידי הצד שכנגד, יגיש את התנגדותו בכתב לבית המשפט, בתוך 7 ימים ממועד קבלתה. ההתנגדות תבורר בישיבת קד"מ מאוחרת יותר. התנגדות שלא תוגש בדרך זו, לא תוגש בכלל.</w:t>
      </w:r>
    </w:p>
    <w:p w:rsidR="001C292D" w:rsidP="000A5866" w:rsidRDefault="001C292D">
      <w:pPr>
        <w:pStyle w:val="1"/>
        <w:rPr>
          <w:u w:val="single"/>
          <w:rtl/>
        </w:rPr>
      </w:pPr>
      <w:r>
        <w:rPr>
          <w:rFonts w:hint="cs"/>
          <w:u w:val="single"/>
          <w:rtl/>
        </w:rPr>
        <w:t xml:space="preserve">לקד"מ ביום   16.7.18 בשעה 8:30. </w:t>
      </w:r>
    </w:p>
    <w:p w:rsidR="00694556" w:rsidRDefault="00694556">
      <w:pPr>
        <w:spacing w:line="360" w:lineRule="auto"/>
        <w:jc w:val="both"/>
        <w:rPr>
          <w:rFonts w:ascii="Arial" w:hAnsi="Arial"/>
          <w:noProof w:val="0"/>
          <w:rtl/>
        </w:rPr>
      </w:pPr>
      <w:bookmarkStart w:name="_GoBack" w:id="1"/>
      <w:bookmarkEnd w:id="1"/>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E7709F">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481328" cy="5760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942228e3a76d4256" cstate="print">
                            <a:extLst>
                              <a:ext uri="{28A0092B-C50C-407E-A947-70E740481C1C}"/>
                            </a:extLst>
                          </a:blip>
                          <a:stretch>
                            <a:fillRect/>
                          </a:stretch>
                        </pic:blipFill>
                        <pic:spPr>
                          <a:xfrm>
                            <a:off x="0" y="0"/>
                            <a:ext cx="1481328" cy="576072"/>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92D" w:rsidRDefault="001C292D">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E7709F">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E7709F">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92D" w:rsidRDefault="001C292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92D" w:rsidRDefault="001C292D">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C292D">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5F802CBF" wp14:editId="5341915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משפט השלום בתל אביב - יפו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Pr="00823182" w:rsidR="007D45E3" w:rsidP="00823182" w:rsidRDefault="00E7709F">
          <w:pPr>
            <w:rPr>
              <w:b/>
              <w:bCs/>
              <w:noProof w:val="0"/>
              <w:sz w:val="26"/>
              <w:szCs w:val="26"/>
              <w:rtl/>
            </w:rPr>
          </w:pPr>
          <w:sdt>
            <w:sdtPr>
              <w:rPr>
                <w:rtl/>
              </w:rPr>
              <w:alias w:val="1170"/>
              <w:tag w:val="1170"/>
              <w:id w:val="1066377040"/>
              <w:text w:multiLine="1"/>
            </w:sdtPr>
            <w:sdtEndPr/>
            <w:sdtContent>
              <w:r w:rsidR="00791678">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791678">
                <w:rPr>
                  <w:b/>
                  <w:bCs/>
                  <w:noProof w:val="0"/>
                  <w:sz w:val="26"/>
                  <w:szCs w:val="26"/>
                  <w:rtl/>
                </w:rPr>
                <w:t>34906-03-14</w:t>
              </w:r>
            </w:sdtContent>
          </w:sdt>
          <w:r w:rsidR="00005C8B">
            <w:rPr>
              <w:b/>
              <w:bCs/>
              <w:noProof w:val="0"/>
              <w:sz w:val="26"/>
              <w:szCs w:val="26"/>
              <w:rtl/>
            </w:rPr>
            <w:t xml:space="preserve"> </w:t>
          </w:r>
          <w:sdt>
            <w:sdtPr>
              <w:rPr>
                <w:rtl/>
              </w:rPr>
              <w:alias w:val="1172"/>
              <w:tag w:val="1172"/>
              <w:id w:val="-595170033"/>
              <w:text w:multiLine="1"/>
            </w:sdtPr>
            <w:sdtEndPr/>
            <w:sdtContent>
              <w:r w:rsidR="00791678">
                <w:rPr>
                  <w:b/>
                  <w:bCs/>
                  <w:noProof w:val="0"/>
                  <w:sz w:val="26"/>
                  <w:szCs w:val="26"/>
                  <w:rtl/>
                </w:rPr>
                <w:t>תמם ואח' נ' עיריית אור עקיבא ואח'</w:t>
              </w:r>
            </w:sdtContent>
          </w:sdt>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92D" w:rsidRDefault="001C292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79202"/>
    <o:shapelayout v:ext="edit">
      <o:idmap v:ext="edit" data="17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292D"/>
    <w:rsid w:val="001C4003"/>
    <w:rsid w:val="001D4DBF"/>
    <w:rsid w:val="001E75CA"/>
    <w:rsid w:val="002265FF"/>
    <w:rsid w:val="00271B56"/>
    <w:rsid w:val="002C344E"/>
    <w:rsid w:val="002E75E9"/>
    <w:rsid w:val="00302129"/>
    <w:rsid w:val="00307A6A"/>
    <w:rsid w:val="00307C40"/>
    <w:rsid w:val="00320433"/>
    <w:rsid w:val="003230C7"/>
    <w:rsid w:val="00327E50"/>
    <w:rsid w:val="0033597A"/>
    <w:rsid w:val="00362612"/>
    <w:rsid w:val="00366BD6"/>
    <w:rsid w:val="0036743F"/>
    <w:rsid w:val="003715DD"/>
    <w:rsid w:val="003823E0"/>
    <w:rsid w:val="003A4521"/>
    <w:rsid w:val="003D1C8C"/>
    <w:rsid w:val="0040096C"/>
    <w:rsid w:val="00414F1F"/>
    <w:rsid w:val="0043125D"/>
    <w:rsid w:val="0043502B"/>
    <w:rsid w:val="004443AC"/>
    <w:rsid w:val="00451E28"/>
    <w:rsid w:val="00462C62"/>
    <w:rsid w:val="00465D36"/>
    <w:rsid w:val="004C4BDF"/>
    <w:rsid w:val="004D1187"/>
    <w:rsid w:val="004D3AA0"/>
    <w:rsid w:val="004E1987"/>
    <w:rsid w:val="004E2E15"/>
    <w:rsid w:val="004E6E3C"/>
    <w:rsid w:val="00520898"/>
    <w:rsid w:val="00523621"/>
    <w:rsid w:val="00524986"/>
    <w:rsid w:val="005268F6"/>
    <w:rsid w:val="00534284"/>
    <w:rsid w:val="00547DB7"/>
    <w:rsid w:val="0056402B"/>
    <w:rsid w:val="005A162A"/>
    <w:rsid w:val="005F4F09"/>
    <w:rsid w:val="0061431B"/>
    <w:rsid w:val="00622BAA"/>
    <w:rsid w:val="006306CF"/>
    <w:rsid w:val="00644E9A"/>
    <w:rsid w:val="00671BD5"/>
    <w:rsid w:val="006805C1"/>
    <w:rsid w:val="00686C21"/>
    <w:rsid w:val="006931C1"/>
    <w:rsid w:val="00694556"/>
    <w:rsid w:val="006C30C5"/>
    <w:rsid w:val="006D3B31"/>
    <w:rsid w:val="006E0D96"/>
    <w:rsid w:val="006E1A53"/>
    <w:rsid w:val="0070111B"/>
    <w:rsid w:val="00704EDA"/>
    <w:rsid w:val="00721122"/>
    <w:rsid w:val="00753019"/>
    <w:rsid w:val="00754801"/>
    <w:rsid w:val="00791678"/>
    <w:rsid w:val="00795365"/>
    <w:rsid w:val="007A351D"/>
    <w:rsid w:val="007B7765"/>
    <w:rsid w:val="007D45E3"/>
    <w:rsid w:val="007E6115"/>
    <w:rsid w:val="007E612E"/>
    <w:rsid w:val="007F4609"/>
    <w:rsid w:val="00802EC5"/>
    <w:rsid w:val="008176A1"/>
    <w:rsid w:val="00820005"/>
    <w:rsid w:val="00823182"/>
    <w:rsid w:val="00844318"/>
    <w:rsid w:val="00870890"/>
    <w:rsid w:val="00873602"/>
    <w:rsid w:val="00875D12"/>
    <w:rsid w:val="0088479D"/>
    <w:rsid w:val="00896889"/>
    <w:rsid w:val="008C5714"/>
    <w:rsid w:val="008D10B2"/>
    <w:rsid w:val="00903896"/>
    <w:rsid w:val="00906F3D"/>
    <w:rsid w:val="0094424E"/>
    <w:rsid w:val="009622DF"/>
    <w:rsid w:val="00967DFF"/>
    <w:rsid w:val="00994341"/>
    <w:rsid w:val="009D1A48"/>
    <w:rsid w:val="009E1CE7"/>
    <w:rsid w:val="009E4EA5"/>
    <w:rsid w:val="009F164B"/>
    <w:rsid w:val="009F323C"/>
    <w:rsid w:val="00A3392B"/>
    <w:rsid w:val="00A94B64"/>
    <w:rsid w:val="00AA3229"/>
    <w:rsid w:val="00AA7596"/>
    <w:rsid w:val="00AB5E52"/>
    <w:rsid w:val="00AC3B02"/>
    <w:rsid w:val="00AC3B7B"/>
    <w:rsid w:val="00AC5209"/>
    <w:rsid w:val="00AE729E"/>
    <w:rsid w:val="00AE7752"/>
    <w:rsid w:val="00AF7FDA"/>
    <w:rsid w:val="00B5356E"/>
    <w:rsid w:val="00B75843"/>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01AE"/>
    <w:rsid w:val="00C43648"/>
    <w:rsid w:val="00C50A9F"/>
    <w:rsid w:val="00C642FA"/>
    <w:rsid w:val="00CC7622"/>
    <w:rsid w:val="00D27982"/>
    <w:rsid w:val="00D33B86"/>
    <w:rsid w:val="00D53924"/>
    <w:rsid w:val="00D55D0C"/>
    <w:rsid w:val="00D7339D"/>
    <w:rsid w:val="00D96D8C"/>
    <w:rsid w:val="00DA6649"/>
    <w:rsid w:val="00DC1259"/>
    <w:rsid w:val="00DC1BD2"/>
    <w:rsid w:val="00DC2571"/>
    <w:rsid w:val="00DC487C"/>
    <w:rsid w:val="00DE6BF6"/>
    <w:rsid w:val="00E1068A"/>
    <w:rsid w:val="00E25884"/>
    <w:rsid w:val="00E31C2B"/>
    <w:rsid w:val="00E5426A"/>
    <w:rsid w:val="00E54642"/>
    <w:rsid w:val="00E64762"/>
    <w:rsid w:val="00E7709F"/>
    <w:rsid w:val="00E80CBE"/>
    <w:rsid w:val="00E962E3"/>
    <w:rsid w:val="00EB6C79"/>
    <w:rsid w:val="00EC37E9"/>
    <w:rsid w:val="00F06995"/>
    <w:rsid w:val="00F13623"/>
    <w:rsid w:val="00F44D1D"/>
    <w:rsid w:val="00F84B6D"/>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9202"/>
    <o:shapelayout v:ext="edit">
      <o:idmap v:ext="edit" data="1"/>
    </o:shapelayout>
  </w:shapeDefaults>
  <w:decimalSymbol w:val="."/>
  <w:listSeparator w:val=","/>
  <w14:docId w14:val="2F5BB535"/>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1">
    <w:name w:val="heading 1"/>
    <w:basedOn w:val="a"/>
    <w:next w:val="a"/>
    <w:link w:val="10"/>
    <w:qFormat/>
    <w:rsid w:val="001C292D"/>
    <w:pPr>
      <w:keepNext/>
      <w:spacing w:line="360" w:lineRule="auto"/>
      <w:outlineLvl w:val="0"/>
    </w:pPr>
    <w:rPr>
      <w:b/>
      <w:bCs/>
      <w:sz w:val="20"/>
      <w:lang w:eastAsia="he-IL"/>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character" w:customStyle="1" w:styleId="10">
    <w:name w:val="כותרת 1 תו"/>
    <w:basedOn w:val="a0"/>
    <w:link w:val="1"/>
    <w:rsid w:val="001C292D"/>
    <w:rPr>
      <w:rFonts w:cs="David"/>
      <w:b/>
      <w:bCs/>
      <w:noProof/>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942228e3a76d4256"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350747" w:rsidP="00350747">
          <w:pPr>
            <w:pStyle w:val="E460D38E05664FF79D4EFF282EF8EC9915"/>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15E43"/>
    <w:rsid w:val="002D02C4"/>
    <w:rsid w:val="00345C9D"/>
    <w:rsid w:val="00350747"/>
    <w:rsid w:val="0048651F"/>
    <w:rsid w:val="00556D67"/>
    <w:rsid w:val="00793995"/>
    <w:rsid w:val="007C6F98"/>
    <w:rsid w:val="008B4366"/>
    <w:rsid w:val="008D531A"/>
    <w:rsid w:val="009133C7"/>
    <w:rsid w:val="00961B27"/>
    <w:rsid w:val="00AA7CE3"/>
    <w:rsid w:val="00B91FA3"/>
    <w:rsid w:val="00C96C06"/>
    <w:rsid w:val="00E81DB1"/>
    <w:rsid w:val="00E83698"/>
    <w:rsid w:val="00F634AC"/>
    <w:rsid w:val="00F678CA"/>
    <w:rsid w:val="00F721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50747"/>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8D531A"/>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8D531A"/>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8D531A"/>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8D531A"/>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F721AB"/>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F721AB"/>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F634AC"/>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F634AC"/>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E8369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E8369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015E43"/>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350747"/>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185</Words>
  <Characters>929</Characters>
  <Application>Microsoft Office Word</Application>
  <DocSecurity>0</DocSecurity>
  <Lines>7</Lines>
  <Paragraphs>2</Paragraphs>
  <ScaleCrop>false</ScaleCrop>
  <Company>Microsoft Corporation</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ירון בשן</cp:lastModifiedBy>
  <cp:revision>104</cp:revision>
  <dcterms:created xsi:type="dcterms:W3CDTF">2012-08-06T05:16:00Z</dcterms:created>
  <dcterms:modified xsi:type="dcterms:W3CDTF">2018-04-11T14:21:00Z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