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57"/>
        <w:gridCol w:w="3049"/>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694556">
            <w:pPr>
              <w:rPr>
                <w:rFonts w:ascii="Arial" w:hAnsi="Arial"/>
                <w:b/>
                <w:bCs/>
                <w:noProof w:val="0"/>
                <w:sz w:val="26"/>
                <w:szCs w:val="26"/>
                <w:rtl/>
              </w:rPr>
            </w:pPr>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RDefault="00005C8B">
            <w:pPr>
              <w:rPr>
                <w:rFonts w:ascii="Arial" w:hAnsi="Arial"/>
                <w:b/>
                <w:bCs/>
                <w:rtl/>
              </w:rPr>
            </w:pPr>
            <w:r>
              <w:rPr>
                <w:rFonts w:hint="cs" w:ascii="Arial" w:hAnsi="Arial"/>
                <w:b/>
                <w:bCs/>
                <w:rtl/>
              </w:rPr>
              <w:t>כב' ה</w:t>
            </w:r>
            <w:sdt>
              <w:sdtPr>
                <w:rPr>
                  <w:rtl/>
                </w:rPr>
                <w:alias w:val="1574"/>
                <w:tag w:val="1574"/>
                <w:id w:val="414602899"/>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Pr>
                    <w:rFonts w:ascii="Arial" w:hAnsi="Arial"/>
                    <w:b/>
                    <w:bCs/>
                    <w:rtl/>
                  </w:rPr>
                  <w:t>ישראל פבלו אקסלרד</w:t>
                </w:r>
              </w:sdtContent>
            </w:sdt>
          </w:p>
          <w:p w:rsidR="00694556" w:rsidRDefault="00694556">
            <w:pPr>
              <w:rPr>
                <w:rFonts w:ascii="Arial" w:hAnsi="Arial" w:cs="FrankRuehl"/>
                <w:sz w:val="28"/>
                <w:szCs w:val="28"/>
                <w:highlight w:val="yellow"/>
              </w:rPr>
            </w:pPr>
          </w:p>
        </w:tc>
      </w:tr>
      <w:tr w:rsidR="00694556" w:rsidTr="009307AF">
        <w:trPr>
          <w:jc w:val="center"/>
        </w:trPr>
        <w:tc>
          <w:tcPr>
            <w:tcW w:w="2000" w:type="dxa"/>
            <w:gridSpan w:val="2"/>
          </w:tcPr>
          <w:p w:rsidR="00CA1C22" w:rsidP="00C747C8" w:rsidRDefault="00CA1C22">
            <w:pPr>
              <w:bidi w:val="0"/>
              <w:jc w:val="right"/>
              <w:rPr>
                <w:rFonts w:ascii="Arial" w:hAnsi="Arial"/>
                <w:b/>
                <w:bCs/>
                <w:noProof w:val="0"/>
                <w:sz w:val="26"/>
                <w:szCs w:val="26"/>
              </w:rPr>
            </w:pPr>
          </w:p>
          <w:p w:rsidR="00C747C8" w:rsidP="00CA1C22" w:rsidRDefault="00CA1C22">
            <w:pPr>
              <w:bidi w:val="0"/>
              <w:jc w:val="right"/>
              <w:rPr>
                <w:rFonts w:ascii="Arial" w:hAnsi="Arial"/>
                <w:b/>
                <w:bCs/>
                <w:noProof w:val="0"/>
                <w:sz w:val="26"/>
                <w:szCs w:val="26"/>
                <w:rtl/>
              </w:rPr>
            </w:pPr>
            <w:r>
              <w:rPr>
                <w:rFonts w:hint="cs" w:ascii="Arial" w:hAnsi="Arial"/>
                <w:b/>
                <w:bCs/>
                <w:noProof w:val="0"/>
                <w:sz w:val="26"/>
                <w:szCs w:val="26"/>
                <w:rtl/>
              </w:rPr>
              <w:t>החייב</w:t>
            </w:r>
            <w:r w:rsidR="004B3B51">
              <w:rPr>
                <w:rFonts w:hint="cs" w:ascii="Arial" w:hAnsi="Arial"/>
                <w:b/>
                <w:bCs/>
                <w:noProof w:val="0"/>
                <w:sz w:val="26"/>
                <w:szCs w:val="26"/>
                <w:rtl/>
              </w:rPr>
              <w:t>ים</w:t>
            </w:r>
          </w:p>
        </w:tc>
        <w:tc>
          <w:tcPr>
            <w:tcW w:w="6820" w:type="dxa"/>
            <w:gridSpan w:val="2"/>
          </w:tcPr>
          <w:p w:rsidR="00694556" w:rsidRDefault="00694556">
            <w:pPr>
              <w:rPr>
                <w:rFonts w:ascii="Arial" w:hAnsi="Arial"/>
                <w:b/>
                <w:bCs/>
                <w:noProof w:val="0"/>
                <w:sz w:val="26"/>
                <w:szCs w:val="26"/>
                <w:rtl/>
              </w:rPr>
            </w:pPr>
          </w:p>
          <w:p w:rsidRPr="009307AF" w:rsidR="00694556" w:rsidP="009307AF" w:rsidRDefault="009E31FA">
            <w:sdt>
              <w:sdtPr>
                <w:rPr>
                  <w:rtl/>
                </w:rPr>
                <w:alias w:val="1478"/>
                <w:tag w:val="1478"/>
                <w:id w:val="-2076122985"/>
                <w:text w:multiLine="1"/>
              </w:sdtPr>
              <w:sdtEndPr/>
              <w:sdtContent>
                <w:r w:rsidR="00CA1C22">
                  <w:rPr>
                    <w:rFonts w:ascii="Arial" w:hAnsi="Arial"/>
                    <w:b/>
                    <w:bCs/>
                    <w:noProof w:val="0"/>
                    <w:sz w:val="26"/>
                    <w:szCs w:val="26"/>
                    <w:rtl/>
                  </w:rPr>
                  <w:t>מרים גלבוע</w:t>
                </w:r>
              </w:sdtContent>
            </w:sdt>
            <w:r w:rsidR="009307AF">
              <w:rPr>
                <w:rFonts w:hint="cs"/>
                <w:rtl/>
              </w:rPr>
              <w:t xml:space="preserve"> </w:t>
            </w:r>
            <w:sdt>
              <w:sdtPr>
                <w:rPr>
                  <w:rFonts w:hint="cs"/>
                  <w:rtl/>
                </w:rPr>
                <w:alias w:val="2315"/>
                <w:tag w:val="2315"/>
                <w:id w:val="1765570133"/>
                <w:text w:multiLine="1"/>
              </w:sdtPr>
              <w:sdtEndPr/>
              <w:sdtContent>
                <w:r w:rsidR="00CA1C22">
                  <w:rPr>
                    <w:rFonts w:ascii="Arial" w:hAnsi="Arial"/>
                    <w:b/>
                    <w:bCs/>
                    <w:noProof w:val="0"/>
                    <w:sz w:val="26"/>
                    <w:szCs w:val="26"/>
                    <w:rtl/>
                  </w:rPr>
                  <w:t>ת.ז.</w:t>
                </w:r>
              </w:sdtContent>
            </w:sdt>
            <w:r w:rsidR="00641F33">
              <w:rPr>
                <w:rFonts w:hint="cs"/>
                <w:rtl/>
              </w:rPr>
              <w:t xml:space="preserve"> </w:t>
            </w:r>
            <w:sdt>
              <w:sdtPr>
                <w:rPr>
                  <w:rFonts w:hint="cs"/>
                  <w:b/>
                  <w:bCs/>
                  <w:rtl/>
                </w:rPr>
                <w:alias w:val="2316"/>
                <w:tag w:val="2316"/>
                <w:id w:val="-1374303317"/>
                <w:text w:multiLine="1"/>
              </w:sdtPr>
              <w:sdtEndPr/>
              <w:sdtContent>
                <w:r w:rsidRPr="004B3B51" w:rsidR="00CA1C22">
                  <w:rPr>
                    <w:rFonts w:ascii="Arial" w:hAnsi="Arial"/>
                    <w:b/>
                    <w:bCs/>
                    <w:noProof w:val="0"/>
                    <w:sz w:val="26"/>
                    <w:szCs w:val="26"/>
                    <w:rtl/>
                  </w:rPr>
                  <w:t>012256939</w:t>
                </w:r>
                <w:r w:rsidRPr="004B3B51" w:rsidR="004B3B51">
                  <w:rPr>
                    <w:rFonts w:ascii="Arial" w:hAnsi="Arial"/>
                    <w:b/>
                    <w:bCs/>
                    <w:noProof w:val="0"/>
                    <w:sz w:val="26"/>
                    <w:szCs w:val="26"/>
                    <w:rtl/>
                  </w:rPr>
                  <w:br/>
                </w:r>
                <w:r w:rsidRPr="004B3B51" w:rsidR="004B3B51">
                  <w:rPr>
                    <w:rFonts w:hint="cs"/>
                    <w:b/>
                    <w:bCs/>
                    <w:rtl/>
                  </w:rPr>
                  <w:t>יורם פניני ת.ז. 057079287</w:t>
                </w:r>
              </w:sdtContent>
            </w:sdt>
          </w:p>
        </w:tc>
      </w:tr>
      <w:tr w:rsidR="00694556">
        <w:trPr>
          <w:jc w:val="center"/>
        </w:trPr>
        <w:tc>
          <w:tcPr>
            <w:tcW w:w="8820" w:type="dxa"/>
            <w:gridSpan w:val="4"/>
          </w:tcPr>
          <w:p w:rsidR="004B3B51" w:rsidRDefault="004B3B51">
            <w:pPr>
              <w:bidi w:val="0"/>
              <w:jc w:val="center"/>
              <w:rPr>
                <w:rFonts w:ascii="Arial" w:hAnsi="Arial"/>
                <w:b/>
                <w:bCs/>
                <w:noProof w:val="0"/>
                <w:sz w:val="28"/>
                <w:szCs w:val="28"/>
                <w:u w:val="single"/>
                <w:rtl/>
              </w:rPr>
            </w:pPr>
          </w:p>
          <w:p w:rsidR="00694556" w:rsidP="004B3B51"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4B3B51" w:rsidP="004B3B51" w:rsidRDefault="004B3B51">
      <w:pPr>
        <w:spacing w:line="360" w:lineRule="auto"/>
        <w:jc w:val="both"/>
        <w:rPr>
          <w:rFonts w:ascii="Arial" w:hAnsi="Arial"/>
          <w:noProof w:val="0"/>
          <w:rtl/>
        </w:rPr>
      </w:pPr>
    </w:p>
    <w:p w:rsidRPr="004B3B51" w:rsidR="004B3B51" w:rsidP="004B3B51" w:rsidRDefault="004B3B51">
      <w:pPr>
        <w:spacing w:line="360" w:lineRule="auto"/>
        <w:jc w:val="both"/>
        <w:rPr>
          <w:rFonts w:ascii="Arial" w:hAnsi="Arial"/>
          <w:noProof w:val="0"/>
          <w:rtl/>
        </w:rPr>
      </w:pPr>
      <w:r w:rsidRPr="004B3B51">
        <w:rPr>
          <w:rFonts w:ascii="Arial" w:hAnsi="Arial"/>
          <w:noProof w:val="0"/>
          <w:rtl/>
        </w:rPr>
        <w:t xml:space="preserve">בהמשך לצו הכינוס מיום </w:t>
      </w:r>
      <w:r>
        <w:rPr>
          <w:rFonts w:hint="cs" w:ascii="Arial" w:hAnsi="Arial"/>
          <w:noProof w:val="0"/>
          <w:rtl/>
        </w:rPr>
        <w:t>18/1/12</w:t>
      </w:r>
      <w:r w:rsidRPr="004B3B51">
        <w:rPr>
          <w:rFonts w:ascii="Arial" w:hAnsi="Arial"/>
          <w:noProof w:val="0"/>
          <w:rtl/>
        </w:rPr>
        <w:t xml:space="preserve"> ולדיון מיום </w:t>
      </w:r>
      <w:r>
        <w:rPr>
          <w:rFonts w:hint="cs" w:ascii="Arial" w:hAnsi="Arial"/>
          <w:noProof w:val="0"/>
          <w:rtl/>
        </w:rPr>
        <w:t xml:space="preserve">13/12/17 </w:t>
      </w:r>
      <w:r w:rsidRPr="004B3B51">
        <w:rPr>
          <w:rFonts w:ascii="Arial" w:hAnsi="Arial"/>
          <w:noProof w:val="0"/>
          <w:rtl/>
        </w:rPr>
        <w:t>ובשים לב להודעת הנאמן מיום</w:t>
      </w:r>
      <w:r>
        <w:rPr>
          <w:rFonts w:hint="cs" w:ascii="Arial" w:hAnsi="Arial"/>
          <w:noProof w:val="0"/>
          <w:rtl/>
        </w:rPr>
        <w:t xml:space="preserve"> 11/4/18</w:t>
      </w:r>
      <w:r w:rsidRPr="004B3B51">
        <w:rPr>
          <w:rFonts w:ascii="Arial" w:hAnsi="Arial"/>
          <w:noProof w:val="0"/>
          <w:rtl/>
        </w:rPr>
        <w:t xml:space="preserve"> לפיה מולאו התנאים למתן הפטר לחייבים, הנני להורות כדלקמן:</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לפטור החייבים מהליכי פשיטת הרגל בכל הנוגע לחובות ולחיובים שצמחו עד ליום מתן צו הכינוס.</w:t>
      </w:r>
    </w:p>
    <w:p w:rsidRPr="004B3B51" w:rsidR="004B3B51" w:rsidP="004B3B51" w:rsidRDefault="004B3B51">
      <w:pPr>
        <w:spacing w:line="360" w:lineRule="auto"/>
        <w:ind w:left="720"/>
        <w:jc w:val="both"/>
        <w:rPr>
          <w:rFonts w:ascii="Arial" w:hAnsi="Arial"/>
          <w:noProof w:val="0"/>
        </w:rPr>
      </w:pPr>
      <w:r w:rsidRPr="004B3B51">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החייבים בעקבות הכרזתם כמוגבלים באמצעים.</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שכרו של הנאמן ישולם לפי תקנה 8(א) ו- 15 (ה) ל</w:t>
      </w:r>
      <w:r w:rsidRPr="004B3B51">
        <w:rPr>
          <w:rFonts w:ascii="Arial" w:hAnsi="Arial"/>
          <w:b/>
          <w:bCs/>
          <w:noProof w:val="0"/>
          <w:rtl/>
        </w:rPr>
        <w:t xml:space="preserve">תקנות החברות </w:t>
      </w:r>
      <w:r w:rsidRPr="004B3B51">
        <w:rPr>
          <w:rFonts w:ascii="Arial" w:hAnsi="Arial"/>
          <w:noProof w:val="0"/>
          <w:rtl/>
        </w:rPr>
        <w:t>(</w:t>
      </w:r>
      <w:r w:rsidRPr="004B3B51">
        <w:rPr>
          <w:rFonts w:ascii="Arial" w:hAnsi="Arial"/>
          <w:b/>
          <w:bCs/>
          <w:noProof w:val="0"/>
          <w:rtl/>
        </w:rPr>
        <w:t>כללים בדבר מינוי כונסי נכסים ומפרקים ושכרם</w:t>
      </w:r>
      <w:r w:rsidRPr="004B3B51">
        <w:rPr>
          <w:rFonts w:ascii="Arial" w:hAnsi="Arial"/>
          <w:noProof w:val="0"/>
          <w:rtl/>
        </w:rPr>
        <w:t>),</w:t>
      </w:r>
      <w:r w:rsidRPr="004B3B51">
        <w:rPr>
          <w:rFonts w:ascii="Arial" w:hAnsi="Arial"/>
          <w:b/>
          <w:bCs/>
          <w:noProof w:val="0"/>
          <w:rtl/>
        </w:rPr>
        <w:t xml:space="preserve"> התשמ"א </w:t>
      </w:r>
      <w:r w:rsidRPr="004B3B51">
        <w:rPr>
          <w:rFonts w:ascii="Arial" w:hAnsi="Arial"/>
          <w:noProof w:val="0"/>
          <w:rtl/>
        </w:rPr>
        <w:t>– 1981. כן זכאי הכונס הרשמי לשכר השגחה.</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היתרה שבקופת פשיטת הרגל תחולק לנושים שתביעותיהם אושרו, בצירוף ריבית והפרשי הצמדה על-פי סעיף 81 ל</w:t>
      </w:r>
      <w:r w:rsidRPr="004B3B51">
        <w:rPr>
          <w:rFonts w:ascii="Arial" w:hAnsi="Arial"/>
          <w:b/>
          <w:bCs/>
          <w:noProof w:val="0"/>
          <w:rtl/>
        </w:rPr>
        <w:t xml:space="preserve">פקודת פשיטת הרגל </w:t>
      </w:r>
      <w:r w:rsidRPr="004B3B51">
        <w:rPr>
          <w:rFonts w:ascii="Arial" w:hAnsi="Arial"/>
          <w:noProof w:val="0"/>
          <w:rtl/>
        </w:rPr>
        <w:t>[</w:t>
      </w:r>
      <w:r w:rsidRPr="004B3B51">
        <w:rPr>
          <w:rFonts w:ascii="Arial" w:hAnsi="Arial"/>
          <w:b/>
          <w:bCs/>
          <w:noProof w:val="0"/>
          <w:rtl/>
        </w:rPr>
        <w:t>נוסח חדש</w:t>
      </w:r>
      <w:r w:rsidRPr="004B3B51">
        <w:rPr>
          <w:rFonts w:ascii="Arial" w:hAnsi="Arial"/>
          <w:noProof w:val="0"/>
          <w:rtl/>
        </w:rPr>
        <w:t xml:space="preserve">], </w:t>
      </w:r>
      <w:r w:rsidRPr="004B3B51">
        <w:rPr>
          <w:rFonts w:ascii="Arial" w:hAnsi="Arial"/>
          <w:b/>
          <w:bCs/>
          <w:noProof w:val="0"/>
          <w:rtl/>
        </w:rPr>
        <w:t>תש"ם</w:t>
      </w:r>
      <w:r w:rsidRPr="004B3B51">
        <w:rPr>
          <w:rFonts w:ascii="Arial" w:hAnsi="Arial"/>
          <w:noProof w:val="0"/>
          <w:rtl/>
        </w:rPr>
        <w:t xml:space="preserve"> - 1980.</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סכום נוסף שיתקבל בחשבון פשיטת הרגל של החייבים בשל הפרשי ריבית, ייזקף כשכר טרחת הכונס  הרשמי.</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כל נכס, כספים וזכויות השייכים לחייבים מכל מקור שהוא [לרבות כספים בחב' ביטוח, זכויות להחזרי מס, ירושה וכד'] ולא דווחו על ידי החייבים במהלך הליכי פשיטת הרגל, יועברו לקופת פשיטת הרגל במלואם מיד עם גילויים, בין אם התגלו לאחר אישור תכנית הפירעון או לאחר השלמתה, או אף לאחר קבלת הפטר.</w:t>
      </w:r>
    </w:p>
    <w:p w:rsidRPr="004B3B51" w:rsidR="004B3B51" w:rsidP="004B3B51" w:rsidRDefault="004B3B51">
      <w:pPr>
        <w:numPr>
          <w:ilvl w:val="0"/>
          <w:numId w:val="1"/>
        </w:numPr>
        <w:spacing w:line="360" w:lineRule="auto"/>
        <w:jc w:val="both"/>
        <w:rPr>
          <w:rFonts w:ascii="Arial" w:hAnsi="Arial"/>
          <w:noProof w:val="0"/>
        </w:rPr>
      </w:pPr>
      <w:r w:rsidRPr="004B3B51">
        <w:rPr>
          <w:rFonts w:ascii="Arial" w:hAnsi="Arial"/>
          <w:noProof w:val="0"/>
          <w:rtl/>
        </w:rPr>
        <w:t>צו עיכוב היציאה מן הארץ, אשר ניתן נגד החייבים – בטל.</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bookmarkStart w:name="_GoBack" w:id="0"/>
    <w:bookmarkEnd w:id="0"/>
    <w:p w:rsidR="00694556" w:rsidP="00FD1419" w:rsidRDefault="009E31FA">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eacd18fa0424ce2"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sectPr w:rsidR="00694556" w:rsidSect="00C747C8">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B51" w:rsidRDefault="004B3B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E31F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E31FA">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B51" w:rsidRDefault="004B3B5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B51" w:rsidRDefault="004B3B5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B3B5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49EFF7E9" wp14:editId="1606789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E31FA">
          <w:pPr>
            <w:rPr>
              <w:b/>
              <w:bCs/>
              <w:noProof w:val="0"/>
              <w:sz w:val="26"/>
              <w:szCs w:val="26"/>
              <w:rtl/>
            </w:rPr>
          </w:pPr>
          <w:sdt>
            <w:sdtPr>
              <w:rPr>
                <w:rtl/>
              </w:rPr>
              <w:alias w:val="1170"/>
              <w:tag w:val="1170"/>
              <w:id w:val="1066377040"/>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A1C22">
                <w:rPr>
                  <w:b/>
                  <w:bCs/>
                  <w:noProof w:val="0"/>
                  <w:sz w:val="26"/>
                  <w:szCs w:val="26"/>
                  <w:rtl/>
                </w:rPr>
                <w:t>36464-01-12</w:t>
              </w:r>
            </w:sdtContent>
          </w:sdt>
          <w:r w:rsidR="00005C8B">
            <w:rPr>
              <w:b/>
              <w:bCs/>
              <w:noProof w:val="0"/>
              <w:sz w:val="26"/>
              <w:szCs w:val="26"/>
              <w:rtl/>
            </w:rPr>
            <w:t xml:space="preserve"> </w:t>
          </w:r>
          <w:sdt>
            <w:sdtPr>
              <w:rPr>
                <w:rtl/>
              </w:rPr>
              <w:alias w:val="1172"/>
              <w:tag w:val="1172"/>
              <w:id w:val="-595170033"/>
              <w:text w:multiLine="1"/>
            </w:sdtPr>
            <w:sdtEndPr/>
            <w:sdtContent>
              <w:r w:rsidR="00CA1C22">
                <w:rPr>
                  <w:b/>
                  <w:bCs/>
                  <w:noProof w:val="0"/>
                  <w:sz w:val="26"/>
                  <w:szCs w:val="26"/>
                  <w:rtl/>
                </w:rPr>
                <w:t>גלבוע נ' כונס נכסים רשמי באר שבע והדרום ואח'</w:t>
              </w:r>
            </w:sdtContent>
          </w:sdt>
        </w:p>
        <w:p w:rsidR="00694556" w:rsidRDefault="00694556">
          <w:pPr>
            <w:rPr>
              <w:rtl/>
            </w:rPr>
          </w:pPr>
        </w:p>
        <w:p w:rsidR="00694556" w:rsidRDefault="009E31FA">
          <w:pPr>
            <w:rPr>
              <w:b/>
              <w:bCs/>
              <w:noProof w:val="0"/>
              <w:sz w:val="26"/>
              <w:szCs w:val="26"/>
              <w:rtl/>
            </w:rPr>
          </w:pPr>
          <w:sdt>
            <w:sdtPr>
              <w:rPr>
                <w:rtl/>
              </w:rPr>
              <w:alias w:val="1170"/>
              <w:tag w:val="1170"/>
              <w:id w:val="-450249558"/>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935639726"/>
              <w:text w:multiLine="1"/>
            </w:sdtPr>
            <w:sdtEndPr/>
            <w:sdtContent>
              <w:r w:rsidR="00CA1C22">
                <w:rPr>
                  <w:b/>
                  <w:bCs/>
                  <w:noProof w:val="0"/>
                  <w:sz w:val="26"/>
                  <w:szCs w:val="26"/>
                  <w:rtl/>
                </w:rPr>
                <w:t>36444-01-12</w:t>
              </w:r>
            </w:sdtContent>
          </w:sdt>
          <w:r w:rsidR="00005C8B">
            <w:rPr>
              <w:b/>
              <w:bCs/>
              <w:noProof w:val="0"/>
              <w:sz w:val="26"/>
              <w:szCs w:val="26"/>
              <w:rtl/>
            </w:rPr>
            <w:t xml:space="preserve"> </w:t>
          </w:r>
          <w:sdt>
            <w:sdtPr>
              <w:rPr>
                <w:rtl/>
              </w:rPr>
              <w:alias w:val="1172"/>
              <w:tag w:val="1172"/>
              <w:id w:val="320927442"/>
              <w:text w:multiLine="1"/>
            </w:sdtPr>
            <w:sdtEndPr/>
            <w:sdtContent>
              <w:r w:rsidR="00CA1C22">
                <w:rPr>
                  <w:b/>
                  <w:bCs/>
                  <w:noProof w:val="0"/>
                  <w:sz w:val="26"/>
                  <w:szCs w:val="26"/>
                  <w:rtl/>
                </w:rPr>
                <w:t>פניני נ' כונס נכסים רשמי באר שבע והדרום ואח'</w:t>
              </w:r>
            </w:sdtContent>
          </w:sdt>
        </w:p>
        <w:p w:rsidR="00694556" w:rsidRDefault="00694556">
          <w:pPr>
            <w:rPr>
              <w:rtl/>
            </w:rPr>
          </w:pPr>
        </w:p>
        <w:p w:rsidR="008D10B2" w:rsidRDefault="008D10B2">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B51" w:rsidRDefault="004B3B5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D2590"/>
    <w:multiLevelType w:val="hybridMultilevel"/>
    <w:tmpl w:val="EE48F7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6194"/>
    <o:shapelayout v:ext="edit">
      <o:idmap v:ext="edit" data="1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5D9C"/>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2265FF"/>
    <w:rsid w:val="00256694"/>
    <w:rsid w:val="0028202A"/>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B3B51"/>
    <w:rsid w:val="004C4BDF"/>
    <w:rsid w:val="004D1187"/>
    <w:rsid w:val="004E1987"/>
    <w:rsid w:val="004E6E3C"/>
    <w:rsid w:val="00520898"/>
    <w:rsid w:val="00524986"/>
    <w:rsid w:val="005268F6"/>
    <w:rsid w:val="00547DB7"/>
    <w:rsid w:val="005F4F09"/>
    <w:rsid w:val="0061431B"/>
    <w:rsid w:val="00622BAA"/>
    <w:rsid w:val="006306CF"/>
    <w:rsid w:val="00641F33"/>
    <w:rsid w:val="00671BD5"/>
    <w:rsid w:val="006805C1"/>
    <w:rsid w:val="00686C21"/>
    <w:rsid w:val="006931C1"/>
    <w:rsid w:val="00694556"/>
    <w:rsid w:val="006D3B31"/>
    <w:rsid w:val="006E1A53"/>
    <w:rsid w:val="00704EDA"/>
    <w:rsid w:val="00721122"/>
    <w:rsid w:val="007272C3"/>
    <w:rsid w:val="00732C3C"/>
    <w:rsid w:val="00753019"/>
    <w:rsid w:val="00795365"/>
    <w:rsid w:val="007E6115"/>
    <w:rsid w:val="007F4609"/>
    <w:rsid w:val="008176A1"/>
    <w:rsid w:val="00820005"/>
    <w:rsid w:val="00844318"/>
    <w:rsid w:val="00873602"/>
    <w:rsid w:val="00875D12"/>
    <w:rsid w:val="00896889"/>
    <w:rsid w:val="008C5714"/>
    <w:rsid w:val="008D10B2"/>
    <w:rsid w:val="00903896"/>
    <w:rsid w:val="00906F3D"/>
    <w:rsid w:val="009307AF"/>
    <w:rsid w:val="00967DFF"/>
    <w:rsid w:val="00994341"/>
    <w:rsid w:val="009E31FA"/>
    <w:rsid w:val="009F323C"/>
    <w:rsid w:val="00A3392B"/>
    <w:rsid w:val="00A94B64"/>
    <w:rsid w:val="00A94CDE"/>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747C8"/>
    <w:rsid w:val="00CA1C22"/>
    <w:rsid w:val="00CC7622"/>
    <w:rsid w:val="00D27982"/>
    <w:rsid w:val="00D33B86"/>
    <w:rsid w:val="00D53924"/>
    <w:rsid w:val="00D55D0C"/>
    <w:rsid w:val="00D96D8C"/>
    <w:rsid w:val="00DA6649"/>
    <w:rsid w:val="00DC1259"/>
    <w:rsid w:val="00DC2571"/>
    <w:rsid w:val="00DC487C"/>
    <w:rsid w:val="00E25884"/>
    <w:rsid w:val="00E5426A"/>
    <w:rsid w:val="00E54642"/>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14:docId w14:val="477A996E"/>
  <w15:docId w15:val="{02199A67-36D6-48E1-8A21-CF2C74C3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74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4eacd18fa0424ce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219</Words>
  <Characters>1100</Characters>
  <Application>Microsoft Office Word</Application>
  <DocSecurity>0</DocSecurity>
  <Lines>9</Lines>
  <Paragraphs>2</Paragraphs>
  <ScaleCrop>false</ScaleCrop>
  <Company>Microsoft Corporation</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20</cp:revision>
  <dcterms:created xsi:type="dcterms:W3CDTF">2012-08-06T05:16:00Z</dcterms:created>
  <dcterms:modified xsi:type="dcterms:W3CDTF">2018-04-12T13:13:00Z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