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536"/>
        <w:gridCol w:w="5541"/>
      </w:tblGrid>
      <w:tr w:rsidRPr="005A2E41" w:rsidR="005A2E41" w:rsidTr="0039189E">
        <w:trPr>
          <w:jc w:val="center"/>
        </w:trPr>
        <w:tc>
          <w:tcPr>
            <w:tcW w:w="743" w:type="dxa"/>
          </w:tcPr>
          <w:p w:rsidRPr="005A2E41" w:rsidR="005A2E41" w:rsidP="005A2E41" w:rsidRDefault="005A2E41">
            <w:pPr>
              <w:bidi w:val="0"/>
              <w:jc w:val="both"/>
              <w:rPr>
                <w:rFonts w:ascii="Arial" w:hAnsi="Arial"/>
                <w:b/>
                <w:bCs/>
                <w:sz w:val="26"/>
                <w:szCs w:val="26"/>
              </w:rPr>
            </w:pPr>
            <w:bookmarkStart w:name="NGCSBookmark" w:id="0"/>
            <w:bookmarkStart w:name="_GoBack" w:id="1"/>
            <w:bookmarkEnd w:id="0"/>
            <w:bookmarkEnd w:id="1"/>
            <w:r w:rsidRPr="005A2E41">
              <w:rPr>
                <w:rFonts w:ascii="Arial" w:hAnsi="Arial"/>
                <w:b/>
                <w:bCs/>
                <w:noProof w:val="0"/>
                <w:sz w:val="26"/>
                <w:szCs w:val="26"/>
                <w:rtl/>
              </w:rPr>
              <w:t xml:space="preserve">בפני </w:t>
            </w:r>
          </w:p>
        </w:tc>
        <w:tc>
          <w:tcPr>
            <w:tcW w:w="8077" w:type="dxa"/>
            <w:gridSpan w:val="2"/>
          </w:tcPr>
          <w:p w:rsidRPr="005A2E41" w:rsidR="005A2E41" w:rsidP="005A2E41" w:rsidRDefault="005A2E41">
            <w:pPr>
              <w:rPr>
                <w:rFonts w:ascii="Arial" w:hAnsi="Arial"/>
                <w:b/>
                <w:bCs/>
                <w:noProof w:val="0"/>
                <w:sz w:val="26"/>
                <w:szCs w:val="26"/>
                <w:rtl/>
              </w:rPr>
            </w:pPr>
            <w:r w:rsidRPr="005A2E41">
              <w:rPr>
                <w:rFonts w:ascii="Arial" w:hAnsi="Arial"/>
                <w:b/>
                <w:bCs/>
                <w:noProof w:val="0"/>
                <w:sz w:val="26"/>
                <w:szCs w:val="26"/>
                <w:rtl/>
              </w:rPr>
              <w:t>כב' השופט נאסר ג'השאן</w:t>
            </w:r>
          </w:p>
          <w:p w:rsidRPr="005A2E41" w:rsidR="005A2E41" w:rsidP="005A2E41" w:rsidRDefault="005A2E41">
            <w:pPr>
              <w:rPr>
                <w:rFonts w:ascii="Arial" w:hAnsi="Arial" w:cs="FrankRuehl"/>
                <w:sz w:val="26"/>
                <w:szCs w:val="26"/>
                <w:highlight w:val="yellow"/>
              </w:rPr>
            </w:pPr>
          </w:p>
        </w:tc>
      </w:tr>
      <w:tr w:rsidRPr="005A2E41" w:rsidR="005A2E41" w:rsidTr="0039189E">
        <w:tblPrEx>
          <w:jc w:val="right"/>
        </w:tblPrEx>
        <w:trPr>
          <w:jc w:val="right"/>
        </w:trPr>
        <w:tc>
          <w:tcPr>
            <w:tcW w:w="3279" w:type="dxa"/>
            <w:gridSpan w:val="2"/>
          </w:tcPr>
          <w:p w:rsidRPr="005A2E41" w:rsidR="005A2E41" w:rsidP="005A2E41" w:rsidRDefault="005A2E41">
            <w:pPr>
              <w:spacing w:line="360" w:lineRule="auto"/>
              <w:rPr>
                <w:b/>
                <w:bCs/>
              </w:rPr>
            </w:pPr>
            <w:r w:rsidRPr="005A2E41">
              <w:rPr>
                <w:b/>
                <w:bCs/>
                <w:noProof w:val="0"/>
                <w:rtl/>
              </w:rPr>
              <w:t>בעניין:</w:t>
            </w:r>
          </w:p>
        </w:tc>
        <w:tc>
          <w:tcPr>
            <w:tcW w:w="5541" w:type="dxa"/>
          </w:tcPr>
          <w:p w:rsidRPr="005A2E41" w:rsidR="005A2E41" w:rsidP="005A2E41" w:rsidRDefault="005A2E41">
            <w:pPr>
              <w:spacing w:line="360" w:lineRule="auto"/>
              <w:rPr>
                <w:b/>
                <w:bCs/>
              </w:rPr>
            </w:pPr>
            <w:r w:rsidRPr="005A2E41">
              <w:rPr>
                <w:b/>
                <w:bCs/>
                <w:noProof w:val="0"/>
                <w:rtl/>
              </w:rPr>
              <w:t xml:space="preserve">פקודת פשיטת הרגל [נוסח חדש], התש"ם-1980 </w:t>
            </w:r>
          </w:p>
          <w:p w:rsidRPr="005A2E41" w:rsidR="005A2E41" w:rsidP="005A2E41" w:rsidRDefault="005A2E41">
            <w:pPr>
              <w:spacing w:line="360" w:lineRule="auto"/>
              <w:jc w:val="right"/>
              <w:rPr>
                <w:b/>
                <w:bCs/>
              </w:rPr>
            </w:pPr>
            <w:r w:rsidRPr="005A2E41">
              <w:rPr>
                <w:b/>
                <w:bCs/>
                <w:noProof w:val="0"/>
                <w:rtl/>
              </w:rPr>
              <w:t>להלן: "הפקודה"</w:t>
            </w:r>
          </w:p>
        </w:tc>
      </w:tr>
      <w:tr w:rsidRPr="005A2E41" w:rsidR="005A2E41" w:rsidTr="0039189E">
        <w:tblPrEx>
          <w:jc w:val="right"/>
        </w:tblPrEx>
        <w:trPr>
          <w:trHeight w:val="720"/>
          <w:jc w:val="right"/>
        </w:trPr>
        <w:tc>
          <w:tcPr>
            <w:tcW w:w="3279" w:type="dxa"/>
            <w:gridSpan w:val="2"/>
          </w:tcPr>
          <w:p w:rsidRPr="005A2E41" w:rsidR="005A2E41" w:rsidP="005A2E41" w:rsidRDefault="005A2E41">
            <w:pPr>
              <w:spacing w:line="360" w:lineRule="auto"/>
              <w:rPr>
                <w:b/>
                <w:bCs/>
                <w:noProof w:val="0"/>
              </w:rPr>
            </w:pPr>
            <w:r w:rsidRPr="005A2E41">
              <w:rPr>
                <w:b/>
                <w:bCs/>
                <w:noProof w:val="0"/>
                <w:rtl/>
              </w:rPr>
              <w:t xml:space="preserve">בעניין:                                                 </w:t>
            </w:r>
          </w:p>
        </w:tc>
        <w:tc>
          <w:tcPr>
            <w:tcW w:w="5541" w:type="dxa"/>
          </w:tcPr>
          <w:p w:rsidRPr="005A2E41" w:rsidR="005A2E41" w:rsidP="005A2E41" w:rsidRDefault="005A2E41">
            <w:pPr>
              <w:spacing w:line="360" w:lineRule="auto"/>
              <w:rPr>
                <w:b/>
                <w:bCs/>
                <w:noProof w:val="0"/>
                <w:rtl/>
              </w:rPr>
            </w:pPr>
            <w:r>
              <w:rPr>
                <w:rFonts w:hint="cs"/>
                <w:b/>
                <w:bCs/>
                <w:noProof w:val="0"/>
                <w:rtl/>
              </w:rPr>
              <w:t>חמאתי דניס</w:t>
            </w:r>
            <w:r w:rsidRPr="005A2E41">
              <w:rPr>
                <w:b/>
                <w:bCs/>
                <w:noProof w:val="0"/>
                <w:rtl/>
              </w:rPr>
              <w:t xml:space="preserve">, ת"ז </w:t>
            </w:r>
            <w:r>
              <w:rPr>
                <w:rFonts w:hint="cs"/>
                <w:b/>
                <w:bCs/>
                <w:noProof w:val="0"/>
                <w:rtl/>
              </w:rPr>
              <w:t>204656334</w:t>
            </w:r>
          </w:p>
          <w:p w:rsidRPr="005A2E41" w:rsidR="005A2E41" w:rsidP="005A2E41" w:rsidRDefault="005A2E41">
            <w:pPr>
              <w:spacing w:line="360" w:lineRule="auto"/>
              <w:jc w:val="right"/>
              <w:rPr>
                <w:b/>
                <w:bCs/>
              </w:rPr>
            </w:pPr>
            <w:r w:rsidRPr="005A2E41">
              <w:rPr>
                <w:b/>
                <w:bCs/>
                <w:noProof w:val="0"/>
                <w:rtl/>
              </w:rPr>
              <w:t>להלן: "החייבת"</w:t>
            </w:r>
          </w:p>
        </w:tc>
      </w:tr>
      <w:tr w:rsidRPr="005A2E41" w:rsidR="005A2E41" w:rsidTr="0039189E">
        <w:tblPrEx>
          <w:jc w:val="right"/>
        </w:tblPrEx>
        <w:trPr>
          <w:jc w:val="right"/>
        </w:trPr>
        <w:tc>
          <w:tcPr>
            <w:tcW w:w="3279" w:type="dxa"/>
            <w:gridSpan w:val="2"/>
          </w:tcPr>
          <w:p w:rsidRPr="005A2E41" w:rsidR="005A2E41" w:rsidP="005A2E41" w:rsidRDefault="005A2E41">
            <w:pPr>
              <w:spacing w:line="360" w:lineRule="auto"/>
              <w:rPr>
                <w:b/>
                <w:bCs/>
              </w:rPr>
            </w:pPr>
            <w:r w:rsidRPr="005A2E41">
              <w:rPr>
                <w:b/>
                <w:bCs/>
                <w:noProof w:val="0"/>
                <w:rtl/>
              </w:rPr>
              <w:t>ובעניין:</w:t>
            </w:r>
          </w:p>
        </w:tc>
        <w:tc>
          <w:tcPr>
            <w:tcW w:w="5541" w:type="dxa"/>
          </w:tcPr>
          <w:p w:rsidRPr="005A2E41" w:rsidR="005A2E41" w:rsidP="005A2E41" w:rsidRDefault="005A2E41">
            <w:pPr>
              <w:spacing w:line="360" w:lineRule="auto"/>
              <w:rPr>
                <w:b/>
                <w:bCs/>
                <w:noProof w:val="0"/>
                <w:rtl/>
              </w:rPr>
            </w:pPr>
            <w:r w:rsidRPr="005A2E41">
              <w:rPr>
                <w:b/>
                <w:bCs/>
                <w:noProof w:val="0"/>
                <w:rtl/>
              </w:rPr>
              <w:t>הכונס הרשמי מחוז חיפה</w:t>
            </w:r>
          </w:p>
          <w:p w:rsidRPr="005A2E41" w:rsidR="005A2E41" w:rsidP="005A2E41" w:rsidRDefault="005A2E41">
            <w:pPr>
              <w:spacing w:line="360" w:lineRule="auto"/>
              <w:jc w:val="right"/>
              <w:rPr>
                <w:b/>
                <w:bCs/>
              </w:rPr>
            </w:pPr>
            <w:r w:rsidRPr="005A2E41">
              <w:rPr>
                <w:b/>
                <w:bCs/>
                <w:noProof w:val="0"/>
                <w:rtl/>
              </w:rPr>
              <w:t>להלן: "הכונ"ר"</w:t>
            </w:r>
          </w:p>
        </w:tc>
      </w:tr>
      <w:tr w:rsidRPr="005A2E41" w:rsidR="005A2E41" w:rsidTr="0039189E">
        <w:tblPrEx>
          <w:jc w:val="right"/>
        </w:tblPrEx>
        <w:trPr>
          <w:jc w:val="right"/>
        </w:trPr>
        <w:tc>
          <w:tcPr>
            <w:tcW w:w="3279" w:type="dxa"/>
            <w:gridSpan w:val="2"/>
          </w:tcPr>
          <w:p w:rsidRPr="005A2E41" w:rsidR="005A2E41" w:rsidP="005A2E41" w:rsidRDefault="005A2E41">
            <w:pPr>
              <w:spacing w:line="360" w:lineRule="auto"/>
              <w:rPr>
                <w:b/>
                <w:bCs/>
                <w:noProof w:val="0"/>
              </w:rPr>
            </w:pPr>
            <w:r w:rsidRPr="005A2E41">
              <w:rPr>
                <w:b/>
                <w:bCs/>
                <w:noProof w:val="0"/>
                <w:rtl/>
              </w:rPr>
              <w:t>ובעניין:</w:t>
            </w:r>
          </w:p>
        </w:tc>
        <w:tc>
          <w:tcPr>
            <w:tcW w:w="5541" w:type="dxa"/>
          </w:tcPr>
          <w:p w:rsidRPr="005A2E41" w:rsidR="005A2E41" w:rsidP="005A2E41" w:rsidRDefault="005A2E41">
            <w:pPr>
              <w:spacing w:line="360" w:lineRule="auto"/>
              <w:rPr>
                <w:b/>
                <w:bCs/>
                <w:noProof w:val="0"/>
                <w:rtl/>
              </w:rPr>
            </w:pPr>
            <w:r w:rsidRPr="005A2E41">
              <w:rPr>
                <w:b/>
                <w:bCs/>
                <w:noProof w:val="0"/>
                <w:rtl/>
              </w:rPr>
              <w:t xml:space="preserve">עו"ד </w:t>
            </w:r>
            <w:r>
              <w:rPr>
                <w:rFonts w:hint="cs"/>
                <w:b/>
                <w:bCs/>
                <w:noProof w:val="0"/>
                <w:rtl/>
              </w:rPr>
              <w:t>דורון זר</w:t>
            </w:r>
          </w:p>
          <w:p w:rsidRPr="005A2E41" w:rsidR="005A2E41" w:rsidP="005A2E41" w:rsidRDefault="005A2E41">
            <w:pPr>
              <w:spacing w:line="360" w:lineRule="auto"/>
              <w:jc w:val="right"/>
              <w:rPr>
                <w:b/>
                <w:bCs/>
                <w:noProof w:val="0"/>
              </w:rPr>
            </w:pPr>
            <w:r w:rsidRPr="005A2E41">
              <w:rPr>
                <w:b/>
                <w:bCs/>
                <w:noProof w:val="0"/>
                <w:rtl/>
              </w:rPr>
              <w:t>להלן: "המנהל המיוחד"</w:t>
            </w:r>
          </w:p>
        </w:tc>
      </w:tr>
      <w:tr w:rsidRPr="005A2E41" w:rsidR="005A2E41" w:rsidTr="0039189E">
        <w:trPr>
          <w:jc w:val="center"/>
        </w:trPr>
        <w:tc>
          <w:tcPr>
            <w:tcW w:w="8820" w:type="dxa"/>
            <w:gridSpan w:val="3"/>
          </w:tcPr>
          <w:p w:rsidR="005A2E41" w:rsidP="005A2E41" w:rsidRDefault="005A2E41">
            <w:pPr>
              <w:bidi w:val="0"/>
              <w:jc w:val="center"/>
              <w:rPr>
                <w:rFonts w:ascii="Arial" w:hAnsi="Arial"/>
                <w:b/>
                <w:bCs/>
                <w:noProof w:val="0"/>
                <w:sz w:val="28"/>
                <w:szCs w:val="28"/>
                <w:u w:val="single"/>
                <w:rtl/>
              </w:rPr>
            </w:pPr>
          </w:p>
          <w:p w:rsidR="005A2E41" w:rsidP="005A2E41" w:rsidRDefault="005A2E41">
            <w:pPr>
              <w:bidi w:val="0"/>
              <w:jc w:val="center"/>
              <w:rPr>
                <w:rFonts w:ascii="Arial" w:hAnsi="Arial"/>
                <w:b/>
                <w:bCs/>
                <w:noProof w:val="0"/>
                <w:sz w:val="28"/>
                <w:szCs w:val="28"/>
                <w:u w:val="single"/>
              </w:rPr>
            </w:pPr>
            <w:r w:rsidRPr="005A2E41">
              <w:rPr>
                <w:rFonts w:ascii="Arial" w:hAnsi="Arial"/>
                <w:b/>
                <w:bCs/>
                <w:noProof w:val="0"/>
                <w:sz w:val="28"/>
                <w:szCs w:val="28"/>
                <w:u w:val="single"/>
                <w:rtl/>
              </w:rPr>
              <w:t>החלטה</w:t>
            </w:r>
          </w:p>
          <w:p w:rsidRPr="005A2E41" w:rsidR="005A2E41" w:rsidP="005A2E41" w:rsidRDefault="005A2E41">
            <w:pPr>
              <w:bidi w:val="0"/>
              <w:jc w:val="center"/>
              <w:rPr>
                <w:rFonts w:ascii="Arial" w:hAnsi="Arial"/>
                <w:b/>
                <w:bCs/>
                <w:noProof w:val="0"/>
                <w:sz w:val="28"/>
                <w:szCs w:val="28"/>
                <w:u w:val="single"/>
              </w:rPr>
            </w:pPr>
          </w:p>
        </w:tc>
      </w:tr>
    </w:tbl>
    <w:p w:rsidRPr="005A2E41" w:rsidR="005A2E41" w:rsidP="005A2E41" w:rsidRDefault="005A2E41">
      <w:pPr>
        <w:spacing w:before="240" w:line="360" w:lineRule="auto"/>
        <w:jc w:val="both"/>
        <w:rPr>
          <w:noProof w:val="0"/>
          <w:rtl/>
        </w:rPr>
      </w:pPr>
      <w:r w:rsidRPr="005A2E41">
        <w:rPr>
          <w:noProof w:val="0"/>
          <w:rtl/>
        </w:rPr>
        <w:t>לאחר שעיינתי בבקשת החייבת ובמסמכים המצורפים אליה, ולאחר קבלת תגובת הכונס הרשמי (להלן: "</w:t>
      </w:r>
      <w:r w:rsidRPr="005A2E41">
        <w:rPr>
          <w:b/>
          <w:bCs/>
          <w:noProof w:val="0"/>
          <w:rtl/>
        </w:rPr>
        <w:t>הכונ"ר</w:t>
      </w:r>
      <w:r w:rsidRPr="005A2E41">
        <w:rPr>
          <w:noProof w:val="0"/>
          <w:rtl/>
        </w:rPr>
        <w:t>"), אני מחליט כדלקמן:</w:t>
      </w:r>
    </w:p>
    <w:p w:rsidRPr="005A2E41" w:rsidR="005A2E41" w:rsidP="005A2E41" w:rsidRDefault="005A2E41">
      <w:pPr>
        <w:rPr>
          <w:noProof w:val="0"/>
          <w:rtl/>
        </w:rPr>
      </w:pPr>
    </w:p>
    <w:p w:rsidRPr="005A2E41" w:rsidR="005A2E41" w:rsidP="005A2E41" w:rsidRDefault="005A2E41">
      <w:pPr>
        <w:rPr>
          <w:noProof w:val="0"/>
          <w:rtl/>
        </w:rPr>
      </w:pPr>
      <w:r w:rsidRPr="005A2E41">
        <w:rPr>
          <w:noProof w:val="0"/>
          <w:rtl/>
        </w:rPr>
        <w:t>א.</w:t>
      </w:r>
      <w:r w:rsidRPr="005A2E41">
        <w:rPr>
          <w:noProof w:val="0"/>
          <w:rtl/>
        </w:rPr>
        <w:tab/>
        <w:t>ניתן צו כינוס לנכסי החייבת.</w:t>
      </w:r>
    </w:p>
    <w:p w:rsidRPr="005A2E41" w:rsidR="005A2E41" w:rsidP="005A2E41" w:rsidRDefault="005A2E41">
      <w:pPr>
        <w:spacing w:before="120" w:line="360" w:lineRule="auto"/>
        <w:ind w:left="720" w:hanging="720"/>
        <w:rPr>
          <w:noProof w:val="0"/>
          <w:rtl/>
        </w:rPr>
      </w:pPr>
      <w:r w:rsidRPr="005A2E41">
        <w:rPr>
          <w:noProof w:val="0"/>
          <w:rtl/>
        </w:rPr>
        <w:t>ב.</w:t>
      </w:r>
      <w:r w:rsidRPr="005A2E41">
        <w:rPr>
          <w:noProof w:val="0"/>
          <w:rtl/>
        </w:rPr>
        <w:tab/>
        <w:t>הכונ"ר מתמנה בזאת ככונס לנכסי החייבת.</w:t>
      </w:r>
    </w:p>
    <w:p w:rsidRPr="005A2E41" w:rsidR="005A2E41" w:rsidP="005A2E41" w:rsidRDefault="005A2E41">
      <w:pPr>
        <w:spacing w:before="120" w:line="360" w:lineRule="auto"/>
        <w:ind w:left="720" w:hanging="720"/>
        <w:jc w:val="both"/>
        <w:rPr>
          <w:noProof w:val="0"/>
          <w:rtl/>
        </w:rPr>
      </w:pPr>
      <w:r w:rsidRPr="005A2E41">
        <w:rPr>
          <w:noProof w:val="0"/>
          <w:rtl/>
        </w:rPr>
        <w:t>ג.</w:t>
      </w:r>
      <w:r w:rsidRPr="005A2E41">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Pr="005A2E41" w:rsidR="005A2E41" w:rsidP="005A2E41" w:rsidRDefault="005A2E41">
      <w:pPr>
        <w:spacing w:before="120" w:line="360" w:lineRule="auto"/>
        <w:ind w:left="720" w:hanging="720"/>
        <w:jc w:val="both"/>
        <w:rPr>
          <w:noProof w:val="0"/>
          <w:rtl/>
        </w:rPr>
      </w:pPr>
      <w:r w:rsidRPr="005A2E41">
        <w:rPr>
          <w:noProof w:val="0"/>
          <w:rtl/>
        </w:rPr>
        <w:t>ד.</w:t>
      </w:r>
      <w:r w:rsidRPr="005A2E41">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5A2E41" w:rsidR="005A2E41" w:rsidP="005A2E41" w:rsidRDefault="005A2E41">
      <w:pPr>
        <w:spacing w:before="120" w:line="360" w:lineRule="auto"/>
        <w:ind w:left="720" w:hanging="720"/>
        <w:rPr>
          <w:noProof w:val="0"/>
          <w:rtl/>
        </w:rPr>
      </w:pPr>
      <w:r w:rsidRPr="005A2E41">
        <w:rPr>
          <w:noProof w:val="0"/>
          <w:rtl/>
        </w:rPr>
        <w:t>ה.</w:t>
      </w:r>
      <w:r w:rsidRPr="005A2E41">
        <w:rPr>
          <w:noProof w:val="0"/>
          <w:rtl/>
        </w:rPr>
        <w:tab/>
        <w:t>על החייבת לבצע את הפעולות הבאות:</w:t>
      </w:r>
    </w:p>
    <w:p w:rsidRPr="005A2E41" w:rsidR="005A2E41" w:rsidP="005A2E41" w:rsidRDefault="005A2E41">
      <w:pPr>
        <w:spacing w:before="120" w:line="360" w:lineRule="auto"/>
        <w:ind w:left="1440" w:hanging="720"/>
        <w:jc w:val="both"/>
        <w:rPr>
          <w:noProof w:val="0"/>
          <w:rtl/>
        </w:rPr>
      </w:pPr>
      <w:r w:rsidRPr="005A2E41">
        <w:rPr>
          <w:noProof w:val="0"/>
          <w:rtl/>
        </w:rPr>
        <w:t>1.</w:t>
      </w:r>
      <w:r w:rsidRPr="005A2E41">
        <w:rPr>
          <w:noProof w:val="0"/>
          <w:rtl/>
        </w:rPr>
        <w:tab/>
        <w:t>להתייצב בפני הכונ"ר במשרדו או בפני מנהל מיוחד, ככל שזה ימונה על ידי ב"כ הכונ"ר, בכל עת שתידרש לכך, לצורך חקירה.</w:t>
      </w:r>
    </w:p>
    <w:p w:rsidRPr="005A2E41" w:rsidR="005A2E41" w:rsidP="005A2E41" w:rsidRDefault="005A2E41">
      <w:pPr>
        <w:spacing w:before="120" w:line="360" w:lineRule="auto"/>
        <w:ind w:left="1440" w:hanging="720"/>
        <w:jc w:val="both"/>
        <w:rPr>
          <w:noProof w:val="0"/>
          <w:rtl/>
        </w:rPr>
      </w:pPr>
      <w:r w:rsidRPr="005A2E41">
        <w:rPr>
          <w:noProof w:val="0"/>
          <w:rtl/>
        </w:rPr>
        <w:t>2.</w:t>
      </w:r>
      <w:r w:rsidRPr="005A2E41">
        <w:rPr>
          <w:noProof w:val="0"/>
          <w:rtl/>
        </w:rPr>
        <w:tab/>
        <w:t xml:space="preserve">לשלם לכונ"ר לטובת נושיה סך של </w:t>
      </w:r>
      <w:r>
        <w:rPr>
          <w:rFonts w:hint="cs"/>
          <w:b/>
          <w:bCs/>
          <w:noProof w:val="0"/>
          <w:u w:val="single"/>
          <w:rtl/>
        </w:rPr>
        <w:t xml:space="preserve">1,200 </w:t>
      </w:r>
      <w:r w:rsidRPr="005A2E41">
        <w:rPr>
          <w:b/>
          <w:bCs/>
          <w:noProof w:val="0"/>
          <w:u w:val="single"/>
          <w:rtl/>
        </w:rPr>
        <w:t>₪ לחודש, החל מיום 1.5.18</w:t>
      </w:r>
      <w:r w:rsidRPr="005A2E41">
        <w:rPr>
          <w:noProof w:val="0"/>
          <w:rtl/>
        </w:rPr>
        <w:t>, ומדי חודש בחודשו עד ליום ה- 10 בכל חודש.</w:t>
      </w:r>
    </w:p>
    <w:p w:rsidRPr="005A2E41" w:rsidR="005A2E41" w:rsidP="005A2E41" w:rsidRDefault="005A2E41">
      <w:pPr>
        <w:spacing w:before="120" w:line="360" w:lineRule="auto"/>
        <w:ind w:left="1440" w:hanging="720"/>
        <w:jc w:val="both"/>
        <w:rPr>
          <w:noProof w:val="0"/>
          <w:rtl/>
        </w:rPr>
      </w:pPr>
      <w:r w:rsidRPr="005A2E41">
        <w:rPr>
          <w:noProof w:val="0"/>
          <w:rtl/>
        </w:rPr>
        <w:lastRenderedPageBreak/>
        <w:t>3.</w:t>
      </w:r>
      <w:r w:rsidRPr="005A2E41">
        <w:rPr>
          <w:noProof w:val="0"/>
          <w:rtl/>
        </w:rPr>
        <w:tab/>
        <w:t>להגיש לכונ"ר דו"ח אחת לחודשיים על הכנסותיה והוצאותיה, על פי הטפסים שיימסרו לה על ידי הכונ"ר, ובמועדים שייקבעו על ידי הכונ"ר.</w:t>
      </w:r>
    </w:p>
    <w:p w:rsidRPr="005A2E41" w:rsidR="005A2E41" w:rsidP="005A2E41" w:rsidRDefault="005A2E41">
      <w:pPr>
        <w:spacing w:before="120" w:line="360" w:lineRule="auto"/>
        <w:ind w:left="720" w:hanging="720"/>
        <w:jc w:val="both"/>
        <w:rPr>
          <w:noProof w:val="0"/>
          <w:rtl/>
        </w:rPr>
      </w:pPr>
      <w:r w:rsidRPr="005A2E41">
        <w:rPr>
          <w:noProof w:val="0"/>
          <w:rtl/>
        </w:rPr>
        <w:t>ו.</w:t>
      </w:r>
      <w:r w:rsidRPr="005A2E41">
        <w:rPr>
          <w:noProof w:val="0"/>
          <w:rtl/>
        </w:rPr>
        <w:tab/>
        <w:t>ניתן בזאת צו לעיכוב כל ההליכים מכל סוג שהוא כנגד החייבת, כאמור בסעיפים 20(א)</w:t>
      </w:r>
      <w:r w:rsidRPr="005A2E41">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5A2E41" w:rsidR="005A2E41" w:rsidP="005A2E41" w:rsidRDefault="005A2E41">
      <w:pPr>
        <w:spacing w:before="120" w:line="360" w:lineRule="auto"/>
        <w:ind w:left="720" w:hanging="720"/>
        <w:jc w:val="both"/>
        <w:rPr>
          <w:noProof w:val="0"/>
          <w:rtl/>
        </w:rPr>
      </w:pPr>
      <w:r w:rsidRPr="005A2E41">
        <w:rPr>
          <w:noProof w:val="0"/>
          <w:rtl/>
        </w:rPr>
        <w:t>ז.</w:t>
      </w:r>
      <w:r w:rsidRPr="005A2E41">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Pr="005A2E41" w:rsidR="005A2E41" w:rsidP="005A2E41" w:rsidRDefault="005A2E41">
      <w:pPr>
        <w:spacing w:before="120" w:line="360" w:lineRule="auto"/>
        <w:ind w:left="720" w:hanging="720"/>
        <w:jc w:val="both"/>
        <w:rPr>
          <w:noProof w:val="0"/>
          <w:rtl/>
        </w:rPr>
      </w:pPr>
      <w:r w:rsidRPr="005A2E41">
        <w:rPr>
          <w:noProof w:val="0"/>
          <w:rtl/>
        </w:rPr>
        <w:t>ח.</w:t>
      </w:r>
      <w:r w:rsidRPr="005A2E41">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Pr="005A2E41" w:rsidR="005A2E41" w:rsidP="005A2E41" w:rsidRDefault="005A2E41">
      <w:pPr>
        <w:spacing w:before="120" w:line="360" w:lineRule="auto"/>
        <w:ind w:left="720" w:hanging="720"/>
        <w:jc w:val="both"/>
        <w:rPr>
          <w:noProof w:val="0"/>
          <w:rtl/>
        </w:rPr>
      </w:pPr>
      <w:r w:rsidRPr="005A2E41">
        <w:rPr>
          <w:noProof w:val="0"/>
          <w:rtl/>
        </w:rPr>
        <w:t>ט.</w:t>
      </w:r>
      <w:r w:rsidRPr="005A2E41">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5A2E41" w:rsidR="005A2E41" w:rsidP="005A2E41" w:rsidRDefault="005A2E41">
      <w:pPr>
        <w:spacing w:before="120" w:line="360" w:lineRule="auto"/>
        <w:ind w:left="720" w:hanging="720"/>
        <w:jc w:val="both"/>
        <w:rPr>
          <w:noProof w:val="0"/>
          <w:rtl/>
        </w:rPr>
      </w:pPr>
      <w:r w:rsidRPr="005A2E41">
        <w:rPr>
          <w:noProof w:val="0"/>
          <w:rtl/>
        </w:rPr>
        <w:t>י.</w:t>
      </w:r>
      <w:r w:rsidRPr="005A2E41">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החייבת,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מהחייבת בתיקי ההוצאה לפועל, וטרם הועברו לנושים במועד צו הכינוס, יועברו לקופת הכינוס. </w:t>
      </w:r>
    </w:p>
    <w:p w:rsidRPr="005A2E41" w:rsidR="005A2E41" w:rsidP="005A2E41" w:rsidRDefault="005A2E41">
      <w:pPr>
        <w:spacing w:before="120" w:line="360" w:lineRule="auto"/>
        <w:ind w:left="720" w:hanging="720"/>
        <w:jc w:val="both"/>
        <w:rPr>
          <w:noProof w:val="0"/>
          <w:rtl/>
        </w:rPr>
      </w:pPr>
      <w:r w:rsidRPr="005A2E41">
        <w:rPr>
          <w:noProof w:val="0"/>
          <w:rtl/>
        </w:rPr>
        <w:t>יא.</w:t>
      </w:r>
      <w:r w:rsidRPr="005A2E41">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Pr="005A2E41" w:rsidR="005A2E41" w:rsidP="005A2E41" w:rsidRDefault="005A2E41">
      <w:pPr>
        <w:spacing w:before="120" w:line="480" w:lineRule="auto"/>
        <w:ind w:left="720" w:hanging="720"/>
        <w:jc w:val="both"/>
        <w:rPr>
          <w:b/>
          <w:bCs/>
          <w:noProof w:val="0"/>
          <w:rtl/>
        </w:rPr>
      </w:pPr>
      <w:r w:rsidRPr="005A2E41">
        <w:rPr>
          <w:noProof w:val="0"/>
          <w:rtl/>
        </w:rPr>
        <w:lastRenderedPageBreak/>
        <w:t>יב.</w:t>
      </w:r>
      <w:r w:rsidRPr="005A2E41">
        <w:rPr>
          <w:b/>
          <w:bCs/>
          <w:noProof w:val="0"/>
          <w:rtl/>
        </w:rPr>
        <w:t xml:space="preserve">        </w:t>
      </w:r>
      <w:r w:rsidRPr="005A2E41">
        <w:rPr>
          <w:b/>
          <w:bCs/>
          <w:noProof w:val="0"/>
          <w:u w:val="single"/>
          <w:rtl/>
        </w:rPr>
        <w:t>המועד לדיון בבקשת פשיטת הרגל נקבע בזה ליום 4.2.20 שעה</w:t>
      </w:r>
      <w:r>
        <w:rPr>
          <w:rFonts w:hint="cs"/>
          <w:b/>
          <w:bCs/>
          <w:noProof w:val="0"/>
          <w:u w:val="single"/>
          <w:rtl/>
        </w:rPr>
        <w:t xml:space="preserve"> 08:45</w:t>
      </w:r>
      <w:r w:rsidRPr="005A2E41">
        <w:rPr>
          <w:b/>
          <w:bCs/>
          <w:noProof w:val="0"/>
          <w:rtl/>
        </w:rPr>
        <w:t>.</w:t>
      </w:r>
    </w:p>
    <w:p w:rsidRPr="005A2E41" w:rsidR="005A2E41" w:rsidP="005A2E41" w:rsidRDefault="005A2E41">
      <w:pPr>
        <w:spacing w:before="120" w:line="360" w:lineRule="auto"/>
        <w:ind w:left="720" w:hanging="720"/>
        <w:jc w:val="both"/>
        <w:rPr>
          <w:noProof w:val="0"/>
          <w:rtl/>
        </w:rPr>
      </w:pPr>
      <w:r w:rsidRPr="005A2E41">
        <w:rPr>
          <w:noProof w:val="0"/>
          <w:rtl/>
        </w:rPr>
        <w:t>יג.</w:t>
      </w:r>
      <w:r w:rsidRPr="005A2E41">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5A2E41" w:rsidR="005A2E41" w:rsidP="005A2E41" w:rsidRDefault="005A2E41">
      <w:pPr>
        <w:spacing w:before="120" w:line="360" w:lineRule="auto"/>
        <w:ind w:left="720" w:hanging="720"/>
        <w:jc w:val="both"/>
        <w:rPr>
          <w:noProof w:val="0"/>
        </w:rPr>
      </w:pPr>
      <w:r w:rsidRPr="005A2E41">
        <w:rPr>
          <w:noProof w:val="0"/>
          <w:rtl/>
        </w:rPr>
        <w:t>יד.</w:t>
      </w:r>
      <w:r w:rsidRPr="005A2E41">
        <w:rPr>
          <w:noProof w:val="0"/>
          <w:rtl/>
        </w:rPr>
        <w:tab/>
        <w:t xml:space="preserve">לבקשת הכונ"ר, בהתאם להוראות סעיף 23 לפקודת פשיטת הרגל [נוסח חדש], אני מורה על מינוי </w:t>
      </w:r>
      <w:r w:rsidRPr="005A2E41">
        <w:rPr>
          <w:b/>
          <w:bCs/>
          <w:noProof w:val="0"/>
          <w:u w:val="single"/>
          <w:rtl/>
        </w:rPr>
        <w:t>עו"ד</w:t>
      </w:r>
      <w:r>
        <w:rPr>
          <w:rFonts w:hint="cs"/>
          <w:b/>
          <w:bCs/>
          <w:noProof w:val="0"/>
          <w:u w:val="single"/>
          <w:rtl/>
        </w:rPr>
        <w:t xml:space="preserve"> דורון זר</w:t>
      </w:r>
      <w:r w:rsidRPr="005A2E41">
        <w:rPr>
          <w:noProof w:val="0"/>
          <w:rtl/>
        </w:rPr>
        <w:t xml:space="preserve"> כמנהל מיוחד לנכסי החייבת בתיק זה, ומאשר סמכויותיו ושכרו בהתאם למפורט בכתב המינוי המצורף. </w:t>
      </w:r>
    </w:p>
    <w:p w:rsidRPr="005A2E41" w:rsidR="005A2E41" w:rsidP="005A2E41" w:rsidRDefault="005A2E41">
      <w:pPr>
        <w:spacing w:before="120" w:line="360" w:lineRule="auto"/>
        <w:ind w:left="720" w:hanging="720"/>
        <w:jc w:val="both"/>
        <w:rPr>
          <w:noProof w:val="0"/>
          <w:rtl/>
        </w:rPr>
      </w:pPr>
      <w:r w:rsidRPr="005A2E41">
        <w:rPr>
          <w:noProof w:val="0"/>
          <w:rtl/>
        </w:rPr>
        <w:t>טו.</w:t>
      </w:r>
      <w:r w:rsidRPr="005A2E41">
        <w:rPr>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5A2E41" w:rsidR="005A2E41" w:rsidP="005A2E41" w:rsidRDefault="005A2E41">
      <w:pPr>
        <w:spacing w:before="120" w:line="360" w:lineRule="auto"/>
        <w:ind w:left="720" w:hanging="720"/>
        <w:jc w:val="both"/>
        <w:rPr>
          <w:b/>
          <w:bCs/>
          <w:noProof w:val="0"/>
        </w:rPr>
      </w:pPr>
      <w:r w:rsidRPr="005A2E41">
        <w:rPr>
          <w:noProof w:val="0"/>
          <w:rtl/>
        </w:rPr>
        <w:t>טז.</w:t>
      </w:r>
      <w:r w:rsidRPr="005A2E41">
        <w:rPr>
          <w:noProof w:val="0"/>
          <w:rtl/>
        </w:rPr>
        <w:tab/>
      </w:r>
      <w:r w:rsidRPr="005A2E41">
        <w:rPr>
          <w:b/>
          <w:bCs/>
          <w:noProof w:val="0"/>
          <w:u w:val="single"/>
          <w:rtl/>
        </w:rPr>
        <w:t>על החייבת למסור עותק מצו זה בכל תיקי ההוצל"פ המתנהלים כנגדה ולהמציא אישור כי הערה בדבר צו הכינוס נרשמה בכל אחד מתיקי ההוצל"פ עליהם הצהירה, וזאת בתוך 30 ימים ממועד קבלת הצו, וכן תשלח בדואר רשום עם אישור מסירה הודעה על צו הכינוס הכוללת עותק ממנו לכל נושיו, למעט אלה אשר פעלו נגדה במסגרת ההוצל"פ ובמסגרת זו קיבלו הודעה על צו הכינוס שנשלח לתיקי ההוצל"פ, וזאת בתוך 30 ימים מיום קבלת הצו כאמור</w:t>
      </w:r>
      <w:r w:rsidRPr="005A2E41">
        <w:rPr>
          <w:b/>
          <w:bCs/>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5B44A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49bff2a5fc44676"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5A2E41" w:rsidP="005A2E41" w:rsidRDefault="005A2E41">
      <w:pPr>
        <w:spacing w:before="120" w:line="360" w:lineRule="auto"/>
        <w:jc w:val="both"/>
        <w:rPr>
          <w:rFonts w:ascii="Arial" w:hAnsi="Arial"/>
          <w:noProof w:val="0"/>
          <w:rtl/>
        </w:rPr>
      </w:pPr>
      <w:r w:rsidRPr="005A2E41">
        <w:rPr>
          <w:noProof w:val="0"/>
          <w:sz w:val="16"/>
          <w:szCs w:val="16"/>
          <w:rtl/>
        </w:rPr>
        <w:t>ק': סיגל</w:t>
      </w:r>
    </w:p>
    <w:sectPr w:rsidR="005A2E41"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B44A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B44AE">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B44A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B44AE">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57124-03-18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חמאתי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65625</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A2E41"/>
    <w:rsid w:val="005B44AE"/>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47E8"/>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53DCF"/>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49bff2a5fc4467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85254" w:rsidP="0088525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85254"/>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525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8525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800</Words>
  <Characters>4004</Characters>
  <Application>Microsoft Office Word</Application>
  <DocSecurity>0</DocSecurity>
  <Lines>33</Lines>
  <Paragraphs>9</Paragraphs>
  <ScaleCrop>false</ScaleCrop>
  <Company>Microsoft Corporation</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