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E4D7F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3E4D7F" w:rsidR="00694556">
        <w:trPr>
          <w:jc w:val="center"/>
        </w:trPr>
        <w:tc>
          <w:tcPr>
            <w:tcW w:w="743" w:type="dxa"/>
          </w:tcPr>
          <w:p w:rsidRPr="003E4D7F" w:rsidR="00694556" w:rsidRDefault="00005C8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E4D7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3E4D7F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3E4D7F" w:rsidR="00694556" w:rsidRDefault="00005C8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E4D7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212553787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E4D7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137115012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אילת שומרוני-ברנשטיין</w:t>
                </w:r>
              </w:sdtContent>
            </w:sdt>
          </w:p>
          <w:p w:rsidRPr="003E4D7F"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3E4D7F" w:rsidR="00694556">
        <w:trPr>
          <w:jc w:val="center"/>
        </w:trPr>
        <w:tc>
          <w:tcPr>
            <w:tcW w:w="3249" w:type="dxa"/>
            <w:gridSpan w:val="2"/>
          </w:tcPr>
          <w:p w:rsidRPr="003E4D7F" w:rsidR="00694556" w:rsidP="00600CD0" w:rsidRDefault="005C0FDD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E4D7F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0"/>
                <w:tag w:val="1180"/>
                <w:id w:val="109235311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</w:tcPr>
          <w:p w:rsidRPr="003E4D7F" w:rsidR="00694556" w:rsidRDefault="00DF0F48">
            <w:pPr>
              <w:rPr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382709940"/>
                <w:text w:multiLine="1"/>
              </w:sdtPr>
              <w:sdtEndPr/>
              <w:sdtContent>
                <w:r w:rsidR="0095480A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מהראן עיאשי</w:t>
                </w:r>
              </w:sdtContent>
            </w:sdt>
            <w:r w:rsidRPr="003E4D7F" w:rsidR="00FD172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2316"/>
                <w:tag w:val="2316"/>
                <w:id w:val="1893008621"/>
                <w:text w:multiLine="1"/>
              </w:sdtPr>
              <w:sdtEndPr/>
              <w:sdtContent>
                <w:r w:rsidR="0095480A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201240637</w:t>
                </w:r>
              </w:sdtContent>
            </w:sdt>
          </w:p>
          <w:p w:rsidRPr="003E4D7F" w:rsidR="00D901AC" w:rsidRDefault="00D901AC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3E4D7F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>ע"י ב"כ</w:t>
            </w:r>
            <w:r w:rsidR="0095480A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עוה"ד</w:t>
            </w:r>
            <w:r w:rsidR="00600CD0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שאדי עזאם</w:t>
            </w:r>
          </w:p>
        </w:tc>
      </w:tr>
      <w:tr w:rsidRPr="003E4D7F" w:rsidR="00694556">
        <w:trPr>
          <w:jc w:val="center"/>
        </w:trPr>
        <w:tc>
          <w:tcPr>
            <w:tcW w:w="8820" w:type="dxa"/>
            <w:gridSpan w:val="3"/>
          </w:tcPr>
          <w:p w:rsidRPr="003E4D7F" w:rsidR="00694556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3E4D7F" w:rsidR="00694556" w:rsidP="00913E52" w:rsidRDefault="00913E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E4D7F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                                                      -</w:t>
            </w:r>
          </w:p>
          <w:p w:rsidRPr="003E4D7F" w:rsidR="00913E52" w:rsidP="00913E52" w:rsidRDefault="00913E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3E4D7F" w:rsidR="00694556">
        <w:trPr>
          <w:jc w:val="center"/>
        </w:trPr>
        <w:tc>
          <w:tcPr>
            <w:tcW w:w="3249" w:type="dxa"/>
            <w:gridSpan w:val="2"/>
          </w:tcPr>
          <w:p w:rsidRPr="003E4D7F" w:rsidR="00694556" w:rsidP="00600CD0" w:rsidRDefault="005C0FDD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E4D7F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4"/>
                <w:tag w:val="1184"/>
                <w:id w:val="1318302728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Pr="003E4D7F" w:rsidR="00D901AC" w:rsidP="00600CD0" w:rsidRDefault="005A238A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3E4D7F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>המוסד לביטוח לאומי</w:t>
            </w:r>
          </w:p>
        </w:tc>
      </w:tr>
    </w:tbl>
    <w:p w:rsidRPr="003E4D7F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3E4D7F"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E4D7F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  <w:p w:rsidRPr="003E4D7F" w:rsidR="00B10005" w:rsidP="00B10005" w:rsidRDefault="00B10005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B10005" w:rsidR="00600CD0" w:rsidP="00B10005" w:rsidRDefault="00600CD0">
      <w:pPr>
        <w:pStyle w:val="ac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B10005">
        <w:rPr>
          <w:rFonts w:hint="cs" w:ascii="Arial" w:hAnsi="Arial"/>
          <w:noProof w:val="0"/>
          <w:sz w:val="28"/>
          <w:szCs w:val="28"/>
          <w:rtl/>
        </w:rPr>
        <w:t xml:space="preserve">התובע הגיש כתב תביעה ביום 20.2.2018 למתן צו עשה, </w:t>
      </w:r>
      <w:r w:rsidRPr="00B10005" w:rsidR="00B10005">
        <w:rPr>
          <w:rFonts w:hint="cs" w:ascii="Arial" w:hAnsi="Arial"/>
          <w:noProof w:val="0"/>
          <w:sz w:val="28"/>
          <w:szCs w:val="28"/>
          <w:rtl/>
        </w:rPr>
        <w:t>ועתר ל</w:t>
      </w:r>
      <w:r w:rsidR="00B10005">
        <w:rPr>
          <w:rFonts w:hint="cs" w:ascii="Arial" w:hAnsi="Arial"/>
          <w:noProof w:val="0"/>
          <w:sz w:val="28"/>
          <w:szCs w:val="28"/>
          <w:rtl/>
        </w:rPr>
        <w:t>כ</w:t>
      </w:r>
      <w:r w:rsidRPr="00B10005" w:rsidR="00B10005">
        <w:rPr>
          <w:rFonts w:hint="cs" w:ascii="Arial" w:hAnsi="Arial"/>
          <w:noProof w:val="0"/>
          <w:sz w:val="28"/>
          <w:szCs w:val="28"/>
          <w:rtl/>
        </w:rPr>
        <w:t>ך שהמל"ל יסיים</w:t>
      </w:r>
      <w:r w:rsidRPr="00B10005">
        <w:rPr>
          <w:rFonts w:hint="cs" w:ascii="Arial" w:hAnsi="Arial"/>
          <w:noProof w:val="0"/>
          <w:sz w:val="28"/>
          <w:szCs w:val="28"/>
          <w:rtl/>
        </w:rPr>
        <w:t xml:space="preserve"> את הטיפול בעניינו בוועד</w:t>
      </w:r>
      <w:r w:rsidR="00B10005">
        <w:rPr>
          <w:rFonts w:hint="cs" w:ascii="Arial" w:hAnsi="Arial"/>
          <w:noProof w:val="0"/>
          <w:sz w:val="28"/>
          <w:szCs w:val="28"/>
          <w:rtl/>
        </w:rPr>
        <w:t>ה</w:t>
      </w:r>
      <w:r w:rsidRPr="00B10005">
        <w:rPr>
          <w:rFonts w:hint="cs" w:ascii="Arial" w:hAnsi="Arial"/>
          <w:noProof w:val="0"/>
          <w:sz w:val="28"/>
          <w:szCs w:val="28"/>
          <w:rtl/>
        </w:rPr>
        <w:t xml:space="preserve"> הרפואית לעררים.</w:t>
      </w:r>
    </w:p>
    <w:p w:rsidRPr="00B10005" w:rsidR="00600CD0" w:rsidP="00B10005" w:rsidRDefault="00600CD0">
      <w:pPr>
        <w:pStyle w:val="ac"/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B10005">
        <w:rPr>
          <w:rFonts w:hint="cs" w:ascii="Arial" w:hAnsi="Arial"/>
          <w:noProof w:val="0"/>
          <w:sz w:val="28"/>
          <w:szCs w:val="28"/>
          <w:rtl/>
        </w:rPr>
        <w:t>התובע צירף מסמך שהוא שלח למל"ל בעניין זה ב-09/2017.</w:t>
      </w:r>
    </w:p>
    <w:p w:rsidRPr="00B10005" w:rsidR="00600CD0" w:rsidP="00B10005" w:rsidRDefault="00600CD0">
      <w:pPr>
        <w:pStyle w:val="ac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B10005">
        <w:rPr>
          <w:rFonts w:hint="cs" w:ascii="Arial" w:hAnsi="Arial"/>
          <w:noProof w:val="0"/>
          <w:sz w:val="28"/>
          <w:szCs w:val="28"/>
          <w:rtl/>
        </w:rPr>
        <w:t>ביום 26.3.2018 התקבלה הודעת הנתבע, כי בתיקו של התובע לא נמצא הערר שנטען שהוגש.</w:t>
      </w:r>
    </w:p>
    <w:p w:rsidRPr="00B10005" w:rsidR="00600CD0" w:rsidP="00B10005" w:rsidRDefault="00600CD0">
      <w:pPr>
        <w:pStyle w:val="ac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B10005">
        <w:rPr>
          <w:rFonts w:hint="cs" w:ascii="Arial" w:hAnsi="Arial"/>
          <w:noProof w:val="0"/>
          <w:sz w:val="28"/>
          <w:szCs w:val="28"/>
          <w:rtl/>
        </w:rPr>
        <w:t>יום למחרת התקבלה הודעת הנתבע כי נקבע לתובע מועד לוועדת ערר ליום 26.4.2018.</w:t>
      </w:r>
    </w:p>
    <w:p w:rsidRPr="00B10005" w:rsidR="00600CD0" w:rsidP="00B10005" w:rsidRDefault="00600CD0">
      <w:pPr>
        <w:pStyle w:val="ac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B10005">
        <w:rPr>
          <w:rFonts w:hint="cs" w:ascii="Arial" w:hAnsi="Arial"/>
          <w:noProof w:val="0"/>
          <w:sz w:val="28"/>
          <w:szCs w:val="28"/>
          <w:rtl/>
        </w:rPr>
        <w:t>ביום 4.4.2018 התקבלה בקשת התובע למחיקת התביעה והטלת הוצאות.</w:t>
      </w:r>
    </w:p>
    <w:p w:rsidRPr="00B10005" w:rsidR="00600CD0" w:rsidP="00B10005" w:rsidRDefault="00600CD0">
      <w:pPr>
        <w:pStyle w:val="ac"/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bookmarkStart w:name="_GoBack" w:id="0"/>
      <w:bookmarkEnd w:id="0"/>
      <w:r w:rsidRPr="00B10005">
        <w:rPr>
          <w:rFonts w:hint="cs" w:ascii="Arial" w:hAnsi="Arial"/>
          <w:noProof w:val="0"/>
          <w:sz w:val="28"/>
          <w:szCs w:val="28"/>
          <w:rtl/>
        </w:rPr>
        <w:t>התובע מסביר כי על אף ששלח את הערר ב-09/2017, רק כשהוא פנה לבית הדין טופלה בקשתו.</w:t>
      </w:r>
    </w:p>
    <w:p w:rsidRPr="00B10005" w:rsidR="00600CD0" w:rsidP="00B10005" w:rsidRDefault="00600CD0">
      <w:pPr>
        <w:pStyle w:val="ac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B10005">
        <w:rPr>
          <w:rFonts w:hint="cs" w:ascii="Arial" w:hAnsi="Arial"/>
          <w:noProof w:val="0"/>
          <w:sz w:val="28"/>
          <w:szCs w:val="28"/>
          <w:rtl/>
        </w:rPr>
        <w:t xml:space="preserve">מכל המפורט לעיל </w:t>
      </w:r>
      <w:r w:rsidRPr="00B10005">
        <w:rPr>
          <w:rFonts w:ascii="Arial" w:hAnsi="Arial"/>
          <w:noProof w:val="0"/>
          <w:sz w:val="28"/>
          <w:szCs w:val="28"/>
          <w:rtl/>
        </w:rPr>
        <w:t>–</w:t>
      </w:r>
      <w:r w:rsidRPr="00B10005">
        <w:rPr>
          <w:rFonts w:hint="cs" w:ascii="Arial" w:hAnsi="Arial"/>
          <w:noProof w:val="0"/>
          <w:sz w:val="28"/>
          <w:szCs w:val="28"/>
          <w:rtl/>
        </w:rPr>
        <w:t xml:space="preserve"> משהתביעה מוצתה </w:t>
      </w:r>
      <w:r w:rsidRPr="00B10005">
        <w:rPr>
          <w:rFonts w:ascii="Arial" w:hAnsi="Arial"/>
          <w:noProof w:val="0"/>
          <w:sz w:val="28"/>
          <w:szCs w:val="28"/>
          <w:rtl/>
        </w:rPr>
        <w:t>–</w:t>
      </w:r>
      <w:r w:rsidRPr="00B10005">
        <w:rPr>
          <w:rFonts w:hint="cs" w:ascii="Arial" w:hAnsi="Arial"/>
          <w:noProof w:val="0"/>
          <w:sz w:val="28"/>
          <w:szCs w:val="28"/>
          <w:rtl/>
        </w:rPr>
        <w:t xml:space="preserve"> המזכירות תסגרה ברישומיה.</w:t>
      </w:r>
    </w:p>
    <w:p w:rsidRPr="00B10005" w:rsidR="00600CD0" w:rsidP="00B10005" w:rsidRDefault="00600CD0">
      <w:pPr>
        <w:pStyle w:val="ac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B10005">
        <w:rPr>
          <w:rFonts w:hint="cs" w:ascii="Arial" w:hAnsi="Arial"/>
          <w:noProof w:val="0"/>
          <w:sz w:val="28"/>
          <w:szCs w:val="28"/>
          <w:rtl/>
        </w:rPr>
        <w:t>הנתבע יישא בהוצאות התובע בסך 750 ₪.</w:t>
      </w:r>
    </w:p>
    <w:p w:rsidRPr="003E4D7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E4D7F" w:rsidR="00694556" w:rsidP="00600CD0" w:rsidRDefault="005C0FDD">
      <w:pPr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E4D7F">
        <w:rPr>
          <w:rFonts w:ascii="Arial" w:hAnsi="Arial"/>
          <w:b/>
          <w:bCs/>
          <w:noProof w:val="0"/>
          <w:sz w:val="28"/>
          <w:szCs w:val="28"/>
          <w:rtl/>
        </w:rPr>
        <w:t>ניתן היום</w:t>
      </w:r>
      <w:r w:rsidRPr="003E4D7F" w:rsidR="0035232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sdt>
        <w:sdtPr>
          <w:rPr>
            <w:sz w:val="28"/>
            <w:szCs w:val="28"/>
            <w:rtl/>
          </w:rPr>
          <w:alias w:val="1455"/>
          <w:tag w:val="1455"/>
          <w:id w:val="-11929121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E4D7F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sdt>
        <w:sdtPr>
          <w:rPr>
            <w:sz w:val="28"/>
            <w:szCs w:val="28"/>
            <w:rtl/>
          </w:rPr>
          <w:alias w:val="1456"/>
          <w:tag w:val="1456"/>
          <w:id w:val="74553322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E4D7F" w:rsidR="0035232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E4D7F">
        <w:rPr>
          <w:rFonts w:hint="cs" w:ascii="Arial" w:hAnsi="Arial"/>
          <w:b/>
          <w:bCs/>
          <w:noProof w:val="0"/>
          <w:sz w:val="28"/>
          <w:szCs w:val="28"/>
          <w:rtl/>
        </w:rPr>
        <w:t>בהעדר הצדדים ויישלח אליהם.</w:t>
      </w:r>
    </w:p>
    <w:p w:rsidRPr="003E4D7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E4D7F" w:rsidR="00694556" w:rsidRDefault="00DF0F48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859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2468e82a92c4d5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3E4D7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E4D7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E4D7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sectPr w:rsidRPr="003E4D7F"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A05B04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F0F4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F0F4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F0F4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86500B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="00694556" w:rsidRDefault="005C0FDD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>בבית-הדין האזורי לעבודה בחיפה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913E52" w:rsidR="00694556" w:rsidP="00913E52" w:rsidRDefault="00DF0F48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57833637"/>
              <w:text w:multiLine="1"/>
            </w:sdtPr>
            <w:sdtEndPr/>
            <w:sdtContent>
              <w:r w:rsidR="0095480A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Pr="00913E52" w:rsidR="00913E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660677425"/>
              <w:text w:multiLine="1"/>
            </w:sdtPr>
            <w:sdtEndPr/>
            <w:sdtContent>
              <w:r w:rsidR="0095480A">
                <w:rPr>
                  <w:b/>
                  <w:bCs/>
                  <w:noProof w:val="0"/>
                  <w:sz w:val="26"/>
                  <w:szCs w:val="26"/>
                  <w:rtl/>
                </w:rPr>
                <w:t>46605-02-18</w:t>
              </w:r>
            </w:sdtContent>
          </w:sdt>
          <w:r w:rsidRPr="00913E52" w:rsidR="00913E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1630F"/>
    <w:multiLevelType w:val="hybridMultilevel"/>
    <w:tmpl w:val="EAB47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99330"/>
    <o:shapelayout v:ext="edit">
      <o:idmap v:ext="edit" data="9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4234E"/>
    <w:rsid w:val="001868DC"/>
    <w:rsid w:val="001C4003"/>
    <w:rsid w:val="002B1499"/>
    <w:rsid w:val="002D0DA3"/>
    <w:rsid w:val="00352325"/>
    <w:rsid w:val="003E4D7F"/>
    <w:rsid w:val="004B6079"/>
    <w:rsid w:val="004E6E3C"/>
    <w:rsid w:val="00511543"/>
    <w:rsid w:val="00532361"/>
    <w:rsid w:val="00547DB7"/>
    <w:rsid w:val="005513B4"/>
    <w:rsid w:val="005A238A"/>
    <w:rsid w:val="005C0FDD"/>
    <w:rsid w:val="00600CD0"/>
    <w:rsid w:val="00622BAA"/>
    <w:rsid w:val="00625C89"/>
    <w:rsid w:val="00671BD5"/>
    <w:rsid w:val="006805C1"/>
    <w:rsid w:val="00694556"/>
    <w:rsid w:val="006E1A53"/>
    <w:rsid w:val="007054D3"/>
    <w:rsid w:val="007056AA"/>
    <w:rsid w:val="007A24FE"/>
    <w:rsid w:val="00820005"/>
    <w:rsid w:val="00846D27"/>
    <w:rsid w:val="008541AE"/>
    <w:rsid w:val="0086500B"/>
    <w:rsid w:val="008F2B32"/>
    <w:rsid w:val="00903896"/>
    <w:rsid w:val="00913E52"/>
    <w:rsid w:val="00933870"/>
    <w:rsid w:val="0095480A"/>
    <w:rsid w:val="009A7666"/>
    <w:rsid w:val="009E0263"/>
    <w:rsid w:val="00A05B04"/>
    <w:rsid w:val="00A11C09"/>
    <w:rsid w:val="00A4277D"/>
    <w:rsid w:val="00A61A78"/>
    <w:rsid w:val="00AF1ED6"/>
    <w:rsid w:val="00B10005"/>
    <w:rsid w:val="00B80CBD"/>
    <w:rsid w:val="00BC3369"/>
    <w:rsid w:val="00BC7C5B"/>
    <w:rsid w:val="00C43F49"/>
    <w:rsid w:val="00C91CBA"/>
    <w:rsid w:val="00D53924"/>
    <w:rsid w:val="00D901AC"/>
    <w:rsid w:val="00D96D8C"/>
    <w:rsid w:val="00DA783C"/>
    <w:rsid w:val="00DE24DD"/>
    <w:rsid w:val="00DF0F48"/>
    <w:rsid w:val="00E54642"/>
    <w:rsid w:val="00E97908"/>
    <w:rsid w:val="00EF62A3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  <w14:docId w14:val="20A99229"/>
  <w15:docId w15:val="{F5EBDB95-29C8-4840-9810-75E06F6F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10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2468e82a92c4d5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704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שומרוני-ברנשטיין</cp:lastModifiedBy>
  <cp:revision>9</cp:revision>
  <dcterms:created xsi:type="dcterms:W3CDTF">2012-08-06T06:28:00Z</dcterms:created>
  <dcterms:modified xsi:type="dcterms:W3CDTF">2018-04-11T09:16:00Z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