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2169"/>
        <w:gridCol w:w="3402"/>
      </w:tblGrid>
      <w:tr w:rsidRPr="00621052" w:rsidR="00694556" w:rsidTr="00B53E68">
        <w:trPr>
          <w:trHeight w:val="295"/>
          <w:jc w:val="center"/>
        </w:trPr>
        <w:tc>
          <w:tcPr>
            <w:tcW w:w="5418" w:type="dxa"/>
            <w:gridSpan w:val="2"/>
          </w:tcPr>
          <w:p w:rsidR="00694556" w:rsidP="005305B0" w:rsidRDefault="00FE735B">
            <w:pPr>
              <w:spacing w:line="360" w:lineRule="auto"/>
              <w:rPr>
                <w:rFonts w:ascii="Arial" w:hAnsi="Arial"/>
                <w:b/>
                <w:bCs/>
                <w:sz w:val="28"/>
                <w:szCs w:val="28"/>
                <w:rtl/>
              </w:rPr>
            </w:pPr>
            <w:bookmarkStart w:name="_GoBack" w:id="0"/>
            <w:bookmarkEnd w:id="0"/>
            <w:r>
              <w:rPr>
                <w:rFonts w:hint="cs" w:ascii="Arial" w:hAnsi="Arial"/>
                <w:b/>
                <w:bCs/>
                <w:sz w:val="28"/>
                <w:szCs w:val="28"/>
                <w:rtl/>
              </w:rPr>
              <w:t>ל</w:t>
            </w:r>
            <w:r w:rsidRPr="00621052" w:rsidR="00621052">
              <w:rPr>
                <w:rFonts w:ascii="Arial" w:hAnsi="Arial"/>
                <w:b/>
                <w:bCs/>
                <w:sz w:val="28"/>
                <w:szCs w:val="28"/>
                <w:rtl/>
              </w:rPr>
              <w:t>פני</w:t>
            </w:r>
            <w:r w:rsidRPr="00621052" w:rsidR="00621052">
              <w:rPr>
                <w:rFonts w:hint="cs" w:ascii="Arial" w:hAnsi="Arial"/>
                <w:b/>
                <w:bCs/>
                <w:sz w:val="28"/>
                <w:szCs w:val="28"/>
                <w:rtl/>
              </w:rPr>
              <w:t>:</w:t>
            </w:r>
          </w:p>
          <w:p w:rsidRPr="00621052" w:rsidR="00C83425" w:rsidP="005F5F1A" w:rsidRDefault="00B53E68">
            <w:pPr>
              <w:spacing w:line="360" w:lineRule="auto"/>
              <w:rPr>
                <w:rFonts w:ascii="Arial" w:hAnsi="Arial"/>
                <w:b/>
                <w:bCs/>
                <w:sz w:val="28"/>
                <w:szCs w:val="28"/>
                <w:rtl/>
              </w:rPr>
            </w:pPr>
            <w:r w:rsidRPr="00B53E68">
              <w:rPr>
                <w:rFonts w:ascii="Arial" w:hAnsi="Arial"/>
                <w:b/>
                <w:bCs/>
                <w:sz w:val="28"/>
                <w:szCs w:val="28"/>
                <w:rtl/>
              </w:rPr>
              <w:t>סגנית הנשיאה</w:t>
            </w:r>
            <w:r>
              <w:rPr>
                <w:rFonts w:hint="cs" w:ascii="Arial" w:hAnsi="Arial"/>
                <w:b/>
                <w:bCs/>
                <w:sz w:val="28"/>
                <w:szCs w:val="28"/>
                <w:rtl/>
              </w:rPr>
              <w:t>,</w:t>
            </w:r>
            <w:r w:rsidRPr="00B53E68">
              <w:rPr>
                <w:rFonts w:ascii="Arial" w:hAnsi="Arial"/>
                <w:b/>
                <w:bCs/>
                <w:sz w:val="28"/>
                <w:szCs w:val="28"/>
                <w:rtl/>
              </w:rPr>
              <w:t xml:space="preserve"> השופטת אריאלה גילצר – כץ</w:t>
            </w:r>
          </w:p>
        </w:tc>
        <w:tc>
          <w:tcPr>
            <w:tcW w:w="3402" w:type="dxa"/>
          </w:tcPr>
          <w:p w:rsidRPr="00621052" w:rsidR="00694556" w:rsidRDefault="00694556">
            <w:pPr>
              <w:jc w:val="right"/>
              <w:rPr>
                <w:rFonts w:ascii="Arial" w:hAnsi="Arial"/>
                <w:b/>
                <w:bCs/>
                <w:sz w:val="28"/>
                <w:szCs w:val="28"/>
                <w:rtl/>
              </w:rPr>
            </w:pPr>
          </w:p>
        </w:tc>
      </w:tr>
      <w:tr w:rsidRPr="00621052" w:rsidR="00621052" w:rsidTr="00C265F5">
        <w:trPr>
          <w:jc w:val="center"/>
        </w:trPr>
        <w:tc>
          <w:tcPr>
            <w:tcW w:w="8820" w:type="dxa"/>
            <w:gridSpan w:val="3"/>
          </w:tcPr>
          <w:p w:rsidRPr="005F5F1A" w:rsidR="00621052" w:rsidP="005A1389" w:rsidRDefault="00621052">
            <w:pPr>
              <w:spacing w:line="360" w:lineRule="auto"/>
              <w:rPr>
                <w:b/>
                <w:bCs/>
                <w:sz w:val="28"/>
                <w:szCs w:val="28"/>
              </w:rPr>
            </w:pPr>
          </w:p>
        </w:tc>
      </w:tr>
      <w:tr w:rsidRPr="00F27F34" w:rsidR="00694556">
        <w:trPr>
          <w:jc w:val="center"/>
        </w:trPr>
        <w:tc>
          <w:tcPr>
            <w:tcW w:w="3249" w:type="dxa"/>
          </w:tcPr>
          <w:p w:rsidRPr="00F27F34" w:rsidR="00694556" w:rsidP="005305B0" w:rsidRDefault="00621052">
            <w:pPr>
              <w:spacing w:line="360" w:lineRule="auto"/>
              <w:rPr>
                <w:rFonts w:hint="cs" w:ascii="Arial" w:hAnsi="Arial"/>
                <w:b/>
                <w:bCs/>
                <w:sz w:val="28"/>
                <w:szCs w:val="28"/>
                <w:u w:val="single"/>
                <w:rtl/>
              </w:rPr>
            </w:pPr>
            <w:r w:rsidRPr="00F27F34">
              <w:rPr>
                <w:rFonts w:hint="cs"/>
                <w:b/>
                <w:bCs/>
                <w:sz w:val="28"/>
                <w:szCs w:val="28"/>
                <w:u w:val="single"/>
                <w:rtl/>
              </w:rPr>
              <w:t>ה</w:t>
            </w:r>
            <w:r w:rsidRPr="00F27F34" w:rsidR="005305B0">
              <w:rPr>
                <w:rFonts w:hint="cs" w:ascii="Arial" w:hAnsi="Arial"/>
                <w:b/>
                <w:bCs/>
                <w:sz w:val="28"/>
                <w:szCs w:val="28"/>
                <w:u w:val="single"/>
                <w:rtl/>
              </w:rPr>
              <w:t>תובע</w:t>
            </w:r>
            <w:r w:rsidRPr="00F27F34" w:rsidR="005A1389">
              <w:rPr>
                <w:rFonts w:hint="cs" w:ascii="Arial" w:hAnsi="Arial"/>
                <w:b/>
                <w:bCs/>
                <w:sz w:val="28"/>
                <w:szCs w:val="28"/>
                <w:rtl/>
              </w:rPr>
              <w:t>:</w:t>
            </w:r>
          </w:p>
        </w:tc>
        <w:tc>
          <w:tcPr>
            <w:tcW w:w="5571" w:type="dxa"/>
            <w:gridSpan w:val="2"/>
          </w:tcPr>
          <w:p w:rsidRPr="00F27F34" w:rsidR="00694556" w:rsidP="005A1389" w:rsidRDefault="00B53E68">
            <w:pPr>
              <w:rPr>
                <w:b/>
                <w:bCs/>
                <w:sz w:val="28"/>
                <w:szCs w:val="28"/>
                <w:rtl/>
              </w:rPr>
            </w:pPr>
            <w:r w:rsidRPr="00F27F34">
              <w:rPr>
                <w:rFonts w:ascii="Arial" w:hAnsi="Arial"/>
                <w:b/>
                <w:bCs/>
                <w:sz w:val="28"/>
                <w:szCs w:val="28"/>
                <w:rtl/>
              </w:rPr>
              <w:t>מחפוד טקאטקה</w:t>
            </w:r>
            <w:r w:rsidRPr="00F27F34" w:rsidR="005A1389">
              <w:rPr>
                <w:rFonts w:hint="cs" w:ascii="Arial" w:hAnsi="Arial"/>
                <w:b/>
                <w:bCs/>
                <w:sz w:val="28"/>
                <w:szCs w:val="28"/>
                <w:rtl/>
              </w:rPr>
              <w:t xml:space="preserve">  ת.ז.</w:t>
            </w:r>
            <w:r w:rsidRPr="00F27F34" w:rsidR="005A1389">
              <w:rPr>
                <w:rFonts w:hint="cs"/>
                <w:b/>
                <w:bCs/>
                <w:sz w:val="28"/>
                <w:szCs w:val="28"/>
                <w:rtl/>
              </w:rPr>
              <w:t xml:space="preserve">  </w:t>
            </w:r>
            <w:r w:rsidRPr="00F27F34" w:rsidR="005A1389">
              <w:rPr>
                <w:b/>
                <w:bCs/>
                <w:sz w:val="28"/>
                <w:szCs w:val="28"/>
                <w:rtl/>
              </w:rPr>
              <w:t>964128698</w:t>
            </w:r>
            <w:r w:rsidRPr="00F27F34" w:rsidR="005A1389">
              <w:rPr>
                <w:rFonts w:hint="cs"/>
                <w:b/>
                <w:bCs/>
                <w:sz w:val="28"/>
                <w:szCs w:val="28"/>
                <w:rtl/>
              </w:rPr>
              <w:t xml:space="preserve"> </w:t>
            </w:r>
          </w:p>
          <w:p w:rsidRPr="00F27F34" w:rsidR="00621052" w:rsidP="005A1389" w:rsidRDefault="005A1389">
            <w:pPr>
              <w:rPr>
                <w:b/>
                <w:bCs/>
                <w:sz w:val="28"/>
                <w:szCs w:val="28"/>
              </w:rPr>
            </w:pPr>
            <w:r w:rsidRPr="00F27F34">
              <w:rPr>
                <w:rFonts w:hint="cs"/>
                <w:b/>
                <w:bCs/>
                <w:sz w:val="28"/>
                <w:szCs w:val="28"/>
                <w:rtl/>
              </w:rPr>
              <w:t xml:space="preserve">ע"י ב"כ עו"ד נור סיאגה </w:t>
            </w:r>
          </w:p>
        </w:tc>
      </w:tr>
      <w:tr w:rsidRPr="00F27F34" w:rsidR="00694556">
        <w:trPr>
          <w:jc w:val="center"/>
        </w:trPr>
        <w:tc>
          <w:tcPr>
            <w:tcW w:w="8820" w:type="dxa"/>
            <w:gridSpan w:val="3"/>
          </w:tcPr>
          <w:p w:rsidRPr="00F27F34" w:rsidR="00621052" w:rsidP="00621052" w:rsidRDefault="00621052">
            <w:pPr>
              <w:spacing w:before="240" w:after="240"/>
              <w:jc w:val="center"/>
              <w:rPr>
                <w:rFonts w:ascii="Arial" w:hAnsi="Arial"/>
                <w:b/>
                <w:bCs/>
                <w:sz w:val="28"/>
                <w:szCs w:val="28"/>
              </w:rPr>
            </w:pPr>
            <w:r w:rsidRPr="00F27F34">
              <w:rPr>
                <w:rFonts w:hint="cs" w:ascii="Arial" w:hAnsi="Arial"/>
                <w:b/>
                <w:bCs/>
                <w:sz w:val="28"/>
                <w:szCs w:val="28"/>
                <w:rtl/>
              </w:rPr>
              <w:t>-</w:t>
            </w:r>
          </w:p>
        </w:tc>
      </w:tr>
      <w:tr w:rsidRPr="00F27F34" w:rsidR="00694556">
        <w:trPr>
          <w:jc w:val="center"/>
        </w:trPr>
        <w:tc>
          <w:tcPr>
            <w:tcW w:w="3249" w:type="dxa"/>
          </w:tcPr>
          <w:p w:rsidRPr="00F27F34" w:rsidR="00694556" w:rsidP="005A1389" w:rsidRDefault="00621052">
            <w:pPr>
              <w:rPr>
                <w:rFonts w:ascii="Arial" w:hAnsi="Arial"/>
                <w:b/>
                <w:bCs/>
                <w:sz w:val="28"/>
                <w:szCs w:val="28"/>
                <w:u w:val="single"/>
              </w:rPr>
            </w:pPr>
            <w:r w:rsidRPr="00F27F34">
              <w:rPr>
                <w:rFonts w:hint="cs"/>
                <w:b/>
                <w:bCs/>
                <w:sz w:val="28"/>
                <w:szCs w:val="28"/>
                <w:u w:val="single"/>
                <w:rtl/>
              </w:rPr>
              <w:t>ה</w:t>
            </w:r>
            <w:r w:rsidRPr="00F27F34" w:rsidR="005A1389">
              <w:rPr>
                <w:rFonts w:ascii="Arial" w:hAnsi="Arial"/>
                <w:b/>
                <w:bCs/>
                <w:sz w:val="28"/>
                <w:szCs w:val="28"/>
                <w:u w:val="single"/>
                <w:rtl/>
              </w:rPr>
              <w:t>נתבע</w:t>
            </w:r>
            <w:r w:rsidRPr="00F27F34" w:rsidR="005A1389">
              <w:rPr>
                <w:rFonts w:hint="cs" w:ascii="Arial" w:hAnsi="Arial"/>
                <w:b/>
                <w:bCs/>
                <w:sz w:val="28"/>
                <w:szCs w:val="28"/>
                <w:u w:val="single"/>
                <w:rtl/>
              </w:rPr>
              <w:t>ות</w:t>
            </w:r>
            <w:r w:rsidRPr="00F27F34" w:rsidR="005A1389">
              <w:rPr>
                <w:rFonts w:hint="cs"/>
                <w:b/>
                <w:bCs/>
                <w:sz w:val="28"/>
                <w:szCs w:val="28"/>
                <w:rtl/>
              </w:rPr>
              <w:t>:</w:t>
            </w:r>
          </w:p>
        </w:tc>
        <w:tc>
          <w:tcPr>
            <w:tcW w:w="5571" w:type="dxa"/>
            <w:gridSpan w:val="2"/>
          </w:tcPr>
          <w:p w:rsidRPr="00F27F34" w:rsidR="00694556" w:rsidRDefault="00B53E68">
            <w:pPr>
              <w:rPr>
                <w:sz w:val="28"/>
                <w:szCs w:val="28"/>
                <w:rtl/>
              </w:rPr>
            </w:pPr>
            <w:r w:rsidRPr="00F27F34">
              <w:rPr>
                <w:rFonts w:ascii="Arial" w:hAnsi="Arial"/>
                <w:b/>
                <w:bCs/>
                <w:sz w:val="28"/>
                <w:szCs w:val="28"/>
                <w:rtl/>
              </w:rPr>
              <w:t>1</w:t>
            </w:r>
            <w:r w:rsidRPr="00F27F34" w:rsidR="00005C8B">
              <w:rPr>
                <w:rFonts w:ascii="Arial" w:hAnsi="Arial"/>
                <w:b/>
                <w:bCs/>
                <w:sz w:val="28"/>
                <w:szCs w:val="28"/>
                <w:rtl/>
              </w:rPr>
              <w:t xml:space="preserve">. </w:t>
            </w:r>
            <w:r w:rsidRPr="00F27F34" w:rsidR="005A1389">
              <w:rPr>
                <w:rFonts w:ascii="Arial" w:hAnsi="Arial"/>
                <w:b/>
                <w:bCs/>
                <w:sz w:val="28"/>
                <w:szCs w:val="28"/>
                <w:rtl/>
              </w:rPr>
              <w:t>גלים חקלאות בע"מ</w:t>
            </w:r>
            <w:r w:rsidRPr="00F27F34" w:rsidR="005A1389">
              <w:rPr>
                <w:rFonts w:hint="cs" w:ascii="Arial" w:hAnsi="Arial"/>
                <w:b/>
                <w:bCs/>
                <w:sz w:val="28"/>
                <w:szCs w:val="28"/>
                <w:rtl/>
              </w:rPr>
              <w:t xml:space="preserve">  ח.פ. </w:t>
            </w:r>
            <w:r w:rsidRPr="00F27F34" w:rsidR="005A1389">
              <w:rPr>
                <w:rFonts w:ascii="Arial" w:hAnsi="Arial"/>
                <w:b/>
                <w:bCs/>
                <w:sz w:val="28"/>
                <w:szCs w:val="28"/>
                <w:rtl/>
              </w:rPr>
              <w:t>514640077</w:t>
            </w:r>
            <w:r w:rsidRPr="00F27F34" w:rsidR="005A1389">
              <w:rPr>
                <w:rFonts w:ascii="Arial" w:hAnsi="Arial"/>
                <w:b/>
                <w:bCs/>
                <w:sz w:val="28"/>
                <w:szCs w:val="28"/>
                <w:rtl/>
              </w:rPr>
              <w:br/>
            </w:r>
          </w:p>
          <w:p w:rsidRPr="00F27F34" w:rsidR="00694556" w:rsidP="005A1389" w:rsidRDefault="00B53E68">
            <w:pPr>
              <w:rPr>
                <w:sz w:val="28"/>
                <w:szCs w:val="28"/>
                <w:rtl/>
              </w:rPr>
            </w:pPr>
            <w:r w:rsidRPr="00F27F34">
              <w:rPr>
                <w:rFonts w:ascii="Arial" w:hAnsi="Arial"/>
                <w:b/>
                <w:bCs/>
                <w:sz w:val="28"/>
                <w:szCs w:val="28"/>
                <w:rtl/>
              </w:rPr>
              <w:t>2</w:t>
            </w:r>
            <w:r w:rsidRPr="00F27F34" w:rsidR="00005C8B">
              <w:rPr>
                <w:rFonts w:ascii="Arial" w:hAnsi="Arial"/>
                <w:b/>
                <w:bCs/>
                <w:sz w:val="28"/>
                <w:szCs w:val="28"/>
                <w:rtl/>
              </w:rPr>
              <w:t xml:space="preserve">. </w:t>
            </w:r>
            <w:r w:rsidRPr="00F27F34">
              <w:rPr>
                <w:rFonts w:ascii="Arial" w:hAnsi="Arial"/>
                <w:b/>
                <w:bCs/>
                <w:sz w:val="28"/>
                <w:szCs w:val="28"/>
                <w:rtl/>
              </w:rPr>
              <w:t>עוז הדר בחקלאות בע"מ</w:t>
            </w:r>
            <w:r w:rsidRPr="00F27F34" w:rsidR="005A1389">
              <w:rPr>
                <w:rFonts w:hint="cs"/>
                <w:b/>
                <w:bCs/>
                <w:sz w:val="28"/>
                <w:szCs w:val="28"/>
                <w:rtl/>
              </w:rPr>
              <w:t xml:space="preserve">  ח.פ. </w:t>
            </w:r>
            <w:r w:rsidRPr="00F27F34" w:rsidR="005A1389">
              <w:rPr>
                <w:b/>
                <w:bCs/>
                <w:sz w:val="28"/>
                <w:szCs w:val="28"/>
                <w:rtl/>
              </w:rPr>
              <w:t>513454728</w:t>
            </w:r>
          </w:p>
          <w:p w:rsidRPr="00F27F34" w:rsidR="005A1389" w:rsidRDefault="005A1389">
            <w:pPr>
              <w:rPr>
                <w:b/>
                <w:bCs/>
                <w:sz w:val="28"/>
                <w:szCs w:val="28"/>
                <w:rtl/>
              </w:rPr>
            </w:pPr>
            <w:r w:rsidRPr="00F27F34">
              <w:rPr>
                <w:rFonts w:hint="cs"/>
                <w:b/>
                <w:bCs/>
                <w:sz w:val="28"/>
                <w:szCs w:val="28"/>
                <w:rtl/>
              </w:rPr>
              <w:t>ע"י ב"כ עו"ד מרדכי סטורזי</w:t>
            </w:r>
          </w:p>
        </w:tc>
      </w:tr>
    </w:tbl>
    <w:p w:rsidRPr="00F27F34" w:rsidR="00694556" w:rsidRDefault="00694556">
      <w:pPr>
        <w:rPr>
          <w:sz w:val="28"/>
          <w:szCs w:val="28"/>
        </w:rPr>
      </w:pPr>
    </w:p>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05979" w:rsidR="00694556" w:rsidRDefault="00005C8B">
            <w:pPr>
              <w:bidi w:val="0"/>
              <w:jc w:val="center"/>
              <w:rPr>
                <w:rFonts w:ascii="Arial" w:hAnsi="Arial"/>
                <w:b/>
                <w:bCs/>
                <w:sz w:val="30"/>
                <w:szCs w:val="30"/>
                <w:u w:val="single"/>
              </w:rPr>
            </w:pPr>
            <w:r w:rsidRPr="00005979">
              <w:rPr>
                <w:rFonts w:ascii="Arial" w:hAnsi="Arial"/>
                <w:b/>
                <w:bCs/>
                <w:sz w:val="30"/>
                <w:szCs w:val="30"/>
                <w:u w:val="single"/>
                <w:rtl/>
              </w:rPr>
              <w:t>פסק דין</w:t>
            </w:r>
          </w:p>
        </w:tc>
      </w:tr>
    </w:tbl>
    <w:p w:rsidR="00694556" w:rsidP="00C83425" w:rsidRDefault="00C83425">
      <w:pPr>
        <w:tabs>
          <w:tab w:val="left" w:pos="1320"/>
        </w:tabs>
        <w:spacing w:line="360" w:lineRule="auto"/>
        <w:jc w:val="both"/>
        <w:rPr>
          <w:rFonts w:ascii="Arial" w:hAnsi="Arial"/>
          <w:sz w:val="28"/>
          <w:szCs w:val="28"/>
          <w:rtl/>
        </w:rPr>
      </w:pPr>
      <w:r>
        <w:rPr>
          <w:rFonts w:ascii="Arial" w:hAnsi="Arial"/>
          <w:sz w:val="28"/>
          <w:szCs w:val="28"/>
          <w:rtl/>
        </w:rPr>
        <w:tab/>
      </w:r>
    </w:p>
    <w:p w:rsidRPr="005F5F1A" w:rsidR="005A1389" w:rsidP="00C83425" w:rsidRDefault="005A1389">
      <w:pPr>
        <w:tabs>
          <w:tab w:val="left" w:pos="1320"/>
        </w:tabs>
        <w:spacing w:line="360" w:lineRule="auto"/>
        <w:jc w:val="both"/>
        <w:rPr>
          <w:rFonts w:ascii="Arial" w:hAnsi="Arial"/>
          <w:b/>
          <w:bCs/>
          <w:sz w:val="28"/>
          <w:szCs w:val="28"/>
          <w:rtl/>
        </w:rPr>
      </w:pPr>
      <w:r w:rsidRPr="005F5F1A">
        <w:rPr>
          <w:rFonts w:hint="cs" w:ascii="Arial" w:hAnsi="Arial"/>
          <w:b/>
          <w:bCs/>
          <w:sz w:val="28"/>
          <w:szCs w:val="28"/>
          <w:rtl/>
        </w:rPr>
        <w:t>הנתבעת דיווחה לשירות התעסוקה אודות העסקתו של התובע. האם עבד התובע בת</w:t>
      </w:r>
      <w:r w:rsidRPr="005F5F1A" w:rsidR="00C020B4">
        <w:rPr>
          <w:rFonts w:hint="cs" w:ascii="Arial" w:hAnsi="Arial"/>
          <w:b/>
          <w:bCs/>
          <w:sz w:val="28"/>
          <w:szCs w:val="28"/>
          <w:rtl/>
        </w:rPr>
        <w:t xml:space="preserve">קופות שמעבר לדיווחי הנתבעת </w:t>
      </w:r>
      <w:r w:rsidRPr="005F5F1A" w:rsidR="00C020B4">
        <w:rPr>
          <w:rFonts w:ascii="Arial" w:hAnsi="Arial"/>
          <w:b/>
          <w:bCs/>
          <w:sz w:val="28"/>
          <w:szCs w:val="28"/>
          <w:rtl/>
        </w:rPr>
        <w:t>–</w:t>
      </w:r>
      <w:r w:rsidRPr="005F5F1A" w:rsidR="00C020B4">
        <w:rPr>
          <w:rFonts w:hint="cs" w:ascii="Arial" w:hAnsi="Arial"/>
          <w:b/>
          <w:bCs/>
          <w:sz w:val="28"/>
          <w:szCs w:val="28"/>
          <w:rtl/>
        </w:rPr>
        <w:t xml:space="preserve"> זוהי הסוגיה העומדת להכרעתנו. </w:t>
      </w:r>
    </w:p>
    <w:p w:rsidRPr="00621052" w:rsidR="00C020B4" w:rsidP="00C83425" w:rsidRDefault="00C020B4">
      <w:pPr>
        <w:tabs>
          <w:tab w:val="left" w:pos="1320"/>
        </w:tabs>
        <w:spacing w:line="360" w:lineRule="auto"/>
        <w:jc w:val="both"/>
        <w:rPr>
          <w:rFonts w:ascii="Arial" w:hAnsi="Arial"/>
          <w:sz w:val="28"/>
          <w:szCs w:val="28"/>
          <w:rtl/>
        </w:rPr>
      </w:pPr>
    </w:p>
    <w:p w:rsidRPr="00005979" w:rsidR="00694556" w:rsidRDefault="00005979">
      <w:pPr>
        <w:spacing w:line="360" w:lineRule="auto"/>
        <w:jc w:val="both"/>
        <w:rPr>
          <w:rFonts w:ascii="Arial" w:hAnsi="Arial"/>
          <w:b/>
          <w:bCs/>
          <w:sz w:val="28"/>
          <w:szCs w:val="28"/>
          <w:u w:val="single"/>
          <w:rtl/>
        </w:rPr>
      </w:pPr>
      <w:r w:rsidRPr="00005979">
        <w:rPr>
          <w:rFonts w:hint="cs" w:ascii="Arial" w:hAnsi="Arial"/>
          <w:b/>
          <w:bCs/>
          <w:sz w:val="28"/>
          <w:szCs w:val="28"/>
          <w:u w:val="single"/>
          <w:rtl/>
        </w:rPr>
        <w:t>העובדות כפי שעלו מחומר הראיות וטענות הצדדים</w:t>
      </w:r>
      <w:r w:rsidRPr="00C020B4" w:rsidR="00C020B4">
        <w:rPr>
          <w:rFonts w:hint="cs" w:ascii="Arial" w:hAnsi="Arial"/>
          <w:b/>
          <w:bCs/>
          <w:sz w:val="28"/>
          <w:szCs w:val="28"/>
          <w:rtl/>
        </w:rPr>
        <w:t>:</w:t>
      </w:r>
    </w:p>
    <w:p w:rsidRPr="00621052" w:rsidR="00005979" w:rsidRDefault="00005979">
      <w:pPr>
        <w:spacing w:line="360" w:lineRule="auto"/>
        <w:jc w:val="both"/>
        <w:rPr>
          <w:rFonts w:ascii="Arial" w:hAnsi="Arial"/>
          <w:sz w:val="28"/>
          <w:szCs w:val="28"/>
          <w:rtl/>
        </w:rPr>
      </w:pPr>
    </w:p>
    <w:p w:rsidR="00694556" w:rsidP="00C020B4" w:rsidRDefault="00005979">
      <w:pPr>
        <w:spacing w:line="360" w:lineRule="auto"/>
        <w:jc w:val="both"/>
        <w:rPr>
          <w:rFonts w:ascii="Arial" w:hAnsi="Arial"/>
          <w:sz w:val="28"/>
          <w:szCs w:val="28"/>
          <w:rtl/>
        </w:rPr>
      </w:pPr>
      <w:r>
        <w:rPr>
          <w:rFonts w:hint="cs" w:ascii="Arial" w:hAnsi="Arial"/>
          <w:sz w:val="28"/>
          <w:szCs w:val="28"/>
          <w:rtl/>
        </w:rPr>
        <w:t>1.</w:t>
      </w:r>
      <w:r>
        <w:rPr>
          <w:rFonts w:hint="cs" w:ascii="Arial" w:hAnsi="Arial"/>
          <w:sz w:val="28"/>
          <w:szCs w:val="28"/>
          <w:rtl/>
        </w:rPr>
        <w:tab/>
        <w:t>התובע הועסק אצל הנתבע</w:t>
      </w:r>
      <w:r w:rsidR="00C020B4">
        <w:rPr>
          <w:rFonts w:hint="cs" w:ascii="Arial" w:hAnsi="Arial"/>
          <w:sz w:val="28"/>
          <w:szCs w:val="28"/>
          <w:rtl/>
        </w:rPr>
        <w:t>ות.</w:t>
      </w:r>
    </w:p>
    <w:p w:rsidR="00005979" w:rsidRDefault="00005979">
      <w:pPr>
        <w:spacing w:line="360" w:lineRule="auto"/>
        <w:jc w:val="both"/>
        <w:rPr>
          <w:rFonts w:ascii="Arial" w:hAnsi="Arial"/>
          <w:sz w:val="28"/>
          <w:szCs w:val="28"/>
          <w:rtl/>
        </w:rPr>
      </w:pPr>
    </w:p>
    <w:p w:rsidR="00005979" w:rsidP="005F5F1A" w:rsidRDefault="00005979">
      <w:pPr>
        <w:spacing w:line="360" w:lineRule="auto"/>
        <w:ind w:left="720" w:hanging="720"/>
        <w:jc w:val="both"/>
        <w:rPr>
          <w:rFonts w:ascii="Arial" w:hAnsi="Arial"/>
          <w:sz w:val="28"/>
          <w:szCs w:val="28"/>
          <w:rtl/>
        </w:rPr>
      </w:pPr>
      <w:r>
        <w:rPr>
          <w:rFonts w:hint="cs" w:ascii="Arial" w:hAnsi="Arial"/>
          <w:sz w:val="28"/>
          <w:szCs w:val="28"/>
          <w:rtl/>
        </w:rPr>
        <w:t>2.</w:t>
      </w:r>
      <w:r>
        <w:rPr>
          <w:rFonts w:hint="cs" w:ascii="Arial" w:hAnsi="Arial"/>
          <w:sz w:val="28"/>
          <w:szCs w:val="28"/>
          <w:rtl/>
        </w:rPr>
        <w:tab/>
        <w:t xml:space="preserve">לטענת התובע, הנתבעת </w:t>
      </w:r>
      <w:r w:rsidR="00C020B4">
        <w:rPr>
          <w:rFonts w:hint="cs" w:ascii="Arial" w:hAnsi="Arial"/>
          <w:sz w:val="28"/>
          <w:szCs w:val="28"/>
          <w:rtl/>
        </w:rPr>
        <w:t>ביטלה</w:t>
      </w:r>
      <w:r>
        <w:rPr>
          <w:rFonts w:hint="cs" w:ascii="Arial" w:hAnsi="Arial"/>
          <w:sz w:val="28"/>
          <w:szCs w:val="28"/>
          <w:rtl/>
        </w:rPr>
        <w:t xml:space="preserve"> לו את היתר ה</w:t>
      </w:r>
      <w:r w:rsidR="00C020B4">
        <w:rPr>
          <w:rFonts w:hint="cs" w:ascii="Arial" w:hAnsi="Arial"/>
          <w:sz w:val="28"/>
          <w:szCs w:val="28"/>
          <w:rtl/>
        </w:rPr>
        <w:t>ה</w:t>
      </w:r>
      <w:r>
        <w:rPr>
          <w:rFonts w:hint="cs" w:ascii="Arial" w:hAnsi="Arial"/>
          <w:sz w:val="28"/>
          <w:szCs w:val="28"/>
          <w:rtl/>
        </w:rPr>
        <w:t>עסקה</w:t>
      </w:r>
      <w:r w:rsidR="00C020B4">
        <w:rPr>
          <w:rFonts w:hint="cs" w:ascii="Arial" w:hAnsi="Arial"/>
          <w:sz w:val="28"/>
          <w:szCs w:val="28"/>
          <w:rtl/>
        </w:rPr>
        <w:t>,</w:t>
      </w:r>
      <w:r>
        <w:rPr>
          <w:rFonts w:hint="cs" w:ascii="Arial" w:hAnsi="Arial"/>
          <w:sz w:val="28"/>
          <w:szCs w:val="28"/>
          <w:rtl/>
        </w:rPr>
        <w:t xml:space="preserve"> לא שילמה </w:t>
      </w:r>
      <w:r w:rsidR="00C020B4">
        <w:rPr>
          <w:rFonts w:hint="cs" w:ascii="Arial" w:hAnsi="Arial"/>
          <w:sz w:val="28"/>
          <w:szCs w:val="28"/>
          <w:rtl/>
        </w:rPr>
        <w:t xml:space="preserve">לו </w:t>
      </w:r>
      <w:r>
        <w:rPr>
          <w:rFonts w:hint="cs" w:ascii="Arial" w:hAnsi="Arial"/>
          <w:sz w:val="28"/>
          <w:szCs w:val="28"/>
          <w:rtl/>
        </w:rPr>
        <w:t>פיצוי</w:t>
      </w:r>
      <w:r w:rsidR="00C020B4">
        <w:rPr>
          <w:rFonts w:hint="cs" w:ascii="Arial" w:hAnsi="Arial"/>
          <w:sz w:val="28"/>
          <w:szCs w:val="28"/>
          <w:rtl/>
        </w:rPr>
        <w:t>י</w:t>
      </w:r>
      <w:r>
        <w:rPr>
          <w:rFonts w:hint="cs" w:ascii="Arial" w:hAnsi="Arial"/>
          <w:sz w:val="28"/>
          <w:szCs w:val="28"/>
          <w:rtl/>
        </w:rPr>
        <w:t xml:space="preserve"> פיטורים (16,380 ₪), פיטרה אותו שלא כדין (9,360 ₪), לא </w:t>
      </w:r>
      <w:r w:rsidR="002D38AF">
        <w:rPr>
          <w:rFonts w:hint="cs" w:ascii="Arial" w:hAnsi="Arial"/>
          <w:sz w:val="28"/>
          <w:szCs w:val="28"/>
          <w:rtl/>
        </w:rPr>
        <w:t xml:space="preserve">הפרישה </w:t>
      </w:r>
      <w:r>
        <w:rPr>
          <w:rFonts w:hint="cs" w:ascii="Arial" w:hAnsi="Arial"/>
          <w:sz w:val="28"/>
          <w:szCs w:val="28"/>
          <w:rtl/>
        </w:rPr>
        <w:t>בעבור פנסיה (11,793 ₪), לא שילמה לו חלף הודעה מוקדמת (4,680 ₪), דמי הבראה (5,236 ₪), פדיון חופשה (8,000 ₪)</w:t>
      </w:r>
      <w:r w:rsidR="005F5F1A">
        <w:rPr>
          <w:rFonts w:hint="cs" w:ascii="Arial" w:hAnsi="Arial"/>
          <w:sz w:val="28"/>
          <w:szCs w:val="28"/>
          <w:rtl/>
        </w:rPr>
        <w:t xml:space="preserve">, </w:t>
      </w:r>
      <w:r>
        <w:rPr>
          <w:rFonts w:hint="cs" w:ascii="Arial" w:hAnsi="Arial"/>
          <w:sz w:val="28"/>
          <w:szCs w:val="28"/>
          <w:rtl/>
        </w:rPr>
        <w:t>דמי נסיעות (8,788 ₪)</w:t>
      </w:r>
      <w:r w:rsidR="005F5F1A">
        <w:rPr>
          <w:rFonts w:hint="cs" w:ascii="Arial" w:hAnsi="Arial"/>
          <w:sz w:val="28"/>
          <w:szCs w:val="28"/>
          <w:rtl/>
        </w:rPr>
        <w:t>,</w:t>
      </w:r>
      <w:r>
        <w:rPr>
          <w:rFonts w:hint="cs" w:ascii="Arial" w:hAnsi="Arial"/>
          <w:sz w:val="28"/>
          <w:szCs w:val="28"/>
          <w:rtl/>
        </w:rPr>
        <w:t xml:space="preserve"> דמי כלכלה (4,368 ₪)</w:t>
      </w:r>
      <w:r w:rsidR="005F5F1A">
        <w:rPr>
          <w:rFonts w:hint="cs" w:ascii="Arial" w:hAnsi="Arial"/>
          <w:sz w:val="28"/>
          <w:szCs w:val="28"/>
          <w:rtl/>
        </w:rPr>
        <w:t>,</w:t>
      </w:r>
      <w:r>
        <w:rPr>
          <w:rFonts w:hint="cs" w:ascii="Arial" w:hAnsi="Arial"/>
          <w:sz w:val="28"/>
          <w:szCs w:val="28"/>
          <w:rtl/>
        </w:rPr>
        <w:t xml:space="preserve"> קרן השתלמות (1,501 ₪) </w:t>
      </w:r>
      <w:r w:rsidR="005F5F1A">
        <w:rPr>
          <w:rFonts w:hint="cs" w:ascii="Arial" w:hAnsi="Arial"/>
          <w:sz w:val="28"/>
          <w:szCs w:val="28"/>
          <w:rtl/>
        </w:rPr>
        <w:t>ו</w:t>
      </w:r>
      <w:r>
        <w:rPr>
          <w:rFonts w:hint="cs" w:ascii="Arial" w:hAnsi="Arial"/>
          <w:sz w:val="28"/>
          <w:szCs w:val="28"/>
          <w:rtl/>
        </w:rPr>
        <w:t xml:space="preserve">מענק שנתי (4,368 ₪). </w:t>
      </w:r>
    </w:p>
    <w:p w:rsidR="00005979" w:rsidP="00005979" w:rsidRDefault="00005979">
      <w:pPr>
        <w:spacing w:line="360" w:lineRule="auto"/>
        <w:ind w:left="720" w:hanging="720"/>
        <w:jc w:val="both"/>
        <w:rPr>
          <w:rFonts w:ascii="Arial" w:hAnsi="Arial"/>
          <w:sz w:val="28"/>
          <w:szCs w:val="28"/>
          <w:rtl/>
        </w:rPr>
      </w:pPr>
    </w:p>
    <w:p w:rsidR="00C020B4" w:rsidP="00005979" w:rsidRDefault="00005979">
      <w:pPr>
        <w:spacing w:line="360" w:lineRule="auto"/>
        <w:ind w:left="720" w:hanging="720"/>
        <w:jc w:val="both"/>
        <w:rPr>
          <w:rFonts w:ascii="Arial" w:hAnsi="Arial"/>
          <w:sz w:val="28"/>
          <w:szCs w:val="28"/>
          <w:rtl/>
        </w:rPr>
      </w:pPr>
      <w:r>
        <w:rPr>
          <w:rFonts w:hint="cs" w:ascii="Arial" w:hAnsi="Arial"/>
          <w:sz w:val="28"/>
          <w:szCs w:val="28"/>
          <w:rtl/>
        </w:rPr>
        <w:t>3.</w:t>
      </w:r>
      <w:r>
        <w:rPr>
          <w:rFonts w:hint="cs" w:ascii="Arial" w:hAnsi="Arial"/>
          <w:sz w:val="28"/>
          <w:szCs w:val="28"/>
          <w:rtl/>
        </w:rPr>
        <w:tab/>
        <w:t xml:space="preserve">הנתבעת </w:t>
      </w:r>
      <w:r w:rsidR="00C020B4">
        <w:rPr>
          <w:rFonts w:hint="cs" w:ascii="Arial" w:hAnsi="Arial"/>
          <w:sz w:val="28"/>
          <w:szCs w:val="28"/>
          <w:rtl/>
        </w:rPr>
        <w:t xml:space="preserve">1 לא הגישה כתב הגנה. </w:t>
      </w:r>
    </w:p>
    <w:p w:rsidR="00C020B4" w:rsidP="00005979" w:rsidRDefault="00C020B4">
      <w:pPr>
        <w:spacing w:line="360" w:lineRule="auto"/>
        <w:ind w:left="720" w:hanging="720"/>
        <w:jc w:val="both"/>
        <w:rPr>
          <w:rFonts w:ascii="Arial" w:hAnsi="Arial"/>
          <w:sz w:val="28"/>
          <w:szCs w:val="28"/>
          <w:rtl/>
        </w:rPr>
      </w:pPr>
    </w:p>
    <w:p w:rsidR="00C020B4" w:rsidP="00BF290B" w:rsidRDefault="00C020B4">
      <w:pPr>
        <w:spacing w:line="360" w:lineRule="auto"/>
        <w:ind w:left="720" w:hanging="720"/>
        <w:jc w:val="both"/>
        <w:rPr>
          <w:rFonts w:ascii="Arial" w:hAnsi="Arial"/>
          <w:sz w:val="28"/>
          <w:szCs w:val="28"/>
          <w:rtl/>
        </w:rPr>
      </w:pPr>
      <w:r>
        <w:rPr>
          <w:rFonts w:hint="cs" w:ascii="Arial" w:hAnsi="Arial"/>
          <w:sz w:val="28"/>
          <w:szCs w:val="28"/>
          <w:rtl/>
        </w:rPr>
        <w:t xml:space="preserve">4. </w:t>
      </w:r>
      <w:r>
        <w:rPr>
          <w:rFonts w:hint="cs" w:ascii="Arial" w:hAnsi="Arial"/>
          <w:sz w:val="28"/>
          <w:szCs w:val="28"/>
          <w:rtl/>
        </w:rPr>
        <w:tab/>
      </w:r>
      <w:r w:rsidR="002D38AF">
        <w:rPr>
          <w:rFonts w:hint="cs" w:ascii="Arial" w:hAnsi="Arial"/>
          <w:sz w:val="28"/>
          <w:szCs w:val="28"/>
          <w:rtl/>
        </w:rPr>
        <w:t xml:space="preserve">לטענת הנתבעת 2, התובע התפטר מעבודתו בחודש 5/13 </w:t>
      </w:r>
      <w:r w:rsidR="00BF290B">
        <w:rPr>
          <w:rFonts w:hint="cs" w:ascii="Arial" w:hAnsi="Arial"/>
          <w:sz w:val="28"/>
          <w:szCs w:val="28"/>
          <w:rtl/>
        </w:rPr>
        <w:t xml:space="preserve">(בדיון טענה הנתבעת כי מדובר בטעות סופר וכי התובע התפטר  בחודש 12/12) </w:t>
      </w:r>
      <w:r w:rsidR="002D38AF">
        <w:rPr>
          <w:rFonts w:hint="cs" w:ascii="Arial" w:hAnsi="Arial"/>
          <w:sz w:val="28"/>
          <w:szCs w:val="28"/>
          <w:rtl/>
        </w:rPr>
        <w:t xml:space="preserve">ונעלם ללא הודעה מוקדמת. </w:t>
      </w:r>
    </w:p>
    <w:p w:rsidR="00C020B4" w:rsidP="00C020B4" w:rsidRDefault="00C020B4">
      <w:pPr>
        <w:spacing w:line="360" w:lineRule="auto"/>
        <w:ind w:left="720" w:hanging="720"/>
        <w:jc w:val="both"/>
        <w:rPr>
          <w:rFonts w:ascii="Arial" w:hAnsi="Arial"/>
          <w:sz w:val="28"/>
          <w:szCs w:val="28"/>
          <w:rtl/>
        </w:rPr>
      </w:pPr>
    </w:p>
    <w:p w:rsidR="002D38AF" w:rsidP="00C020B4" w:rsidRDefault="00C020B4">
      <w:pPr>
        <w:spacing w:line="360" w:lineRule="auto"/>
        <w:ind w:left="720" w:hanging="720"/>
        <w:jc w:val="both"/>
        <w:rPr>
          <w:rFonts w:ascii="Arial" w:hAnsi="Arial"/>
          <w:sz w:val="28"/>
          <w:szCs w:val="28"/>
          <w:rtl/>
        </w:rPr>
      </w:pPr>
      <w:r>
        <w:rPr>
          <w:rFonts w:hint="cs" w:ascii="Arial" w:hAnsi="Arial"/>
          <w:sz w:val="28"/>
          <w:szCs w:val="28"/>
          <w:rtl/>
        </w:rPr>
        <w:lastRenderedPageBreak/>
        <w:t xml:space="preserve"> </w:t>
      </w:r>
      <w:r>
        <w:rPr>
          <w:rFonts w:hint="cs" w:ascii="Arial" w:hAnsi="Arial"/>
          <w:sz w:val="28"/>
          <w:szCs w:val="28"/>
          <w:rtl/>
        </w:rPr>
        <w:tab/>
        <w:t xml:space="preserve">עוד טוענת הנתבעת 2, כי </w:t>
      </w:r>
      <w:r w:rsidR="002D38AF">
        <w:rPr>
          <w:rFonts w:hint="cs" w:ascii="Arial" w:hAnsi="Arial"/>
          <w:sz w:val="28"/>
          <w:szCs w:val="28"/>
          <w:rtl/>
        </w:rPr>
        <w:t>התובע עבד אצלה על בסיס יומי מזדמן. הנתבעת שילמה לתובע את</w:t>
      </w:r>
      <w:r>
        <w:rPr>
          <w:rFonts w:hint="cs" w:ascii="Arial" w:hAnsi="Arial"/>
          <w:sz w:val="28"/>
          <w:szCs w:val="28"/>
          <w:rtl/>
        </w:rPr>
        <w:t xml:space="preserve"> כל זכויותיו דרך שירות התעסוקה ולטענתה </w:t>
      </w:r>
      <w:r w:rsidR="002D38AF">
        <w:rPr>
          <w:rFonts w:hint="cs" w:ascii="Arial" w:hAnsi="Arial"/>
          <w:sz w:val="28"/>
          <w:szCs w:val="28"/>
          <w:rtl/>
        </w:rPr>
        <w:t xml:space="preserve">אין כל קשר בין הנתבעות. </w:t>
      </w:r>
    </w:p>
    <w:p w:rsidR="002D38AF" w:rsidP="002D38AF" w:rsidRDefault="002D38AF">
      <w:pPr>
        <w:spacing w:line="360" w:lineRule="auto"/>
        <w:ind w:left="720"/>
        <w:jc w:val="both"/>
        <w:rPr>
          <w:rFonts w:ascii="Arial" w:hAnsi="Arial"/>
          <w:sz w:val="28"/>
          <w:szCs w:val="28"/>
          <w:rtl/>
        </w:rPr>
      </w:pPr>
    </w:p>
    <w:p w:rsidRPr="002C38D5" w:rsidR="002C38D5" w:rsidP="00EA76CC" w:rsidRDefault="002C38D5">
      <w:pPr>
        <w:spacing w:line="360" w:lineRule="auto"/>
        <w:jc w:val="both"/>
        <w:rPr>
          <w:rFonts w:ascii="Arial" w:hAnsi="Arial"/>
          <w:b/>
          <w:bCs/>
          <w:sz w:val="28"/>
          <w:szCs w:val="28"/>
          <w:u w:val="single"/>
          <w:rtl/>
        </w:rPr>
      </w:pPr>
      <w:r w:rsidRPr="002C38D5">
        <w:rPr>
          <w:rFonts w:hint="cs" w:ascii="Arial" w:hAnsi="Arial"/>
          <w:b/>
          <w:bCs/>
          <w:sz w:val="28"/>
          <w:szCs w:val="28"/>
          <w:u w:val="single"/>
          <w:rtl/>
        </w:rPr>
        <w:t>עדויות:</w:t>
      </w:r>
    </w:p>
    <w:p w:rsidR="00EA76CC" w:rsidP="00C020B4" w:rsidRDefault="00EA76CC">
      <w:pPr>
        <w:spacing w:line="360" w:lineRule="auto"/>
        <w:ind w:left="720"/>
        <w:jc w:val="both"/>
        <w:rPr>
          <w:rFonts w:ascii="Arial" w:hAnsi="Arial"/>
          <w:sz w:val="28"/>
          <w:szCs w:val="28"/>
          <w:rtl/>
        </w:rPr>
      </w:pPr>
    </w:p>
    <w:p w:rsidR="002C38D5" w:rsidP="00EA76CC" w:rsidRDefault="002C38D5">
      <w:pPr>
        <w:spacing w:line="360" w:lineRule="auto"/>
        <w:jc w:val="both"/>
        <w:rPr>
          <w:rFonts w:ascii="Arial" w:hAnsi="Arial"/>
          <w:sz w:val="28"/>
          <w:szCs w:val="28"/>
          <w:rtl/>
        </w:rPr>
      </w:pPr>
      <w:r>
        <w:rPr>
          <w:rFonts w:hint="cs" w:ascii="Arial" w:hAnsi="Arial"/>
          <w:sz w:val="28"/>
          <w:szCs w:val="28"/>
          <w:rtl/>
        </w:rPr>
        <w:t>שמ</w:t>
      </w:r>
      <w:r w:rsidR="00C020B4">
        <w:rPr>
          <w:rFonts w:hint="cs" w:ascii="Arial" w:hAnsi="Arial"/>
          <w:sz w:val="28"/>
          <w:szCs w:val="28"/>
          <w:rtl/>
        </w:rPr>
        <w:t xml:space="preserve">עתי את עדות התובע ומטעם הנתבעת </w:t>
      </w:r>
      <w:r>
        <w:rPr>
          <w:rFonts w:hint="cs" w:ascii="Arial" w:hAnsi="Arial"/>
          <w:sz w:val="28"/>
          <w:szCs w:val="28"/>
          <w:rtl/>
        </w:rPr>
        <w:t>2</w:t>
      </w:r>
      <w:r w:rsidR="00C020B4">
        <w:rPr>
          <w:rFonts w:hint="cs" w:ascii="Arial" w:hAnsi="Arial"/>
          <w:sz w:val="28"/>
          <w:szCs w:val="28"/>
          <w:rtl/>
        </w:rPr>
        <w:t xml:space="preserve"> העיד מר</w:t>
      </w:r>
      <w:r>
        <w:rPr>
          <w:rFonts w:hint="cs" w:ascii="Arial" w:hAnsi="Arial"/>
          <w:sz w:val="28"/>
          <w:szCs w:val="28"/>
          <w:rtl/>
        </w:rPr>
        <w:t xml:space="preserve"> בן ציון מזרחי דוד, מנהל ובעלים של הנתבעת </w:t>
      </w:r>
      <w:r w:rsidR="00C020B4">
        <w:rPr>
          <w:rFonts w:hint="cs" w:ascii="Arial" w:hAnsi="Arial"/>
          <w:sz w:val="28"/>
          <w:szCs w:val="28"/>
          <w:rtl/>
        </w:rPr>
        <w:t>2</w:t>
      </w:r>
      <w:r>
        <w:rPr>
          <w:rFonts w:hint="cs" w:ascii="Arial" w:hAnsi="Arial"/>
          <w:sz w:val="28"/>
          <w:szCs w:val="28"/>
          <w:rtl/>
        </w:rPr>
        <w:t xml:space="preserve">. </w:t>
      </w:r>
    </w:p>
    <w:p w:rsidR="002C38D5" w:rsidP="002C38D5" w:rsidRDefault="002C38D5">
      <w:pPr>
        <w:spacing w:line="360" w:lineRule="auto"/>
        <w:ind w:left="720"/>
        <w:jc w:val="both"/>
        <w:rPr>
          <w:rFonts w:ascii="Arial" w:hAnsi="Arial"/>
          <w:sz w:val="28"/>
          <w:szCs w:val="28"/>
          <w:rtl/>
        </w:rPr>
      </w:pPr>
    </w:p>
    <w:p w:rsidRPr="002C38D5" w:rsidR="002C38D5" w:rsidP="00EA76CC" w:rsidRDefault="002C38D5">
      <w:pPr>
        <w:spacing w:line="360" w:lineRule="auto"/>
        <w:jc w:val="both"/>
        <w:rPr>
          <w:rFonts w:ascii="Arial" w:hAnsi="Arial"/>
          <w:b/>
          <w:bCs/>
          <w:sz w:val="28"/>
          <w:szCs w:val="28"/>
          <w:u w:val="single"/>
          <w:rtl/>
        </w:rPr>
      </w:pPr>
      <w:r w:rsidRPr="002C38D5">
        <w:rPr>
          <w:rFonts w:hint="cs" w:ascii="Arial" w:hAnsi="Arial"/>
          <w:b/>
          <w:bCs/>
          <w:sz w:val="28"/>
          <w:szCs w:val="28"/>
          <w:u w:val="single"/>
          <w:rtl/>
        </w:rPr>
        <w:t>הכרעה</w:t>
      </w:r>
    </w:p>
    <w:p w:rsidR="00EA76CC" w:rsidP="00C020B4" w:rsidRDefault="00EA76CC">
      <w:pPr>
        <w:spacing w:line="360" w:lineRule="auto"/>
        <w:ind w:left="720"/>
        <w:jc w:val="both"/>
        <w:rPr>
          <w:rFonts w:ascii="Arial" w:hAnsi="Arial"/>
          <w:sz w:val="28"/>
          <w:szCs w:val="28"/>
          <w:rtl/>
        </w:rPr>
      </w:pPr>
    </w:p>
    <w:p w:rsidR="002C38D5" w:rsidP="00EA76CC" w:rsidRDefault="00C020B4">
      <w:pPr>
        <w:spacing w:line="360" w:lineRule="auto"/>
        <w:jc w:val="both"/>
        <w:rPr>
          <w:rFonts w:ascii="Arial" w:hAnsi="Arial"/>
          <w:sz w:val="28"/>
          <w:szCs w:val="28"/>
          <w:rtl/>
        </w:rPr>
      </w:pPr>
      <w:r>
        <w:rPr>
          <w:rFonts w:hint="cs" w:ascii="Arial" w:hAnsi="Arial"/>
          <w:sz w:val="28"/>
          <w:szCs w:val="28"/>
          <w:rtl/>
        </w:rPr>
        <w:t>לאחר ששמעתי את העדויות,</w:t>
      </w:r>
      <w:r w:rsidR="002C38D5">
        <w:rPr>
          <w:rFonts w:hint="cs" w:ascii="Arial" w:hAnsi="Arial"/>
          <w:sz w:val="28"/>
          <w:szCs w:val="28"/>
          <w:rtl/>
        </w:rPr>
        <w:t xml:space="preserve"> עי</w:t>
      </w:r>
      <w:r w:rsidR="009423ED">
        <w:rPr>
          <w:rFonts w:hint="cs" w:ascii="Arial" w:hAnsi="Arial"/>
          <w:sz w:val="28"/>
          <w:szCs w:val="28"/>
          <w:rtl/>
        </w:rPr>
        <w:t xml:space="preserve">ינתי במסמכים שהוגשו ובחנתי את טענות הצדדים, באנו לכלל </w:t>
      </w:r>
      <w:r w:rsidR="00EA76CC">
        <w:rPr>
          <w:rFonts w:hint="cs" w:ascii="Arial" w:hAnsi="Arial"/>
          <w:sz w:val="28"/>
          <w:szCs w:val="28"/>
          <w:rtl/>
        </w:rPr>
        <w:t>מסקנה כי דין התביעה להידחות.</w:t>
      </w:r>
    </w:p>
    <w:p w:rsidR="002C38D5" w:rsidP="002D38AF" w:rsidRDefault="002C38D5">
      <w:pPr>
        <w:spacing w:line="360" w:lineRule="auto"/>
        <w:ind w:left="720"/>
        <w:jc w:val="both"/>
        <w:rPr>
          <w:rFonts w:ascii="Arial" w:hAnsi="Arial"/>
          <w:sz w:val="28"/>
          <w:szCs w:val="28"/>
        </w:rPr>
      </w:pPr>
    </w:p>
    <w:p w:rsidRPr="002D38AF" w:rsidR="002D38AF" w:rsidP="00EA76CC" w:rsidRDefault="002D38AF">
      <w:pPr>
        <w:spacing w:line="360" w:lineRule="auto"/>
        <w:jc w:val="both"/>
        <w:rPr>
          <w:rFonts w:ascii="Arial" w:hAnsi="Arial"/>
          <w:b/>
          <w:bCs/>
          <w:sz w:val="28"/>
          <w:szCs w:val="28"/>
          <w:u w:val="single"/>
          <w:rtl/>
        </w:rPr>
      </w:pPr>
      <w:r w:rsidRPr="002D38AF">
        <w:rPr>
          <w:rFonts w:hint="cs" w:ascii="Arial" w:hAnsi="Arial"/>
          <w:b/>
          <w:bCs/>
          <w:sz w:val="28"/>
          <w:szCs w:val="28"/>
          <w:u w:val="single"/>
          <w:rtl/>
        </w:rPr>
        <w:t>ה</w:t>
      </w:r>
      <w:r w:rsidR="00C020B4">
        <w:rPr>
          <w:rFonts w:hint="cs" w:ascii="Arial" w:hAnsi="Arial"/>
          <w:b/>
          <w:bCs/>
          <w:sz w:val="28"/>
          <w:szCs w:val="28"/>
          <w:u w:val="single"/>
          <w:rtl/>
        </w:rPr>
        <w:t xml:space="preserve">אם קיים </w:t>
      </w:r>
      <w:r w:rsidRPr="002D38AF">
        <w:rPr>
          <w:rFonts w:hint="cs" w:ascii="Arial" w:hAnsi="Arial"/>
          <w:b/>
          <w:bCs/>
          <w:sz w:val="28"/>
          <w:szCs w:val="28"/>
          <w:u w:val="single"/>
          <w:rtl/>
        </w:rPr>
        <w:t>קשר בין הנתבעות</w:t>
      </w:r>
      <w:r w:rsidR="00C020B4">
        <w:rPr>
          <w:rFonts w:hint="cs" w:ascii="Arial" w:hAnsi="Arial"/>
          <w:b/>
          <w:bCs/>
          <w:sz w:val="28"/>
          <w:szCs w:val="28"/>
          <w:u w:val="single"/>
          <w:rtl/>
        </w:rPr>
        <w:t>?</w:t>
      </w:r>
    </w:p>
    <w:p w:rsidR="00EA76CC" w:rsidP="002D38AF" w:rsidRDefault="00EA76CC">
      <w:pPr>
        <w:spacing w:line="360" w:lineRule="auto"/>
        <w:ind w:left="720"/>
        <w:jc w:val="both"/>
        <w:rPr>
          <w:rFonts w:ascii="Arial" w:hAnsi="Arial"/>
          <w:sz w:val="28"/>
          <w:szCs w:val="28"/>
          <w:rtl/>
        </w:rPr>
      </w:pPr>
    </w:p>
    <w:p w:rsidRPr="00F27F34" w:rsidR="00F27F34" w:rsidP="00F27F34" w:rsidRDefault="00F27F34">
      <w:pPr>
        <w:pStyle w:val="affffc"/>
        <w:numPr>
          <w:ilvl w:val="0"/>
          <w:numId w:val="11"/>
        </w:numPr>
        <w:spacing w:line="360" w:lineRule="auto"/>
        <w:jc w:val="both"/>
        <w:rPr>
          <w:rFonts w:ascii="Arial" w:hAnsi="Arial"/>
          <w:sz w:val="28"/>
          <w:szCs w:val="28"/>
        </w:rPr>
      </w:pPr>
      <w:r w:rsidRPr="00F27F34">
        <w:rPr>
          <w:rFonts w:hint="cs" w:ascii="Arial" w:hAnsi="Arial"/>
          <w:sz w:val="28"/>
          <w:szCs w:val="28"/>
          <w:rtl/>
        </w:rPr>
        <w:t xml:space="preserve">מעיון בדיווחים לשירות התעסוקה עולה כי התובע עבד אצל הנתבעת 1 ולאחר מכן אצל הנתבעת 2. </w:t>
      </w:r>
    </w:p>
    <w:p w:rsidR="00F27F34" w:rsidP="00F27F34" w:rsidRDefault="00F27F34">
      <w:pPr>
        <w:pStyle w:val="affffc"/>
        <w:spacing w:line="360" w:lineRule="auto"/>
        <w:jc w:val="both"/>
        <w:rPr>
          <w:rFonts w:ascii="Arial" w:hAnsi="Arial"/>
          <w:sz w:val="28"/>
          <w:szCs w:val="28"/>
        </w:rPr>
      </w:pPr>
    </w:p>
    <w:p w:rsidR="002D38AF" w:rsidP="006E0EE1" w:rsidRDefault="002D38AF">
      <w:pPr>
        <w:pStyle w:val="affffc"/>
        <w:numPr>
          <w:ilvl w:val="0"/>
          <w:numId w:val="11"/>
        </w:numPr>
        <w:spacing w:line="360" w:lineRule="auto"/>
        <w:jc w:val="both"/>
        <w:rPr>
          <w:rFonts w:ascii="Arial" w:hAnsi="Arial"/>
          <w:sz w:val="28"/>
          <w:szCs w:val="28"/>
        </w:rPr>
      </w:pPr>
      <w:r w:rsidRPr="006E0EE1">
        <w:rPr>
          <w:rFonts w:hint="cs" w:ascii="Arial" w:hAnsi="Arial"/>
          <w:sz w:val="28"/>
          <w:szCs w:val="28"/>
          <w:rtl/>
        </w:rPr>
        <w:t xml:space="preserve">מהראיות התחוור כי אין כל קשר בין הנתבעת  1 לנתבעת 2. </w:t>
      </w:r>
    </w:p>
    <w:p w:rsidRPr="00F27F34" w:rsidR="00F27F34" w:rsidP="00F27F34" w:rsidRDefault="00F27F34">
      <w:pPr>
        <w:pStyle w:val="affffc"/>
        <w:spacing w:line="360" w:lineRule="auto"/>
        <w:jc w:val="both"/>
        <w:rPr>
          <w:rFonts w:ascii="Arial" w:hAnsi="Arial"/>
          <w:sz w:val="28"/>
          <w:szCs w:val="28"/>
        </w:rPr>
      </w:pPr>
    </w:p>
    <w:p w:rsidRPr="006E0EE1" w:rsidR="00F27F34" w:rsidP="00F27F34" w:rsidRDefault="00F27F34">
      <w:pPr>
        <w:pStyle w:val="affffc"/>
        <w:numPr>
          <w:ilvl w:val="0"/>
          <w:numId w:val="11"/>
        </w:numPr>
        <w:spacing w:line="360" w:lineRule="auto"/>
        <w:jc w:val="both"/>
        <w:rPr>
          <w:rFonts w:ascii="Arial" w:hAnsi="Arial"/>
          <w:sz w:val="28"/>
          <w:szCs w:val="28"/>
          <w:rtl/>
        </w:rPr>
      </w:pPr>
      <w:r w:rsidRPr="006E0EE1">
        <w:rPr>
          <w:rFonts w:hint="cs" w:ascii="Arial" w:hAnsi="Arial"/>
          <w:sz w:val="28"/>
          <w:szCs w:val="28"/>
          <w:rtl/>
        </w:rPr>
        <w:t xml:space="preserve">לא הובאה כל ראשית ראיה על קשר כלשהו בין שתי הנתבעות. </w:t>
      </w:r>
    </w:p>
    <w:p w:rsidR="002D38AF" w:rsidP="002D38AF" w:rsidRDefault="002D38AF">
      <w:pPr>
        <w:spacing w:line="360" w:lineRule="auto"/>
        <w:ind w:left="720"/>
        <w:jc w:val="both"/>
        <w:rPr>
          <w:rFonts w:ascii="Arial" w:hAnsi="Arial"/>
          <w:sz w:val="28"/>
          <w:szCs w:val="28"/>
          <w:rtl/>
        </w:rPr>
      </w:pPr>
    </w:p>
    <w:p w:rsidR="00F27F34" w:rsidP="00EA76CC" w:rsidRDefault="00F27F34">
      <w:pPr>
        <w:spacing w:line="360" w:lineRule="auto"/>
        <w:jc w:val="both"/>
        <w:rPr>
          <w:rFonts w:ascii="Arial" w:hAnsi="Arial"/>
          <w:b/>
          <w:bCs/>
          <w:sz w:val="28"/>
          <w:szCs w:val="28"/>
          <w:u w:val="single"/>
          <w:rtl/>
        </w:rPr>
      </w:pPr>
    </w:p>
    <w:p w:rsidRPr="002D38AF" w:rsidR="002D38AF" w:rsidP="00EA76CC" w:rsidRDefault="002D38AF">
      <w:pPr>
        <w:spacing w:line="360" w:lineRule="auto"/>
        <w:jc w:val="both"/>
        <w:rPr>
          <w:rFonts w:ascii="Arial" w:hAnsi="Arial"/>
          <w:b/>
          <w:bCs/>
          <w:sz w:val="28"/>
          <w:szCs w:val="28"/>
          <w:u w:val="single"/>
          <w:rtl/>
        </w:rPr>
      </w:pPr>
      <w:r w:rsidRPr="002D38AF">
        <w:rPr>
          <w:rFonts w:hint="cs" w:ascii="Arial" w:hAnsi="Arial"/>
          <w:b/>
          <w:bCs/>
          <w:sz w:val="28"/>
          <w:szCs w:val="28"/>
          <w:u w:val="single"/>
          <w:rtl/>
        </w:rPr>
        <w:t>עדות</w:t>
      </w:r>
      <w:r w:rsidR="005614B1">
        <w:rPr>
          <w:rFonts w:hint="cs" w:ascii="Arial" w:hAnsi="Arial"/>
          <w:b/>
          <w:bCs/>
          <w:sz w:val="28"/>
          <w:szCs w:val="28"/>
          <w:u w:val="single"/>
          <w:rtl/>
        </w:rPr>
        <w:t xml:space="preserve"> התובע</w:t>
      </w:r>
    </w:p>
    <w:p w:rsidR="005F5F1A" w:rsidP="002D38AF" w:rsidRDefault="005F5F1A">
      <w:pPr>
        <w:spacing w:line="360" w:lineRule="auto"/>
        <w:jc w:val="both"/>
        <w:rPr>
          <w:rFonts w:ascii="Arial" w:hAnsi="Arial"/>
          <w:sz w:val="28"/>
          <w:szCs w:val="28"/>
          <w:rtl/>
        </w:rPr>
      </w:pPr>
    </w:p>
    <w:p w:rsidRPr="006E0EE1" w:rsidR="002D38AF" w:rsidP="006E0EE1" w:rsidRDefault="002D38AF">
      <w:pPr>
        <w:pStyle w:val="affffc"/>
        <w:numPr>
          <w:ilvl w:val="0"/>
          <w:numId w:val="12"/>
        </w:numPr>
        <w:spacing w:line="360" w:lineRule="auto"/>
        <w:jc w:val="both"/>
        <w:rPr>
          <w:rFonts w:ascii="Arial" w:hAnsi="Arial"/>
          <w:sz w:val="28"/>
          <w:szCs w:val="28"/>
          <w:rtl/>
        </w:rPr>
      </w:pPr>
      <w:r w:rsidRPr="006E0EE1">
        <w:rPr>
          <w:rFonts w:hint="cs" w:ascii="Arial" w:hAnsi="Arial"/>
          <w:sz w:val="28"/>
          <w:szCs w:val="28"/>
          <w:rtl/>
        </w:rPr>
        <w:t>ה</w:t>
      </w:r>
      <w:r w:rsidRPr="006E0EE1" w:rsidR="00A70748">
        <w:rPr>
          <w:rFonts w:hint="cs" w:ascii="Arial" w:hAnsi="Arial"/>
          <w:sz w:val="28"/>
          <w:szCs w:val="28"/>
          <w:rtl/>
        </w:rPr>
        <w:t xml:space="preserve">תובע העיד כי לא הבין את תצהירו: </w:t>
      </w:r>
    </w:p>
    <w:p w:rsidR="00A70748" w:rsidP="00A70748" w:rsidRDefault="00A70748">
      <w:pPr>
        <w:spacing w:line="360" w:lineRule="auto"/>
        <w:rPr>
          <w:rFonts w:ascii="Arial" w:hAnsi="Arial"/>
          <w:sz w:val="28"/>
          <w:szCs w:val="28"/>
          <w:rtl/>
        </w:rPr>
      </w:pPr>
    </w:p>
    <w:p w:rsidRPr="00A70748" w:rsidR="00A70748" w:rsidP="00A70748" w:rsidRDefault="00A70748">
      <w:pPr>
        <w:spacing w:line="360" w:lineRule="auto"/>
        <w:ind w:left="720"/>
        <w:rPr>
          <w:rFonts w:ascii="Arial" w:hAnsi="Arial"/>
          <w:b/>
          <w:bCs/>
          <w:sz w:val="28"/>
          <w:szCs w:val="28"/>
          <w:rtl/>
        </w:rPr>
      </w:pPr>
      <w:r w:rsidRPr="00A70748">
        <w:rPr>
          <w:rFonts w:hint="cs" w:ascii="Arial" w:hAnsi="Arial"/>
          <w:b/>
          <w:bCs/>
          <w:sz w:val="28"/>
          <w:szCs w:val="28"/>
          <w:rtl/>
        </w:rPr>
        <w:t>"</w:t>
      </w:r>
      <w:r w:rsidRPr="00A70748">
        <w:rPr>
          <w:rFonts w:ascii="Arial" w:hAnsi="Arial"/>
          <w:b/>
          <w:bCs/>
          <w:sz w:val="28"/>
          <w:szCs w:val="28"/>
          <w:rtl/>
        </w:rPr>
        <w:t>ש.</w:t>
      </w:r>
      <w:r w:rsidRPr="00A70748">
        <w:rPr>
          <w:rFonts w:ascii="Arial" w:hAnsi="Arial"/>
          <w:b/>
          <w:bCs/>
          <w:sz w:val="28"/>
          <w:szCs w:val="28"/>
          <w:rtl/>
        </w:rPr>
        <w:tab/>
        <w:t xml:space="preserve"> שחתמת על התצהיר קראת אותו?</w:t>
      </w:r>
    </w:p>
    <w:p w:rsidRPr="00A70748" w:rsidR="00A70748" w:rsidP="00A70748" w:rsidRDefault="006E0EE1">
      <w:pPr>
        <w:spacing w:line="360" w:lineRule="auto"/>
        <w:ind w:left="720"/>
        <w:rPr>
          <w:rFonts w:ascii="Arial" w:hAnsi="Arial"/>
          <w:b/>
          <w:bCs/>
          <w:sz w:val="28"/>
          <w:szCs w:val="28"/>
          <w:rtl/>
        </w:rPr>
      </w:pPr>
      <w:r>
        <w:rPr>
          <w:rFonts w:hint="cs" w:ascii="Arial" w:hAnsi="Arial"/>
          <w:b/>
          <w:bCs/>
          <w:sz w:val="28"/>
          <w:szCs w:val="28"/>
          <w:rtl/>
        </w:rPr>
        <w:t xml:space="preserve">  </w:t>
      </w:r>
      <w:r w:rsidRPr="00A70748" w:rsidR="00A70748">
        <w:rPr>
          <w:rFonts w:ascii="Arial" w:hAnsi="Arial"/>
          <w:b/>
          <w:bCs/>
          <w:sz w:val="28"/>
          <w:szCs w:val="28"/>
          <w:rtl/>
        </w:rPr>
        <w:t>ת.</w:t>
      </w:r>
      <w:r w:rsidRPr="00A70748" w:rsidR="00A70748">
        <w:rPr>
          <w:rFonts w:ascii="Arial" w:hAnsi="Arial"/>
          <w:b/>
          <w:bCs/>
          <w:sz w:val="28"/>
          <w:szCs w:val="28"/>
          <w:rtl/>
        </w:rPr>
        <w:tab/>
        <w:t>אני לא יודע מה כתוב.</w:t>
      </w:r>
    </w:p>
    <w:p w:rsidRPr="00A70748" w:rsidR="00A70748" w:rsidP="00A70748" w:rsidRDefault="006E0EE1">
      <w:pPr>
        <w:spacing w:line="360" w:lineRule="auto"/>
        <w:ind w:left="720"/>
        <w:rPr>
          <w:rFonts w:ascii="Arial" w:hAnsi="Arial"/>
          <w:b/>
          <w:bCs/>
          <w:sz w:val="28"/>
          <w:szCs w:val="28"/>
          <w:rtl/>
        </w:rPr>
      </w:pPr>
      <w:r>
        <w:rPr>
          <w:rFonts w:hint="cs" w:ascii="Arial" w:hAnsi="Arial"/>
          <w:b/>
          <w:bCs/>
          <w:sz w:val="28"/>
          <w:szCs w:val="28"/>
          <w:rtl/>
        </w:rPr>
        <w:lastRenderedPageBreak/>
        <w:t xml:space="preserve"> </w:t>
      </w:r>
      <w:r w:rsidRPr="00A70748" w:rsidR="00A70748">
        <w:rPr>
          <w:rFonts w:ascii="Arial" w:hAnsi="Arial"/>
          <w:b/>
          <w:bCs/>
          <w:sz w:val="28"/>
          <w:szCs w:val="28"/>
          <w:rtl/>
        </w:rPr>
        <w:t>ש.</w:t>
      </w:r>
      <w:r w:rsidRPr="00A70748" w:rsidR="00A70748">
        <w:rPr>
          <w:rFonts w:ascii="Arial" w:hAnsi="Arial"/>
          <w:b/>
          <w:bCs/>
          <w:sz w:val="28"/>
          <w:szCs w:val="28"/>
          <w:rtl/>
        </w:rPr>
        <w:tab/>
        <w:t xml:space="preserve"> למה חתמת אם אתה לא יודע מה כתוב?</w:t>
      </w:r>
    </w:p>
    <w:p w:rsidRPr="00A70748" w:rsidR="00A70748" w:rsidP="00A70748" w:rsidRDefault="00A70748">
      <w:pPr>
        <w:spacing w:line="360" w:lineRule="auto"/>
        <w:ind w:left="1440" w:hanging="720"/>
        <w:rPr>
          <w:rFonts w:ascii="Arial" w:hAnsi="Arial"/>
          <w:b/>
          <w:bCs/>
          <w:sz w:val="28"/>
          <w:szCs w:val="28"/>
          <w:rtl/>
        </w:rPr>
      </w:pPr>
      <w:r w:rsidRPr="00A70748">
        <w:rPr>
          <w:rFonts w:ascii="Arial" w:hAnsi="Arial"/>
          <w:b/>
          <w:bCs/>
          <w:sz w:val="28"/>
          <w:szCs w:val="28"/>
          <w:rtl/>
        </w:rPr>
        <w:t>ת.</w:t>
      </w:r>
      <w:r w:rsidRPr="00A70748">
        <w:rPr>
          <w:rFonts w:ascii="Arial" w:hAnsi="Arial"/>
          <w:b/>
          <w:bCs/>
          <w:sz w:val="28"/>
          <w:szCs w:val="28"/>
          <w:rtl/>
        </w:rPr>
        <w:tab/>
        <w:t>אני חתמתי שהם יביאו לי את הזכויות שלי. אני לא יודע מה כתוב. אני יודע שחתמתי בשביל לקבל את הזכויות שלי. זה מה שאני יודע. אני יודע מה הוא כתב בכלל?</w:t>
      </w:r>
    </w:p>
    <w:p w:rsidRPr="00A70748" w:rsidR="00A70748" w:rsidP="00A70748" w:rsidRDefault="00A70748">
      <w:pPr>
        <w:spacing w:line="360" w:lineRule="auto"/>
        <w:ind w:left="720"/>
        <w:rPr>
          <w:rFonts w:ascii="Arial" w:hAnsi="Arial"/>
          <w:b/>
          <w:bCs/>
          <w:sz w:val="28"/>
          <w:szCs w:val="28"/>
          <w:rtl/>
        </w:rPr>
      </w:pPr>
      <w:r w:rsidRPr="00A70748">
        <w:rPr>
          <w:rFonts w:ascii="Arial" w:hAnsi="Arial"/>
          <w:b/>
          <w:bCs/>
          <w:sz w:val="28"/>
          <w:szCs w:val="28"/>
          <w:rtl/>
        </w:rPr>
        <w:t>ש.</w:t>
      </w:r>
      <w:r w:rsidRPr="00A70748">
        <w:rPr>
          <w:rFonts w:ascii="Arial" w:hAnsi="Arial"/>
          <w:b/>
          <w:bCs/>
          <w:sz w:val="28"/>
          <w:szCs w:val="28"/>
          <w:rtl/>
        </w:rPr>
        <w:tab/>
        <w:t xml:space="preserve"> כשאתה אומר בתצהירך שיש נתבעות שפעלו נגדך בעורמה, תסביר?</w:t>
      </w:r>
    </w:p>
    <w:p w:rsidRPr="00A70748" w:rsidR="002D38AF" w:rsidP="00A70748" w:rsidRDefault="00A70748">
      <w:pPr>
        <w:spacing w:line="360" w:lineRule="auto"/>
        <w:ind w:left="720"/>
        <w:jc w:val="both"/>
        <w:rPr>
          <w:rFonts w:ascii="Arial" w:hAnsi="Arial"/>
          <w:b/>
          <w:bCs/>
          <w:sz w:val="28"/>
          <w:szCs w:val="28"/>
          <w:rtl/>
        </w:rPr>
      </w:pPr>
      <w:r w:rsidRPr="00A70748">
        <w:rPr>
          <w:rFonts w:ascii="Arial" w:hAnsi="Arial"/>
          <w:b/>
          <w:bCs/>
          <w:sz w:val="28"/>
          <w:szCs w:val="28"/>
          <w:rtl/>
        </w:rPr>
        <w:t>ת.</w:t>
      </w:r>
      <w:r w:rsidRPr="00A70748">
        <w:rPr>
          <w:rFonts w:ascii="Arial" w:hAnsi="Arial"/>
          <w:b/>
          <w:bCs/>
          <w:sz w:val="28"/>
          <w:szCs w:val="28"/>
          <w:rtl/>
        </w:rPr>
        <w:tab/>
        <w:t>אני לא מבין מה זה.</w:t>
      </w:r>
      <w:r w:rsidRPr="00A70748">
        <w:rPr>
          <w:rFonts w:hint="cs" w:ascii="Arial" w:hAnsi="Arial"/>
          <w:b/>
          <w:bCs/>
          <w:sz w:val="28"/>
          <w:szCs w:val="28"/>
          <w:rtl/>
        </w:rPr>
        <w:t>"</w:t>
      </w:r>
    </w:p>
    <w:p w:rsidR="00A70748" w:rsidP="00A70748" w:rsidRDefault="00A70748">
      <w:pPr>
        <w:spacing w:line="360" w:lineRule="auto"/>
        <w:ind w:firstLine="720"/>
        <w:jc w:val="both"/>
        <w:rPr>
          <w:rFonts w:ascii="Arial" w:hAnsi="Arial"/>
          <w:sz w:val="28"/>
          <w:szCs w:val="28"/>
          <w:rtl/>
        </w:rPr>
      </w:pPr>
      <w:r>
        <w:rPr>
          <w:rFonts w:hint="cs" w:ascii="Arial" w:hAnsi="Arial"/>
          <w:sz w:val="28"/>
          <w:szCs w:val="28"/>
          <w:rtl/>
        </w:rPr>
        <w:t>(עמ' 7 לפ' שורות 15-8 לעדות התובע)</w:t>
      </w:r>
    </w:p>
    <w:p w:rsidR="00A70748" w:rsidP="002D38AF" w:rsidRDefault="00A70748">
      <w:pPr>
        <w:spacing w:line="360" w:lineRule="auto"/>
        <w:jc w:val="both"/>
        <w:rPr>
          <w:rFonts w:ascii="Arial" w:hAnsi="Arial"/>
          <w:sz w:val="28"/>
          <w:szCs w:val="28"/>
          <w:rtl/>
        </w:rPr>
      </w:pPr>
    </w:p>
    <w:p w:rsidRPr="006E0EE1" w:rsidR="00A70748" w:rsidP="006E0EE1" w:rsidRDefault="005614B1">
      <w:pPr>
        <w:pStyle w:val="affffc"/>
        <w:numPr>
          <w:ilvl w:val="0"/>
          <w:numId w:val="12"/>
        </w:numPr>
        <w:spacing w:line="360" w:lineRule="auto"/>
        <w:jc w:val="both"/>
        <w:rPr>
          <w:rFonts w:ascii="Arial" w:hAnsi="Arial"/>
          <w:sz w:val="28"/>
          <w:szCs w:val="28"/>
          <w:rtl/>
        </w:rPr>
      </w:pPr>
      <w:r w:rsidRPr="006E0EE1">
        <w:rPr>
          <w:rFonts w:hint="cs" w:ascii="Arial" w:hAnsi="Arial"/>
          <w:sz w:val="28"/>
          <w:szCs w:val="28"/>
          <w:rtl/>
        </w:rPr>
        <w:t>ב</w:t>
      </w:r>
      <w:r w:rsidRPr="006E0EE1" w:rsidR="00A70748">
        <w:rPr>
          <w:rFonts w:hint="cs" w:ascii="Arial" w:hAnsi="Arial"/>
          <w:sz w:val="28"/>
          <w:szCs w:val="28"/>
          <w:rtl/>
        </w:rPr>
        <w:t>ס' 9 לתצהיר</w:t>
      </w:r>
      <w:r w:rsidRPr="006E0EE1">
        <w:rPr>
          <w:rFonts w:hint="cs" w:ascii="Arial" w:hAnsi="Arial"/>
          <w:sz w:val="28"/>
          <w:szCs w:val="28"/>
          <w:rtl/>
        </w:rPr>
        <w:t>ו</w:t>
      </w:r>
      <w:r w:rsidRPr="006E0EE1" w:rsidR="009F28BB">
        <w:rPr>
          <w:rFonts w:hint="cs" w:ascii="Arial" w:hAnsi="Arial"/>
          <w:sz w:val="28"/>
          <w:szCs w:val="28"/>
          <w:rtl/>
        </w:rPr>
        <w:t xml:space="preserve"> העיד התובע: </w:t>
      </w:r>
    </w:p>
    <w:p w:rsidRPr="00A70748" w:rsidR="00A70748" w:rsidP="00BC0360" w:rsidRDefault="00A70748">
      <w:pPr>
        <w:spacing w:line="360" w:lineRule="auto"/>
        <w:ind w:left="720"/>
        <w:jc w:val="both"/>
        <w:rPr>
          <w:rFonts w:ascii="Arial" w:hAnsi="Arial"/>
          <w:b/>
          <w:bCs/>
          <w:sz w:val="28"/>
          <w:szCs w:val="28"/>
          <w:rtl/>
        </w:rPr>
      </w:pPr>
      <w:r w:rsidRPr="00A70748">
        <w:rPr>
          <w:rFonts w:hint="cs" w:ascii="Arial" w:hAnsi="Arial"/>
          <w:b/>
          <w:bCs/>
          <w:sz w:val="28"/>
          <w:szCs w:val="28"/>
          <w:rtl/>
        </w:rPr>
        <w:t>"הריני להצהיר כי הנתבעת לא שילמה לי את שכר המינימום המתחייב  עפ"י חוק, והעסיקה אותי תוך ניצול מצוקתי לעבודה בהיותי תושב שטחים והעסיקה אותי בתנאים שעובד בעולם השלישי היה מקבל אותם."</w:t>
      </w:r>
    </w:p>
    <w:p w:rsidR="00A70748" w:rsidP="002D38AF" w:rsidRDefault="00A70748">
      <w:pPr>
        <w:spacing w:line="360" w:lineRule="auto"/>
        <w:jc w:val="both"/>
        <w:rPr>
          <w:rFonts w:ascii="Arial" w:hAnsi="Arial"/>
          <w:sz w:val="28"/>
          <w:szCs w:val="28"/>
          <w:rtl/>
        </w:rPr>
      </w:pPr>
    </w:p>
    <w:p w:rsidR="002D38AF" w:rsidP="006E0EE1" w:rsidRDefault="009F28BB">
      <w:pPr>
        <w:spacing w:line="360" w:lineRule="auto"/>
        <w:ind w:firstLine="720"/>
        <w:jc w:val="both"/>
        <w:rPr>
          <w:rFonts w:ascii="Arial" w:hAnsi="Arial"/>
          <w:sz w:val="28"/>
          <w:szCs w:val="28"/>
          <w:rtl/>
        </w:rPr>
      </w:pPr>
      <w:r>
        <w:rPr>
          <w:rFonts w:hint="cs" w:ascii="Arial" w:hAnsi="Arial"/>
          <w:sz w:val="28"/>
          <w:szCs w:val="28"/>
          <w:rtl/>
        </w:rPr>
        <w:t xml:space="preserve">אולם </w:t>
      </w:r>
      <w:r w:rsidR="002D38AF">
        <w:rPr>
          <w:rFonts w:hint="cs" w:ascii="Arial" w:hAnsi="Arial"/>
          <w:sz w:val="28"/>
          <w:szCs w:val="28"/>
          <w:rtl/>
        </w:rPr>
        <w:t>לא ידע להסב</w:t>
      </w:r>
      <w:r w:rsidR="00A70748">
        <w:rPr>
          <w:rFonts w:hint="cs" w:ascii="Arial" w:hAnsi="Arial"/>
          <w:sz w:val="28"/>
          <w:szCs w:val="28"/>
          <w:rtl/>
        </w:rPr>
        <w:t xml:space="preserve">יר מהם תנאי עבודה בעולם השלישי: </w:t>
      </w:r>
    </w:p>
    <w:p w:rsidRPr="00A70748" w:rsidR="00A70748" w:rsidP="00BC0360" w:rsidRDefault="00A70748">
      <w:pPr>
        <w:spacing w:line="360" w:lineRule="auto"/>
        <w:ind w:left="720"/>
        <w:rPr>
          <w:rFonts w:ascii="Arial" w:hAnsi="Arial"/>
          <w:b/>
          <w:bCs/>
          <w:sz w:val="28"/>
          <w:szCs w:val="28"/>
          <w:rtl/>
        </w:rPr>
      </w:pPr>
      <w:r w:rsidRPr="00A70748">
        <w:rPr>
          <w:rFonts w:hint="cs" w:ascii="Arial" w:hAnsi="Arial"/>
          <w:b/>
          <w:bCs/>
          <w:sz w:val="28"/>
          <w:szCs w:val="28"/>
          <w:rtl/>
        </w:rPr>
        <w:t>"</w:t>
      </w:r>
      <w:r w:rsidRPr="00A70748">
        <w:rPr>
          <w:rFonts w:ascii="Arial" w:hAnsi="Arial"/>
          <w:b/>
          <w:bCs/>
          <w:sz w:val="28"/>
          <w:szCs w:val="28"/>
          <w:rtl/>
        </w:rPr>
        <w:t>ש.</w:t>
      </w:r>
      <w:r w:rsidRPr="00A70748">
        <w:rPr>
          <w:rFonts w:ascii="Arial" w:hAnsi="Arial"/>
          <w:b/>
          <w:bCs/>
          <w:sz w:val="28"/>
          <w:szCs w:val="28"/>
          <w:rtl/>
        </w:rPr>
        <w:tab/>
        <w:t xml:space="preserve"> אתה לא יודע מה זה עולם שלישי ומה תנאי עבודה אצלם?</w:t>
      </w:r>
    </w:p>
    <w:p w:rsidR="00A70748" w:rsidP="00BC0360" w:rsidRDefault="00A70748">
      <w:pPr>
        <w:spacing w:line="360" w:lineRule="auto"/>
        <w:ind w:left="720"/>
        <w:jc w:val="both"/>
        <w:rPr>
          <w:rFonts w:ascii="Arial" w:hAnsi="Arial"/>
          <w:sz w:val="28"/>
          <w:szCs w:val="28"/>
          <w:rtl/>
        </w:rPr>
      </w:pPr>
      <w:r w:rsidRPr="00A70748">
        <w:rPr>
          <w:rFonts w:ascii="Arial" w:hAnsi="Arial"/>
          <w:b/>
          <w:bCs/>
          <w:sz w:val="28"/>
          <w:szCs w:val="28"/>
          <w:rtl/>
        </w:rPr>
        <w:t>ת.</w:t>
      </w:r>
      <w:r w:rsidRPr="00A70748">
        <w:rPr>
          <w:rFonts w:ascii="Arial" w:hAnsi="Arial"/>
          <w:b/>
          <w:bCs/>
          <w:sz w:val="28"/>
          <w:szCs w:val="28"/>
          <w:rtl/>
        </w:rPr>
        <w:tab/>
        <w:t>לא יודע.</w:t>
      </w:r>
      <w:r w:rsidRPr="00A70748">
        <w:rPr>
          <w:rFonts w:hint="cs" w:ascii="Arial" w:hAnsi="Arial"/>
          <w:b/>
          <w:bCs/>
          <w:sz w:val="28"/>
          <w:szCs w:val="28"/>
          <w:rtl/>
        </w:rPr>
        <w:t>"</w:t>
      </w:r>
      <w:r>
        <w:rPr>
          <w:rFonts w:hint="cs" w:ascii="Arial" w:hAnsi="Arial"/>
          <w:sz w:val="28"/>
          <w:szCs w:val="28"/>
          <w:rtl/>
        </w:rPr>
        <w:t xml:space="preserve"> (עמ' 7 לפ' שורות 26-25 לעדות התובע) </w:t>
      </w:r>
    </w:p>
    <w:p w:rsidR="002D38AF" w:rsidP="002D38AF" w:rsidRDefault="002D38AF">
      <w:pPr>
        <w:spacing w:line="360" w:lineRule="auto"/>
        <w:jc w:val="both"/>
        <w:rPr>
          <w:rFonts w:ascii="Arial" w:hAnsi="Arial"/>
          <w:sz w:val="28"/>
          <w:szCs w:val="28"/>
          <w:rtl/>
        </w:rPr>
      </w:pPr>
    </w:p>
    <w:p w:rsidRPr="006E0EE1" w:rsidR="002D38AF" w:rsidP="006E0EE1" w:rsidRDefault="002D38AF">
      <w:pPr>
        <w:pStyle w:val="affffc"/>
        <w:numPr>
          <w:ilvl w:val="0"/>
          <w:numId w:val="12"/>
        </w:numPr>
        <w:spacing w:line="360" w:lineRule="auto"/>
        <w:jc w:val="both"/>
        <w:rPr>
          <w:rFonts w:ascii="Arial" w:hAnsi="Arial"/>
          <w:sz w:val="28"/>
          <w:szCs w:val="28"/>
          <w:rtl/>
        </w:rPr>
      </w:pPr>
      <w:r w:rsidRPr="006E0EE1">
        <w:rPr>
          <w:rFonts w:hint="cs" w:ascii="Arial" w:hAnsi="Arial"/>
          <w:sz w:val="28"/>
          <w:szCs w:val="28"/>
          <w:rtl/>
        </w:rPr>
        <w:t xml:space="preserve">התובע לא פנה </w:t>
      </w:r>
      <w:r w:rsidRPr="006E0EE1" w:rsidR="005614B1">
        <w:rPr>
          <w:rFonts w:hint="cs" w:ascii="Arial" w:hAnsi="Arial"/>
          <w:sz w:val="28"/>
          <w:szCs w:val="28"/>
          <w:rtl/>
        </w:rPr>
        <w:t>מעולם למאן דהוא באשר לזכויותיו, על אף שטען בתצהירו כי זכויותיו לא שולמו לו</w:t>
      </w:r>
      <w:r w:rsidRPr="006E0EE1" w:rsidR="005F5F1A">
        <w:rPr>
          <w:rFonts w:hint="cs" w:ascii="Arial" w:hAnsi="Arial"/>
          <w:sz w:val="28"/>
          <w:szCs w:val="28"/>
          <w:rtl/>
        </w:rPr>
        <w:t xml:space="preserve"> למרות פניותיו:</w:t>
      </w:r>
      <w:r w:rsidRPr="006E0EE1" w:rsidR="005614B1">
        <w:rPr>
          <w:rFonts w:hint="cs" w:ascii="Arial" w:hAnsi="Arial"/>
          <w:sz w:val="28"/>
          <w:szCs w:val="28"/>
          <w:rtl/>
        </w:rPr>
        <w:t xml:space="preserve"> </w:t>
      </w:r>
    </w:p>
    <w:p w:rsidR="006F7CF4" w:rsidP="006F7CF4" w:rsidRDefault="006F7CF4">
      <w:pPr>
        <w:spacing w:line="360" w:lineRule="auto"/>
        <w:rPr>
          <w:rFonts w:ascii="Arial" w:hAnsi="Arial"/>
          <w:sz w:val="28"/>
          <w:szCs w:val="28"/>
          <w:rtl/>
        </w:rPr>
      </w:pPr>
    </w:p>
    <w:p w:rsidRPr="006F7CF4" w:rsidR="002D38AF" w:rsidP="0040640E" w:rsidRDefault="006F7CF4">
      <w:pPr>
        <w:spacing w:line="360" w:lineRule="auto"/>
        <w:ind w:left="720"/>
        <w:jc w:val="both"/>
        <w:rPr>
          <w:rFonts w:ascii="Arial" w:hAnsi="Arial"/>
          <w:sz w:val="28"/>
          <w:szCs w:val="28"/>
          <w:rtl/>
        </w:rPr>
      </w:pPr>
      <w:r w:rsidRPr="006F7CF4">
        <w:rPr>
          <w:rFonts w:hint="cs" w:ascii="Arial" w:hAnsi="Arial"/>
          <w:b/>
          <w:bCs/>
          <w:sz w:val="28"/>
          <w:szCs w:val="28"/>
          <w:rtl/>
        </w:rPr>
        <w:t>"</w:t>
      </w:r>
      <w:r w:rsidRPr="006F7CF4">
        <w:rPr>
          <w:rFonts w:ascii="Arial" w:hAnsi="Arial"/>
          <w:b/>
          <w:bCs/>
          <w:sz w:val="28"/>
          <w:szCs w:val="28"/>
          <w:rtl/>
        </w:rPr>
        <w:t>הריני להצהיר כי פניתי פעמים רבות לנתבעת בכדי</w:t>
      </w:r>
      <w:r w:rsidRPr="006F7CF4">
        <w:rPr>
          <w:rFonts w:hint="cs" w:ascii="Arial" w:hAnsi="Arial"/>
          <w:b/>
          <w:bCs/>
          <w:sz w:val="28"/>
          <w:szCs w:val="28"/>
          <w:rtl/>
        </w:rPr>
        <w:t xml:space="preserve"> לקיים את התחייבויותיה על פי החוק. </w:t>
      </w:r>
      <w:r w:rsidRPr="006F7CF4">
        <w:rPr>
          <w:rFonts w:ascii="Arial" w:hAnsi="Arial"/>
          <w:b/>
          <w:bCs/>
          <w:sz w:val="28"/>
          <w:szCs w:val="28"/>
          <w:rtl/>
        </w:rPr>
        <w:t>ולשלם לי את זכויותיו המגיעות לי, אך פנויות אלו נפלו ע</w:t>
      </w:r>
      <w:r w:rsidRPr="006F7CF4">
        <w:rPr>
          <w:rFonts w:hint="cs" w:ascii="Arial" w:hAnsi="Arial"/>
          <w:b/>
          <w:bCs/>
          <w:sz w:val="28"/>
          <w:szCs w:val="28"/>
          <w:rtl/>
        </w:rPr>
        <w:t xml:space="preserve">ל אוזניים ערלות." </w:t>
      </w:r>
      <w:r>
        <w:rPr>
          <w:rFonts w:hint="cs" w:ascii="Arial" w:hAnsi="Arial"/>
          <w:sz w:val="28"/>
          <w:szCs w:val="28"/>
          <w:rtl/>
        </w:rPr>
        <w:t xml:space="preserve">(סעיף 12 לתצהיר התובע). </w:t>
      </w:r>
    </w:p>
    <w:p w:rsidR="006F7CF4" w:rsidP="002D38AF" w:rsidRDefault="006F7CF4">
      <w:pPr>
        <w:spacing w:line="360" w:lineRule="auto"/>
        <w:jc w:val="both"/>
        <w:rPr>
          <w:rFonts w:ascii="Arial" w:hAnsi="Arial"/>
          <w:sz w:val="28"/>
          <w:szCs w:val="28"/>
          <w:rtl/>
        </w:rPr>
      </w:pPr>
    </w:p>
    <w:p w:rsidR="005614B1" w:rsidP="00BC0360" w:rsidRDefault="006F7CF4">
      <w:pPr>
        <w:spacing w:line="360" w:lineRule="auto"/>
        <w:ind w:firstLine="720"/>
        <w:jc w:val="both"/>
        <w:rPr>
          <w:rFonts w:ascii="Arial" w:hAnsi="Arial"/>
          <w:sz w:val="28"/>
          <w:szCs w:val="28"/>
          <w:rtl/>
        </w:rPr>
      </w:pPr>
      <w:r w:rsidRPr="006F7CF4">
        <w:rPr>
          <w:rFonts w:hint="cs" w:ascii="Arial" w:hAnsi="Arial"/>
          <w:b/>
          <w:bCs/>
          <w:sz w:val="28"/>
          <w:szCs w:val="28"/>
          <w:rtl/>
        </w:rPr>
        <w:t xml:space="preserve">"לא. לא פניתי." </w:t>
      </w:r>
      <w:r>
        <w:rPr>
          <w:rFonts w:hint="cs" w:ascii="Arial" w:hAnsi="Arial"/>
          <w:sz w:val="28"/>
          <w:szCs w:val="28"/>
          <w:rtl/>
        </w:rPr>
        <w:t>(</w:t>
      </w:r>
      <w:r w:rsidR="005614B1">
        <w:rPr>
          <w:rFonts w:hint="cs" w:ascii="Arial" w:hAnsi="Arial"/>
          <w:sz w:val="28"/>
          <w:szCs w:val="28"/>
          <w:rtl/>
        </w:rPr>
        <w:t>עמ'</w:t>
      </w:r>
      <w:r>
        <w:rPr>
          <w:rFonts w:hint="cs" w:ascii="Arial" w:hAnsi="Arial"/>
          <w:sz w:val="28"/>
          <w:szCs w:val="28"/>
          <w:rtl/>
        </w:rPr>
        <w:t xml:space="preserve"> 8 לפ' שורה 3 לעדות התובע)</w:t>
      </w:r>
      <w:r w:rsidR="00FF7D0F">
        <w:rPr>
          <w:rFonts w:hint="cs" w:ascii="Arial" w:hAnsi="Arial"/>
          <w:sz w:val="28"/>
          <w:szCs w:val="28"/>
          <w:rtl/>
        </w:rPr>
        <w:t>.</w:t>
      </w:r>
    </w:p>
    <w:p w:rsidR="005614B1" w:rsidP="002D38AF" w:rsidRDefault="005614B1">
      <w:pPr>
        <w:spacing w:line="360" w:lineRule="auto"/>
        <w:jc w:val="both"/>
        <w:rPr>
          <w:rFonts w:ascii="Arial" w:hAnsi="Arial"/>
          <w:sz w:val="28"/>
          <w:szCs w:val="28"/>
          <w:rtl/>
        </w:rPr>
      </w:pPr>
    </w:p>
    <w:p w:rsidRPr="00B51A41" w:rsidR="00FF1C44" w:rsidP="00FF1C44" w:rsidRDefault="00FF1C44">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התחוור מעדותו של התובע כי לא טרח לבדוק האם הופרשו לו כספים לשירות התעסוקה ואם כן מהו הסכום. למרות זאת התובע תבע את מלוא הסכומים.</w:t>
      </w:r>
    </w:p>
    <w:p w:rsidR="00FF1C44" w:rsidP="002D38AF" w:rsidRDefault="00FF1C44">
      <w:pPr>
        <w:spacing w:line="360" w:lineRule="auto"/>
        <w:jc w:val="both"/>
        <w:rPr>
          <w:rFonts w:ascii="Arial" w:hAnsi="Arial"/>
          <w:sz w:val="28"/>
          <w:szCs w:val="28"/>
          <w:rtl/>
        </w:rPr>
      </w:pPr>
    </w:p>
    <w:p w:rsidRPr="00B51A41" w:rsidR="00FF1C44" w:rsidP="00FF1C44" w:rsidRDefault="00FF1C44">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 xml:space="preserve">זאת ועוד, התובע הודה בחקירתו כי הוא הוסע עד למחסום אולם תבע את מלוא דמי הנסיעות. </w:t>
      </w:r>
    </w:p>
    <w:p w:rsidR="00FF1C44" w:rsidP="00FF1C44" w:rsidRDefault="00FF1C44">
      <w:pPr>
        <w:spacing w:line="360" w:lineRule="auto"/>
        <w:jc w:val="both"/>
        <w:rPr>
          <w:rFonts w:ascii="Arial" w:hAnsi="Arial"/>
          <w:sz w:val="28"/>
          <w:szCs w:val="28"/>
          <w:rtl/>
        </w:rPr>
      </w:pPr>
    </w:p>
    <w:p w:rsidRPr="00B51A41" w:rsidR="00FF1C44" w:rsidP="00FF1C44" w:rsidRDefault="00FF1C44">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 xml:space="preserve">למרות שבתצהיר עדות ראשית הצהיר התובע (סעיף 8) כי לא קיבל תלושי שכר, העיד התובע: </w:t>
      </w:r>
    </w:p>
    <w:p w:rsidR="00FF1C44" w:rsidP="00FF1C44" w:rsidRDefault="00FF1C44">
      <w:pPr>
        <w:ind w:left="720"/>
        <w:rPr>
          <w:rFonts w:ascii="Arial" w:hAnsi="Arial"/>
          <w:b/>
          <w:bCs/>
          <w:sz w:val="28"/>
          <w:szCs w:val="28"/>
          <w:rtl/>
        </w:rPr>
      </w:pPr>
    </w:p>
    <w:p w:rsidRPr="000A67E4" w:rsidR="00FF1C44" w:rsidP="00FF1C44" w:rsidRDefault="00FF1C44">
      <w:pPr>
        <w:spacing w:line="360" w:lineRule="auto"/>
        <w:ind w:left="720"/>
        <w:rPr>
          <w:rFonts w:ascii="Arial" w:hAnsi="Arial"/>
          <w:b/>
          <w:bCs/>
          <w:sz w:val="28"/>
          <w:szCs w:val="28"/>
          <w:rtl/>
        </w:rPr>
      </w:pPr>
      <w:r>
        <w:rPr>
          <w:rFonts w:hint="cs" w:ascii="Arial" w:hAnsi="Arial"/>
          <w:b/>
          <w:bCs/>
          <w:sz w:val="28"/>
          <w:szCs w:val="28"/>
          <w:rtl/>
        </w:rPr>
        <w:t>"</w:t>
      </w:r>
      <w:r w:rsidRPr="000A67E4">
        <w:rPr>
          <w:rFonts w:ascii="Arial" w:hAnsi="Arial"/>
          <w:b/>
          <w:bCs/>
          <w:sz w:val="28"/>
          <w:szCs w:val="28"/>
          <w:rtl/>
        </w:rPr>
        <w:t>ש.</w:t>
      </w:r>
      <w:r w:rsidRPr="000A67E4">
        <w:rPr>
          <w:rFonts w:ascii="Arial" w:hAnsi="Arial"/>
          <w:b/>
          <w:bCs/>
          <w:sz w:val="28"/>
          <w:szCs w:val="28"/>
          <w:rtl/>
        </w:rPr>
        <w:tab/>
        <w:t xml:space="preserve"> יש לך תלושי שכר של שירות תעסוקה?</w:t>
      </w:r>
    </w:p>
    <w:p w:rsidRPr="000A67E4" w:rsidR="00FF1C44" w:rsidP="00FF1C44" w:rsidRDefault="00FF1C44">
      <w:pPr>
        <w:spacing w:line="360" w:lineRule="auto"/>
        <w:ind w:left="720"/>
        <w:jc w:val="both"/>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הכל נעלם לי. אם היה לי הייתי מביא ומראה לכם.</w:t>
      </w:r>
    </w:p>
    <w:p w:rsidRPr="000A67E4" w:rsidR="00FF1C44" w:rsidP="00FF1C44" w:rsidRDefault="00FF1C44">
      <w:pPr>
        <w:spacing w:line="360" w:lineRule="auto"/>
        <w:ind w:left="720"/>
        <w:jc w:val="both"/>
        <w:rPr>
          <w:rFonts w:ascii="Arial" w:hAnsi="Arial"/>
          <w:b/>
          <w:bCs/>
          <w:sz w:val="28"/>
          <w:szCs w:val="28"/>
          <w:rtl/>
        </w:rPr>
      </w:pPr>
      <w:r w:rsidRPr="000A67E4">
        <w:rPr>
          <w:rFonts w:hint="cs" w:ascii="Arial" w:hAnsi="Arial"/>
          <w:b/>
          <w:bCs/>
          <w:sz w:val="28"/>
          <w:szCs w:val="28"/>
          <w:rtl/>
        </w:rPr>
        <w:t>...</w:t>
      </w:r>
    </w:p>
    <w:p w:rsidRPr="000A67E4" w:rsidR="00FF1C44" w:rsidP="00FF1C44" w:rsidRDefault="00FF1C44">
      <w:pPr>
        <w:spacing w:line="360" w:lineRule="auto"/>
        <w:ind w:left="1440"/>
        <w:rPr>
          <w:rFonts w:ascii="Arial" w:hAnsi="Arial"/>
          <w:b/>
          <w:bCs/>
          <w:sz w:val="28"/>
          <w:szCs w:val="28"/>
          <w:rtl/>
        </w:rPr>
      </w:pPr>
      <w:r w:rsidRPr="000A67E4">
        <w:rPr>
          <w:rFonts w:ascii="Arial" w:hAnsi="Arial"/>
          <w:b/>
          <w:bCs/>
          <w:sz w:val="28"/>
          <w:szCs w:val="28"/>
          <w:rtl/>
        </w:rPr>
        <w:t>היו מביאים לנו את אישורי העבודה והתלוש רשום בו 10 ימים או אפילו 8 ימים. היה רושם לנו 8 ימים והיינו עובדים 18 ימים.</w:t>
      </w:r>
    </w:p>
    <w:p w:rsidRPr="000A67E4" w:rsidR="00FF1C44" w:rsidP="00FF1C44" w:rsidRDefault="00FF1C44">
      <w:pPr>
        <w:spacing w:line="360" w:lineRule="auto"/>
        <w:ind w:left="720"/>
        <w:rPr>
          <w:rFonts w:ascii="Arial" w:hAnsi="Arial"/>
          <w:b/>
          <w:bCs/>
          <w:sz w:val="28"/>
          <w:szCs w:val="28"/>
          <w:rtl/>
        </w:rPr>
      </w:pPr>
      <w:r w:rsidRPr="000A67E4">
        <w:rPr>
          <w:rFonts w:ascii="Arial" w:hAnsi="Arial"/>
          <w:b/>
          <w:bCs/>
          <w:sz w:val="28"/>
          <w:szCs w:val="28"/>
          <w:rtl/>
        </w:rPr>
        <w:t>ש.</w:t>
      </w:r>
      <w:r w:rsidRPr="000A67E4">
        <w:rPr>
          <w:rFonts w:ascii="Arial" w:hAnsi="Arial"/>
          <w:b/>
          <w:bCs/>
          <w:sz w:val="28"/>
          <w:szCs w:val="28"/>
          <w:rtl/>
        </w:rPr>
        <w:tab/>
        <w:t xml:space="preserve"> אבל קבלת את כל תלושי השכר?</w:t>
      </w:r>
    </w:p>
    <w:p w:rsidRPr="000A67E4" w:rsidR="00FF1C44" w:rsidP="00FF1C44" w:rsidRDefault="00FF1C44">
      <w:pPr>
        <w:spacing w:line="360" w:lineRule="auto"/>
        <w:ind w:left="720"/>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אני לא יודע איפה זה.</w:t>
      </w:r>
    </w:p>
    <w:p w:rsidRPr="000A67E4" w:rsidR="00FF1C44" w:rsidP="00FF1C44" w:rsidRDefault="00FF1C44">
      <w:pPr>
        <w:spacing w:line="360" w:lineRule="auto"/>
        <w:ind w:left="720"/>
        <w:rPr>
          <w:rFonts w:ascii="Arial" w:hAnsi="Arial"/>
          <w:b/>
          <w:bCs/>
          <w:sz w:val="28"/>
          <w:szCs w:val="28"/>
          <w:rtl/>
        </w:rPr>
      </w:pPr>
      <w:r w:rsidRPr="000A67E4">
        <w:rPr>
          <w:rFonts w:ascii="Arial" w:hAnsi="Arial"/>
          <w:b/>
          <w:bCs/>
          <w:sz w:val="28"/>
          <w:szCs w:val="28"/>
          <w:rtl/>
        </w:rPr>
        <w:t>ש.</w:t>
      </w:r>
      <w:r w:rsidRPr="000A67E4">
        <w:rPr>
          <w:rFonts w:ascii="Arial" w:hAnsi="Arial"/>
          <w:b/>
          <w:bCs/>
          <w:sz w:val="28"/>
          <w:szCs w:val="28"/>
          <w:rtl/>
        </w:rPr>
        <w:tab/>
        <w:t>תסביר לי למה בסעיף 6 אתה אומר שלא קבלת תלושים ?</w:t>
      </w:r>
    </w:p>
    <w:p w:rsidRPr="000A67E4" w:rsidR="00FF1C44" w:rsidP="00FF1C44" w:rsidRDefault="00FF1C44">
      <w:pPr>
        <w:spacing w:line="360" w:lineRule="auto"/>
        <w:ind w:left="1440" w:hanging="720"/>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קבלנו תלושים אבל רשום בתלושים 7, 8, 10 ימים. היינו עובדים 18, 17 יום.</w:t>
      </w:r>
    </w:p>
    <w:p w:rsidRPr="000A67E4" w:rsidR="00FF1C44" w:rsidP="00FF1C44" w:rsidRDefault="00FF1C44">
      <w:pPr>
        <w:spacing w:line="360" w:lineRule="auto"/>
        <w:ind w:left="720"/>
        <w:rPr>
          <w:rFonts w:ascii="Arial" w:hAnsi="Arial"/>
          <w:b/>
          <w:bCs/>
          <w:sz w:val="28"/>
          <w:szCs w:val="28"/>
          <w:rtl/>
        </w:rPr>
      </w:pPr>
      <w:r w:rsidRPr="000A67E4">
        <w:rPr>
          <w:rFonts w:ascii="Arial" w:hAnsi="Arial"/>
          <w:b/>
          <w:bCs/>
          <w:sz w:val="28"/>
          <w:szCs w:val="28"/>
          <w:rtl/>
        </w:rPr>
        <w:t>ש.</w:t>
      </w:r>
      <w:r w:rsidRPr="000A67E4">
        <w:rPr>
          <w:rFonts w:ascii="Arial" w:hAnsi="Arial"/>
          <w:b/>
          <w:bCs/>
          <w:sz w:val="28"/>
          <w:szCs w:val="28"/>
          <w:rtl/>
        </w:rPr>
        <w:tab/>
        <w:t xml:space="preserve"> למה הצהרת בסעיף 6 לתצהיר שהוא לא קיבל תלושים?</w:t>
      </w:r>
    </w:p>
    <w:p w:rsidRPr="000A67E4" w:rsidR="00FF1C44" w:rsidP="00FF1C44" w:rsidRDefault="00FF1C44">
      <w:pPr>
        <w:spacing w:line="360" w:lineRule="auto"/>
        <w:ind w:left="720"/>
        <w:jc w:val="both"/>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אתה לא אומר נכון. אני קבלתי תלושים.</w:t>
      </w:r>
      <w:r w:rsidRPr="000A67E4">
        <w:rPr>
          <w:rFonts w:hint="cs" w:ascii="Arial" w:hAnsi="Arial"/>
          <w:b/>
          <w:bCs/>
          <w:sz w:val="28"/>
          <w:szCs w:val="28"/>
          <w:rtl/>
        </w:rPr>
        <w:t>"</w:t>
      </w:r>
    </w:p>
    <w:p w:rsidR="00FF1C44" w:rsidP="00FF1C44" w:rsidRDefault="00FF1C44">
      <w:pPr>
        <w:spacing w:line="360" w:lineRule="auto"/>
        <w:ind w:left="720"/>
        <w:jc w:val="both"/>
        <w:rPr>
          <w:rFonts w:ascii="Arial" w:hAnsi="Arial"/>
          <w:sz w:val="28"/>
          <w:szCs w:val="28"/>
          <w:rtl/>
        </w:rPr>
      </w:pPr>
      <w:r>
        <w:rPr>
          <w:rFonts w:hint="cs" w:ascii="Arial" w:hAnsi="Arial"/>
          <w:sz w:val="28"/>
          <w:szCs w:val="28"/>
          <w:rtl/>
        </w:rPr>
        <w:t>(עמ' 6 לפ' שורות 4-3, 28-21 לעדות התובע)</w:t>
      </w:r>
    </w:p>
    <w:p w:rsidR="00FF1C44" w:rsidP="002D38AF" w:rsidRDefault="00FF1C44">
      <w:pPr>
        <w:spacing w:line="360" w:lineRule="auto"/>
        <w:jc w:val="both"/>
        <w:rPr>
          <w:rFonts w:ascii="Arial" w:hAnsi="Arial"/>
          <w:sz w:val="28"/>
          <w:szCs w:val="28"/>
          <w:rtl/>
        </w:rPr>
      </w:pPr>
    </w:p>
    <w:p w:rsidRPr="006E0EE1" w:rsidR="005614B1" w:rsidP="006E0EE1" w:rsidRDefault="00FF1C44">
      <w:pPr>
        <w:pStyle w:val="affffc"/>
        <w:numPr>
          <w:ilvl w:val="0"/>
          <w:numId w:val="12"/>
        </w:numPr>
        <w:spacing w:line="360" w:lineRule="auto"/>
        <w:jc w:val="both"/>
        <w:rPr>
          <w:rFonts w:ascii="Arial" w:hAnsi="Arial"/>
          <w:sz w:val="28"/>
          <w:szCs w:val="28"/>
          <w:rtl/>
        </w:rPr>
      </w:pPr>
      <w:r>
        <w:rPr>
          <w:rFonts w:hint="cs" w:ascii="Arial" w:hAnsi="Arial"/>
          <w:sz w:val="28"/>
          <w:szCs w:val="28"/>
          <w:rtl/>
        </w:rPr>
        <w:t xml:space="preserve">לא זו אף זו, </w:t>
      </w:r>
      <w:r w:rsidRPr="006E0EE1" w:rsidR="002D38AF">
        <w:rPr>
          <w:rFonts w:hint="cs" w:ascii="Arial" w:hAnsi="Arial"/>
          <w:sz w:val="28"/>
          <w:szCs w:val="28"/>
          <w:rtl/>
        </w:rPr>
        <w:t>התובע לא ידע לומר מי ה</w:t>
      </w:r>
      <w:r w:rsidRPr="006E0EE1" w:rsidR="002C38D5">
        <w:rPr>
          <w:rFonts w:hint="cs" w:ascii="Arial" w:hAnsi="Arial"/>
          <w:sz w:val="28"/>
          <w:szCs w:val="28"/>
          <w:rtl/>
        </w:rPr>
        <w:t>י</w:t>
      </w:r>
      <w:r w:rsidRPr="006E0EE1" w:rsidR="005614B1">
        <w:rPr>
          <w:rFonts w:hint="cs" w:ascii="Arial" w:hAnsi="Arial"/>
          <w:sz w:val="28"/>
          <w:szCs w:val="28"/>
          <w:rtl/>
        </w:rPr>
        <w:t xml:space="preserve">ה </w:t>
      </w:r>
      <w:r w:rsidR="00451A2C">
        <w:rPr>
          <w:rFonts w:hint="cs" w:ascii="Arial" w:hAnsi="Arial"/>
          <w:sz w:val="28"/>
          <w:szCs w:val="28"/>
          <w:rtl/>
        </w:rPr>
        <w:t>מעסיק</w:t>
      </w:r>
      <w:r w:rsidRPr="006E0EE1" w:rsidR="005F5F1A">
        <w:rPr>
          <w:rFonts w:hint="cs" w:ascii="Arial" w:hAnsi="Arial"/>
          <w:sz w:val="28"/>
          <w:szCs w:val="28"/>
          <w:rtl/>
        </w:rPr>
        <w:t>ו</w:t>
      </w:r>
      <w:r w:rsidRPr="006E0EE1" w:rsidR="005614B1">
        <w:rPr>
          <w:rFonts w:hint="cs" w:ascii="Arial" w:hAnsi="Arial"/>
          <w:sz w:val="28"/>
          <w:szCs w:val="28"/>
          <w:rtl/>
        </w:rPr>
        <w:t xml:space="preserve">, דבר תמוה כשלעצמו: </w:t>
      </w:r>
    </w:p>
    <w:p w:rsidRPr="001462B8" w:rsidR="001462B8" w:rsidP="00BC0360" w:rsidRDefault="001462B8">
      <w:pPr>
        <w:spacing w:line="360" w:lineRule="auto"/>
        <w:ind w:left="720"/>
        <w:rPr>
          <w:rFonts w:ascii="Arial" w:hAnsi="Arial"/>
          <w:b/>
          <w:bCs/>
          <w:sz w:val="28"/>
          <w:szCs w:val="28"/>
          <w:rtl/>
        </w:rPr>
      </w:pPr>
      <w:r w:rsidRPr="001462B8">
        <w:rPr>
          <w:rFonts w:hint="cs" w:ascii="Arial" w:hAnsi="Arial"/>
          <w:b/>
          <w:bCs/>
          <w:sz w:val="28"/>
          <w:szCs w:val="28"/>
          <w:rtl/>
        </w:rPr>
        <w:t>"</w:t>
      </w:r>
      <w:r w:rsidRPr="001462B8">
        <w:rPr>
          <w:rFonts w:ascii="Arial" w:hAnsi="Arial"/>
          <w:b/>
          <w:bCs/>
          <w:sz w:val="28"/>
          <w:szCs w:val="28"/>
          <w:rtl/>
        </w:rPr>
        <w:t>ת.</w:t>
      </w:r>
      <w:r w:rsidRPr="001462B8">
        <w:rPr>
          <w:rFonts w:ascii="Arial" w:hAnsi="Arial"/>
          <w:b/>
          <w:bCs/>
          <w:sz w:val="28"/>
          <w:szCs w:val="28"/>
          <w:rtl/>
        </w:rPr>
        <w:tab/>
        <w:t>עבדנו בפרדסים. עבדנו ברמלה אצל אחד שקוראים לו אשכנזי.</w:t>
      </w:r>
    </w:p>
    <w:p w:rsidRPr="001462B8" w:rsidR="001462B8" w:rsidP="00BC0360" w:rsidRDefault="001462B8">
      <w:pPr>
        <w:spacing w:line="360" w:lineRule="auto"/>
        <w:ind w:left="720"/>
        <w:rPr>
          <w:rFonts w:ascii="Arial" w:hAnsi="Arial"/>
          <w:b/>
          <w:bCs/>
          <w:sz w:val="28"/>
          <w:szCs w:val="28"/>
          <w:rtl/>
        </w:rPr>
      </w:pPr>
      <w:r w:rsidRPr="001462B8">
        <w:rPr>
          <w:rFonts w:ascii="Arial" w:hAnsi="Arial"/>
          <w:b/>
          <w:bCs/>
          <w:sz w:val="28"/>
          <w:szCs w:val="28"/>
          <w:rtl/>
        </w:rPr>
        <w:t>ש.</w:t>
      </w:r>
      <w:r w:rsidRPr="001462B8">
        <w:rPr>
          <w:rFonts w:ascii="Arial" w:hAnsi="Arial"/>
          <w:b/>
          <w:bCs/>
          <w:sz w:val="28"/>
          <w:szCs w:val="28"/>
          <w:rtl/>
        </w:rPr>
        <w:tab/>
        <w:t>כל התקופה?</w:t>
      </w:r>
    </w:p>
    <w:p w:rsidRPr="001462B8" w:rsidR="001462B8" w:rsidP="00BC0360" w:rsidRDefault="001462B8">
      <w:pPr>
        <w:spacing w:line="360" w:lineRule="auto"/>
        <w:ind w:left="720"/>
        <w:rPr>
          <w:rFonts w:ascii="Arial" w:hAnsi="Arial"/>
          <w:b/>
          <w:bCs/>
          <w:sz w:val="28"/>
          <w:szCs w:val="28"/>
          <w:rtl/>
        </w:rPr>
      </w:pPr>
      <w:r w:rsidRPr="001462B8">
        <w:rPr>
          <w:rFonts w:ascii="Arial" w:hAnsi="Arial"/>
          <w:b/>
          <w:bCs/>
          <w:sz w:val="28"/>
          <w:szCs w:val="28"/>
          <w:rtl/>
        </w:rPr>
        <w:t>ת.</w:t>
      </w:r>
      <w:r w:rsidRPr="001462B8">
        <w:rPr>
          <w:rFonts w:ascii="Arial" w:hAnsi="Arial"/>
          <w:b/>
          <w:bCs/>
          <w:sz w:val="28"/>
          <w:szCs w:val="28"/>
          <w:rtl/>
        </w:rPr>
        <w:tab/>
        <w:t>כן. כל התקופה.</w:t>
      </w:r>
    </w:p>
    <w:p w:rsidRPr="001462B8" w:rsidR="001462B8" w:rsidP="0040640E" w:rsidRDefault="001462B8">
      <w:pPr>
        <w:spacing w:line="360" w:lineRule="auto"/>
        <w:ind w:left="1440" w:hanging="720"/>
        <w:jc w:val="both"/>
        <w:rPr>
          <w:rFonts w:ascii="Arial" w:hAnsi="Arial"/>
          <w:b/>
          <w:bCs/>
          <w:sz w:val="28"/>
          <w:szCs w:val="28"/>
          <w:rtl/>
        </w:rPr>
      </w:pPr>
      <w:r w:rsidRPr="001462B8">
        <w:rPr>
          <w:rFonts w:ascii="Arial" w:hAnsi="Arial"/>
          <w:b/>
          <w:bCs/>
          <w:sz w:val="28"/>
          <w:szCs w:val="28"/>
          <w:rtl/>
        </w:rPr>
        <w:t>ש.</w:t>
      </w:r>
      <w:r w:rsidRPr="001462B8">
        <w:rPr>
          <w:rFonts w:ascii="Arial" w:hAnsi="Arial"/>
          <w:b/>
          <w:bCs/>
          <w:sz w:val="28"/>
          <w:szCs w:val="28"/>
          <w:rtl/>
        </w:rPr>
        <w:tab/>
        <w:t xml:space="preserve"> אני אומר לך שאתה הצגת פה רישיונות בתצהירך שלא מופיע שם אשכנזי?</w:t>
      </w:r>
    </w:p>
    <w:p w:rsidR="006F7CF4" w:rsidP="00BC0360" w:rsidRDefault="001462B8">
      <w:pPr>
        <w:spacing w:line="360" w:lineRule="auto"/>
        <w:ind w:left="1440" w:hanging="720"/>
        <w:rPr>
          <w:rFonts w:ascii="Arial" w:hAnsi="Arial"/>
          <w:b/>
          <w:bCs/>
          <w:sz w:val="28"/>
          <w:szCs w:val="28"/>
          <w:rtl/>
        </w:rPr>
      </w:pPr>
      <w:r w:rsidRPr="001462B8">
        <w:rPr>
          <w:rFonts w:ascii="Arial" w:hAnsi="Arial"/>
          <w:b/>
          <w:bCs/>
          <w:sz w:val="28"/>
          <w:szCs w:val="28"/>
          <w:rtl/>
        </w:rPr>
        <w:t>ת.</w:t>
      </w:r>
      <w:r w:rsidRPr="001462B8">
        <w:rPr>
          <w:rFonts w:ascii="Arial" w:hAnsi="Arial"/>
          <w:b/>
          <w:bCs/>
          <w:sz w:val="28"/>
          <w:szCs w:val="28"/>
          <w:rtl/>
        </w:rPr>
        <w:tab/>
        <w:t>עבדנו 18 יום ובתלוש היו רושמים 10 ימים. מקבלים מלשכת העבודה. הבוס היה הולך לשם ומדווח להם. אני לא מכיר את הבוס.</w:t>
      </w:r>
    </w:p>
    <w:p w:rsidR="00513647" w:rsidP="00BC0360" w:rsidRDefault="00513647">
      <w:pPr>
        <w:spacing w:line="360" w:lineRule="auto"/>
        <w:ind w:left="1440" w:hanging="720"/>
        <w:rPr>
          <w:rFonts w:ascii="Arial" w:hAnsi="Arial"/>
          <w:b/>
          <w:bCs/>
          <w:sz w:val="28"/>
          <w:szCs w:val="28"/>
          <w:rtl/>
        </w:rPr>
      </w:pPr>
      <w:r>
        <w:rPr>
          <w:rFonts w:hint="cs" w:ascii="Arial" w:hAnsi="Arial"/>
          <w:b/>
          <w:bCs/>
          <w:sz w:val="28"/>
          <w:szCs w:val="28"/>
          <w:rtl/>
        </w:rPr>
        <w:t>...</w:t>
      </w:r>
    </w:p>
    <w:p w:rsidRPr="00513647" w:rsidR="00513647" w:rsidP="00BC0360" w:rsidRDefault="00513647">
      <w:pPr>
        <w:spacing w:line="360" w:lineRule="auto"/>
        <w:ind w:left="1440" w:hanging="720"/>
        <w:rPr>
          <w:rFonts w:ascii="Arial" w:hAnsi="Arial"/>
          <w:b/>
          <w:bCs/>
          <w:sz w:val="28"/>
          <w:szCs w:val="28"/>
          <w:rtl/>
        </w:rPr>
      </w:pPr>
      <w:r w:rsidRPr="00513647">
        <w:rPr>
          <w:rFonts w:ascii="Arial" w:hAnsi="Arial"/>
          <w:b/>
          <w:bCs/>
          <w:sz w:val="28"/>
          <w:szCs w:val="28"/>
          <w:rtl/>
        </w:rPr>
        <w:t>ש.</w:t>
      </w:r>
      <w:r w:rsidRPr="00513647">
        <w:rPr>
          <w:rFonts w:ascii="Arial" w:hAnsi="Arial"/>
          <w:b/>
          <w:bCs/>
          <w:sz w:val="28"/>
          <w:szCs w:val="28"/>
          <w:rtl/>
        </w:rPr>
        <w:tab/>
        <w:t xml:space="preserve"> ז"א שכל הזמן עבדת רק אצל אשכנזי?</w:t>
      </w:r>
    </w:p>
    <w:p w:rsidRPr="001462B8" w:rsidR="00513647" w:rsidP="00BC0360" w:rsidRDefault="00513647">
      <w:pPr>
        <w:spacing w:line="360" w:lineRule="auto"/>
        <w:ind w:left="1440" w:hanging="720"/>
        <w:rPr>
          <w:rFonts w:ascii="Arial" w:hAnsi="Arial"/>
          <w:b/>
          <w:bCs/>
          <w:sz w:val="28"/>
          <w:szCs w:val="28"/>
          <w:rtl/>
        </w:rPr>
      </w:pPr>
      <w:r w:rsidRPr="00513647">
        <w:rPr>
          <w:rFonts w:ascii="Arial" w:hAnsi="Arial"/>
          <w:b/>
          <w:bCs/>
          <w:sz w:val="28"/>
          <w:szCs w:val="28"/>
          <w:rtl/>
        </w:rPr>
        <w:t>ת.</w:t>
      </w:r>
      <w:r w:rsidRPr="00513647">
        <w:rPr>
          <w:rFonts w:ascii="Arial" w:hAnsi="Arial"/>
          <w:b/>
          <w:bCs/>
          <w:sz w:val="28"/>
          <w:szCs w:val="28"/>
          <w:rtl/>
        </w:rPr>
        <w:tab/>
        <w:t>כן, כל התקופה אצלו.</w:t>
      </w:r>
      <w:r w:rsidR="0040640E">
        <w:rPr>
          <w:rFonts w:hint="cs" w:ascii="Arial" w:hAnsi="Arial"/>
          <w:b/>
          <w:bCs/>
          <w:sz w:val="28"/>
          <w:szCs w:val="28"/>
          <w:rtl/>
        </w:rPr>
        <w:t>"</w:t>
      </w:r>
    </w:p>
    <w:p w:rsidR="005614B1" w:rsidP="00BC0360" w:rsidRDefault="005614B1">
      <w:pPr>
        <w:spacing w:line="360" w:lineRule="auto"/>
        <w:ind w:left="720"/>
        <w:jc w:val="both"/>
        <w:rPr>
          <w:rFonts w:ascii="Arial" w:hAnsi="Arial"/>
          <w:sz w:val="28"/>
          <w:szCs w:val="28"/>
          <w:rtl/>
        </w:rPr>
      </w:pPr>
      <w:r>
        <w:rPr>
          <w:rFonts w:hint="cs" w:ascii="Arial" w:hAnsi="Arial"/>
          <w:sz w:val="28"/>
          <w:szCs w:val="28"/>
          <w:rtl/>
        </w:rPr>
        <w:t xml:space="preserve">(עמ' 5 לפ' שורות </w:t>
      </w:r>
      <w:r w:rsidR="001462B8">
        <w:rPr>
          <w:rFonts w:hint="cs" w:ascii="Arial" w:hAnsi="Arial"/>
          <w:sz w:val="28"/>
          <w:szCs w:val="28"/>
          <w:rtl/>
        </w:rPr>
        <w:t>27</w:t>
      </w:r>
      <w:r>
        <w:rPr>
          <w:rFonts w:hint="cs" w:ascii="Arial" w:hAnsi="Arial"/>
          <w:sz w:val="28"/>
          <w:szCs w:val="28"/>
          <w:rtl/>
        </w:rPr>
        <w:t>-24 וכן עמ' 6 שור</w:t>
      </w:r>
      <w:r w:rsidR="00513647">
        <w:rPr>
          <w:rFonts w:hint="cs" w:ascii="Arial" w:hAnsi="Arial"/>
          <w:sz w:val="28"/>
          <w:szCs w:val="28"/>
          <w:rtl/>
        </w:rPr>
        <w:t>ות</w:t>
      </w:r>
      <w:r>
        <w:rPr>
          <w:rFonts w:hint="cs" w:ascii="Arial" w:hAnsi="Arial"/>
          <w:sz w:val="28"/>
          <w:szCs w:val="28"/>
          <w:rtl/>
        </w:rPr>
        <w:t xml:space="preserve"> </w:t>
      </w:r>
      <w:r w:rsidR="00513647">
        <w:rPr>
          <w:rFonts w:hint="cs" w:ascii="Arial" w:hAnsi="Arial"/>
          <w:sz w:val="28"/>
          <w:szCs w:val="28"/>
          <w:rtl/>
        </w:rPr>
        <w:t>10-9</w:t>
      </w:r>
      <w:r>
        <w:rPr>
          <w:rFonts w:hint="cs" w:ascii="Arial" w:hAnsi="Arial"/>
          <w:sz w:val="28"/>
          <w:szCs w:val="28"/>
          <w:rtl/>
        </w:rPr>
        <w:t xml:space="preserve"> לעדות התובע)</w:t>
      </w:r>
    </w:p>
    <w:p w:rsidR="005614B1" w:rsidP="002D38AF" w:rsidRDefault="005614B1">
      <w:pPr>
        <w:spacing w:line="360" w:lineRule="auto"/>
        <w:jc w:val="both"/>
        <w:rPr>
          <w:rFonts w:ascii="Arial" w:hAnsi="Arial"/>
          <w:sz w:val="28"/>
          <w:szCs w:val="28"/>
          <w:rtl/>
        </w:rPr>
      </w:pPr>
    </w:p>
    <w:p w:rsidRPr="00B51A41" w:rsidR="005614B1" w:rsidP="00B51A41" w:rsidRDefault="005614B1">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lastRenderedPageBreak/>
        <w:t xml:space="preserve">התובע כלל לא ידע מי זו הנתבעת 1: </w:t>
      </w:r>
    </w:p>
    <w:p w:rsidRPr="000A67E4" w:rsidR="000A67E4" w:rsidP="00BC0360" w:rsidRDefault="000A67E4">
      <w:pPr>
        <w:spacing w:line="360" w:lineRule="auto"/>
        <w:ind w:left="720"/>
        <w:rPr>
          <w:rFonts w:ascii="Arial" w:hAnsi="Arial"/>
          <w:b/>
          <w:bCs/>
          <w:sz w:val="28"/>
          <w:szCs w:val="28"/>
          <w:rtl/>
        </w:rPr>
      </w:pPr>
      <w:r w:rsidRPr="000A67E4">
        <w:rPr>
          <w:rFonts w:hint="cs" w:ascii="Arial" w:hAnsi="Arial"/>
          <w:b/>
          <w:bCs/>
          <w:sz w:val="28"/>
          <w:szCs w:val="28"/>
          <w:rtl/>
        </w:rPr>
        <w:t>"</w:t>
      </w:r>
      <w:r w:rsidRPr="000A67E4">
        <w:rPr>
          <w:rFonts w:ascii="Arial" w:hAnsi="Arial"/>
          <w:b/>
          <w:bCs/>
          <w:sz w:val="28"/>
          <w:szCs w:val="28"/>
          <w:rtl/>
        </w:rPr>
        <w:t>ש.</w:t>
      </w:r>
      <w:r w:rsidRPr="000A67E4">
        <w:rPr>
          <w:rFonts w:ascii="Arial" w:hAnsi="Arial"/>
          <w:b/>
          <w:bCs/>
          <w:sz w:val="28"/>
          <w:szCs w:val="28"/>
          <w:rtl/>
        </w:rPr>
        <w:tab/>
        <w:t xml:space="preserve"> אתה עבדת אצל גלים חקלאות?</w:t>
      </w:r>
    </w:p>
    <w:p w:rsidRPr="000A67E4" w:rsidR="005614B1" w:rsidP="00BC0360" w:rsidRDefault="000A67E4">
      <w:pPr>
        <w:spacing w:line="360" w:lineRule="auto"/>
        <w:ind w:left="720"/>
        <w:jc w:val="both"/>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איפה זה גלים חקלאות? אני לא יודע.</w:t>
      </w:r>
      <w:r w:rsidRPr="000A67E4">
        <w:rPr>
          <w:rFonts w:hint="cs" w:ascii="Arial" w:hAnsi="Arial"/>
          <w:b/>
          <w:bCs/>
          <w:sz w:val="28"/>
          <w:szCs w:val="28"/>
          <w:rtl/>
        </w:rPr>
        <w:t>"</w:t>
      </w:r>
    </w:p>
    <w:p w:rsidR="005614B1" w:rsidP="00BC0360" w:rsidRDefault="005614B1">
      <w:pPr>
        <w:spacing w:line="360" w:lineRule="auto"/>
        <w:ind w:left="720"/>
        <w:jc w:val="both"/>
        <w:rPr>
          <w:rFonts w:ascii="Arial" w:hAnsi="Arial"/>
          <w:sz w:val="28"/>
          <w:szCs w:val="28"/>
          <w:rtl/>
        </w:rPr>
      </w:pPr>
      <w:r>
        <w:rPr>
          <w:rFonts w:hint="cs" w:ascii="Arial" w:hAnsi="Arial"/>
          <w:sz w:val="28"/>
          <w:szCs w:val="28"/>
          <w:rtl/>
        </w:rPr>
        <w:t>(עמ' 6 לפ' שורות 6-5 לעדות התובע)</w:t>
      </w:r>
    </w:p>
    <w:p w:rsidR="005614B1" w:rsidP="002D38AF" w:rsidRDefault="005614B1">
      <w:pPr>
        <w:spacing w:line="360" w:lineRule="auto"/>
        <w:jc w:val="both"/>
        <w:rPr>
          <w:rFonts w:ascii="Arial" w:hAnsi="Arial"/>
          <w:sz w:val="28"/>
          <w:szCs w:val="28"/>
          <w:rtl/>
        </w:rPr>
      </w:pPr>
    </w:p>
    <w:p w:rsidR="005614B1" w:rsidP="00B51A41" w:rsidRDefault="005614B1">
      <w:pPr>
        <w:spacing w:line="360" w:lineRule="auto"/>
        <w:ind w:firstLine="720"/>
        <w:jc w:val="both"/>
        <w:rPr>
          <w:rFonts w:ascii="Arial" w:hAnsi="Arial"/>
          <w:sz w:val="28"/>
          <w:szCs w:val="28"/>
          <w:rtl/>
        </w:rPr>
      </w:pPr>
      <w:r>
        <w:rPr>
          <w:rFonts w:hint="cs" w:ascii="Arial" w:hAnsi="Arial"/>
          <w:sz w:val="28"/>
          <w:szCs w:val="28"/>
          <w:rtl/>
        </w:rPr>
        <w:t xml:space="preserve">ומיהן הנתבעות: </w:t>
      </w:r>
    </w:p>
    <w:p w:rsidRPr="000A67E4" w:rsidR="000A67E4" w:rsidP="00BC0360" w:rsidRDefault="000A67E4">
      <w:pPr>
        <w:spacing w:line="360" w:lineRule="auto"/>
        <w:ind w:left="720"/>
        <w:rPr>
          <w:rFonts w:ascii="Arial" w:hAnsi="Arial"/>
          <w:b/>
          <w:bCs/>
          <w:sz w:val="28"/>
          <w:szCs w:val="28"/>
          <w:rtl/>
        </w:rPr>
      </w:pPr>
      <w:r w:rsidRPr="000A67E4">
        <w:rPr>
          <w:rFonts w:hint="cs" w:ascii="Arial" w:hAnsi="Arial"/>
          <w:b/>
          <w:bCs/>
          <w:sz w:val="28"/>
          <w:szCs w:val="28"/>
          <w:rtl/>
        </w:rPr>
        <w:t>"</w:t>
      </w:r>
      <w:r w:rsidRPr="000A67E4">
        <w:rPr>
          <w:rFonts w:ascii="Arial" w:hAnsi="Arial"/>
          <w:b/>
          <w:bCs/>
          <w:sz w:val="28"/>
          <w:szCs w:val="28"/>
          <w:rtl/>
        </w:rPr>
        <w:t>ש.</w:t>
      </w:r>
      <w:r w:rsidRPr="000A67E4">
        <w:rPr>
          <w:rFonts w:ascii="Arial" w:hAnsi="Arial"/>
          <w:b/>
          <w:bCs/>
          <w:sz w:val="28"/>
          <w:szCs w:val="28"/>
          <w:rtl/>
        </w:rPr>
        <w:tab/>
        <w:t xml:space="preserve"> מי זו הנתבעת, שאתה אומר היא?</w:t>
      </w:r>
    </w:p>
    <w:p w:rsidRPr="000A67E4" w:rsidR="000A67E4" w:rsidP="00BC0360" w:rsidRDefault="000A67E4">
      <w:pPr>
        <w:spacing w:line="360" w:lineRule="auto"/>
        <w:ind w:left="720"/>
        <w:jc w:val="both"/>
        <w:rPr>
          <w:rFonts w:ascii="Arial" w:hAnsi="Arial"/>
          <w:b/>
          <w:bCs/>
          <w:sz w:val="28"/>
          <w:szCs w:val="28"/>
          <w:rtl/>
        </w:rPr>
      </w:pPr>
      <w:r w:rsidRPr="000A67E4">
        <w:rPr>
          <w:rFonts w:ascii="Arial" w:hAnsi="Arial"/>
          <w:b/>
          <w:bCs/>
          <w:sz w:val="28"/>
          <w:szCs w:val="28"/>
          <w:rtl/>
        </w:rPr>
        <w:t>ת.</w:t>
      </w:r>
      <w:r w:rsidRPr="000A67E4">
        <w:rPr>
          <w:rFonts w:ascii="Arial" w:hAnsi="Arial"/>
          <w:b/>
          <w:bCs/>
          <w:sz w:val="28"/>
          <w:szCs w:val="28"/>
          <w:rtl/>
        </w:rPr>
        <w:tab/>
        <w:t>אני לא יודע את שמה. מביאים את רישיונות העבודה לפרדס.</w:t>
      </w:r>
      <w:r w:rsidRPr="000A67E4">
        <w:rPr>
          <w:rFonts w:hint="cs" w:ascii="Arial" w:hAnsi="Arial"/>
          <w:b/>
          <w:bCs/>
          <w:sz w:val="28"/>
          <w:szCs w:val="28"/>
          <w:rtl/>
        </w:rPr>
        <w:t xml:space="preserve">" </w:t>
      </w:r>
    </w:p>
    <w:p w:rsidR="005614B1" w:rsidP="00BC0360" w:rsidRDefault="005614B1">
      <w:pPr>
        <w:spacing w:line="360" w:lineRule="auto"/>
        <w:ind w:left="720"/>
        <w:jc w:val="both"/>
        <w:rPr>
          <w:rFonts w:ascii="Arial" w:hAnsi="Arial"/>
          <w:sz w:val="28"/>
          <w:szCs w:val="28"/>
          <w:rtl/>
        </w:rPr>
      </w:pPr>
      <w:r>
        <w:rPr>
          <w:rFonts w:hint="cs" w:ascii="Arial" w:hAnsi="Arial"/>
          <w:sz w:val="28"/>
          <w:szCs w:val="28"/>
          <w:rtl/>
        </w:rPr>
        <w:t>(עמ' 6 לפ' שורות 20-19 לעדות התובע)</w:t>
      </w:r>
    </w:p>
    <w:p w:rsidR="005614B1" w:rsidP="002D38AF" w:rsidRDefault="005614B1">
      <w:pPr>
        <w:spacing w:line="360" w:lineRule="auto"/>
        <w:jc w:val="both"/>
        <w:rPr>
          <w:rFonts w:ascii="Arial" w:hAnsi="Arial"/>
          <w:sz w:val="28"/>
          <w:szCs w:val="28"/>
          <w:rtl/>
        </w:rPr>
      </w:pPr>
    </w:p>
    <w:p w:rsidRPr="00B51A41" w:rsidR="0040640E" w:rsidP="00451A2C" w:rsidRDefault="0040640E">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 xml:space="preserve">אם כן, מסקנתנו </w:t>
      </w:r>
      <w:r w:rsidR="00451A2C">
        <w:rPr>
          <w:rFonts w:hint="cs" w:ascii="Arial" w:hAnsi="Arial"/>
          <w:sz w:val="28"/>
          <w:szCs w:val="28"/>
          <w:rtl/>
        </w:rPr>
        <w:t xml:space="preserve">שלא ניתן לקבוע ממצאים עובדתיים על סמך עדות התובע. </w:t>
      </w:r>
    </w:p>
    <w:p w:rsidR="005614B1" w:rsidP="002D38AF" w:rsidRDefault="005614B1">
      <w:pPr>
        <w:spacing w:line="360" w:lineRule="auto"/>
        <w:jc w:val="both"/>
        <w:rPr>
          <w:rFonts w:ascii="Arial" w:hAnsi="Arial"/>
          <w:sz w:val="28"/>
          <w:szCs w:val="28"/>
          <w:rtl/>
        </w:rPr>
      </w:pPr>
    </w:p>
    <w:p w:rsidR="002C38D5" w:rsidRDefault="002C38D5">
      <w:pPr>
        <w:spacing w:line="360" w:lineRule="auto"/>
        <w:jc w:val="both"/>
        <w:rPr>
          <w:rFonts w:ascii="Arial" w:hAnsi="Arial"/>
          <w:sz w:val="28"/>
          <w:szCs w:val="28"/>
          <w:rtl/>
        </w:rPr>
      </w:pPr>
    </w:p>
    <w:p w:rsidR="00C41098" w:rsidP="002C38D5" w:rsidRDefault="00C41098">
      <w:pPr>
        <w:spacing w:line="360" w:lineRule="auto"/>
        <w:jc w:val="both"/>
        <w:rPr>
          <w:rFonts w:ascii="Arial" w:hAnsi="Arial"/>
          <w:b/>
          <w:bCs/>
          <w:sz w:val="28"/>
          <w:szCs w:val="28"/>
          <w:u w:val="single"/>
          <w:rtl/>
        </w:rPr>
      </w:pPr>
      <w:r w:rsidRPr="00C41098">
        <w:rPr>
          <w:rFonts w:hint="cs" w:ascii="Arial" w:hAnsi="Arial"/>
          <w:b/>
          <w:bCs/>
          <w:sz w:val="28"/>
          <w:szCs w:val="28"/>
          <w:u w:val="single"/>
          <w:rtl/>
        </w:rPr>
        <w:t xml:space="preserve">תקופות ההעסקה של התובע: </w:t>
      </w:r>
    </w:p>
    <w:p w:rsidRPr="00C41098" w:rsidR="00BC0360" w:rsidP="00BC0360" w:rsidRDefault="00BC0360">
      <w:pPr>
        <w:jc w:val="both"/>
        <w:rPr>
          <w:rFonts w:ascii="Arial" w:hAnsi="Arial"/>
          <w:b/>
          <w:bCs/>
          <w:sz w:val="28"/>
          <w:szCs w:val="28"/>
          <w:u w:val="single"/>
          <w:rtl/>
        </w:rPr>
      </w:pPr>
    </w:p>
    <w:p w:rsidR="00756AF0" w:rsidP="006E414D" w:rsidRDefault="006E414D">
      <w:pPr>
        <w:pStyle w:val="affffc"/>
        <w:numPr>
          <w:ilvl w:val="0"/>
          <w:numId w:val="12"/>
        </w:numPr>
        <w:spacing w:line="360" w:lineRule="auto"/>
        <w:jc w:val="both"/>
        <w:rPr>
          <w:rFonts w:ascii="Arial" w:hAnsi="Arial"/>
          <w:sz w:val="28"/>
          <w:szCs w:val="28"/>
        </w:rPr>
      </w:pPr>
      <w:r>
        <w:rPr>
          <w:rFonts w:hint="cs" w:ascii="Arial" w:hAnsi="Arial"/>
          <w:sz w:val="28"/>
          <w:szCs w:val="28"/>
          <w:rtl/>
        </w:rPr>
        <w:t>ממסמכים שצורפו עולה כי</w:t>
      </w:r>
      <w:r w:rsidRPr="00B51A41" w:rsidR="00C41098">
        <w:rPr>
          <w:rFonts w:hint="cs" w:ascii="Arial" w:hAnsi="Arial"/>
          <w:sz w:val="28"/>
          <w:szCs w:val="28"/>
          <w:rtl/>
        </w:rPr>
        <w:t xml:space="preserve"> התובע עבד אצל הנתבעת 1</w:t>
      </w:r>
      <w:r w:rsidR="00756AF0">
        <w:rPr>
          <w:rFonts w:hint="cs" w:ascii="Arial" w:hAnsi="Arial"/>
          <w:sz w:val="28"/>
          <w:szCs w:val="28"/>
          <w:rtl/>
        </w:rPr>
        <w:t>. יחסי ה</w:t>
      </w:r>
      <w:r>
        <w:rPr>
          <w:rFonts w:hint="cs" w:ascii="Arial" w:hAnsi="Arial"/>
          <w:sz w:val="28"/>
          <w:szCs w:val="28"/>
          <w:rtl/>
        </w:rPr>
        <w:t xml:space="preserve">עבודה בין התובע לנתבעת 1 הופסקו ונותקו. </w:t>
      </w:r>
      <w:r w:rsidR="00756AF0">
        <w:rPr>
          <w:rFonts w:hint="cs" w:ascii="Arial" w:hAnsi="Arial"/>
          <w:sz w:val="28"/>
          <w:szCs w:val="28"/>
          <w:rtl/>
        </w:rPr>
        <w:t>התובע שב לעבוד אצל הנתבעת 1 לתקופה נוספת.</w:t>
      </w:r>
    </w:p>
    <w:p w:rsidR="006E0EE1" w:rsidP="00756AF0" w:rsidRDefault="00756AF0">
      <w:pPr>
        <w:pStyle w:val="affffc"/>
        <w:spacing w:line="360" w:lineRule="auto"/>
        <w:jc w:val="both"/>
        <w:rPr>
          <w:rFonts w:ascii="Arial" w:hAnsi="Arial"/>
          <w:sz w:val="28"/>
          <w:szCs w:val="28"/>
          <w:rtl/>
        </w:rPr>
      </w:pPr>
      <w:r>
        <w:rPr>
          <w:rFonts w:ascii="Arial" w:hAnsi="Arial"/>
          <w:sz w:val="28"/>
          <w:szCs w:val="28"/>
          <w:rtl/>
        </w:rPr>
        <w:t xml:space="preserve"> </w:t>
      </w:r>
    </w:p>
    <w:p w:rsidRPr="00B51A41" w:rsidR="00EA76CC" w:rsidP="00FF1C44" w:rsidRDefault="00EA76CC">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 xml:space="preserve">הנתבעת 2 צירפה דו"חות נוכחות של התובע, אשר תואמים את תקופות העבודה, כפי שדווח לשירות התעסוקה (נספח א' ונספח ב' לתצהיר מזרחי). התובע לא הצליח לסתור דוחות נוכחות אלו באופן כלשהו. </w:t>
      </w:r>
    </w:p>
    <w:p w:rsidR="00EA76CC" w:rsidP="002C38D5" w:rsidRDefault="00EA76CC">
      <w:pPr>
        <w:spacing w:line="360" w:lineRule="auto"/>
        <w:jc w:val="both"/>
        <w:rPr>
          <w:rFonts w:ascii="Arial" w:hAnsi="Arial"/>
          <w:sz w:val="28"/>
          <w:szCs w:val="28"/>
          <w:rtl/>
        </w:rPr>
      </w:pPr>
    </w:p>
    <w:p w:rsidRPr="00B51A41" w:rsidR="00EA76CC" w:rsidP="00B51A41" w:rsidRDefault="00EA76CC">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משלא נסתרה תקופת עבודתו של התובע אצל הנתבעת</w:t>
      </w:r>
      <w:r w:rsidR="006E414D">
        <w:rPr>
          <w:rFonts w:hint="cs" w:ascii="Arial" w:hAnsi="Arial"/>
          <w:sz w:val="28"/>
          <w:szCs w:val="28"/>
          <w:rtl/>
        </w:rPr>
        <w:t xml:space="preserve"> 2</w:t>
      </w:r>
      <w:r w:rsidRPr="00B51A41">
        <w:rPr>
          <w:rFonts w:hint="cs" w:ascii="Arial" w:hAnsi="Arial"/>
          <w:sz w:val="28"/>
          <w:szCs w:val="28"/>
          <w:rtl/>
        </w:rPr>
        <w:t>, הנני קובעת כי תקופות העסקה של התובע הן:</w:t>
      </w:r>
    </w:p>
    <w:p w:rsidR="00EA76CC" w:rsidP="00FF1C44" w:rsidRDefault="00FF1C44">
      <w:pPr>
        <w:spacing w:line="360" w:lineRule="auto"/>
        <w:ind w:left="720"/>
        <w:jc w:val="both"/>
        <w:rPr>
          <w:rFonts w:ascii="Arial" w:hAnsi="Arial"/>
          <w:sz w:val="28"/>
          <w:szCs w:val="28"/>
          <w:rtl/>
        </w:rPr>
      </w:pPr>
      <w:r>
        <w:rPr>
          <w:rFonts w:hint="cs" w:ascii="Arial" w:hAnsi="Arial"/>
          <w:sz w:val="28"/>
          <w:szCs w:val="28"/>
          <w:rtl/>
        </w:rPr>
        <w:t>11/08 ועד 5/09</w:t>
      </w:r>
      <w:r w:rsidR="00EA76CC">
        <w:rPr>
          <w:rFonts w:hint="cs" w:ascii="Arial" w:hAnsi="Arial"/>
          <w:sz w:val="28"/>
          <w:szCs w:val="28"/>
          <w:rtl/>
        </w:rPr>
        <w:t xml:space="preserve"> קרי</w:t>
      </w:r>
      <w:r>
        <w:rPr>
          <w:rFonts w:hint="cs" w:ascii="Arial" w:hAnsi="Arial"/>
          <w:sz w:val="28"/>
          <w:szCs w:val="28"/>
          <w:rtl/>
        </w:rPr>
        <w:t>,</w:t>
      </w:r>
      <w:r w:rsidR="00EA76CC">
        <w:rPr>
          <w:rFonts w:hint="cs" w:ascii="Arial" w:hAnsi="Arial"/>
          <w:sz w:val="28"/>
          <w:szCs w:val="28"/>
          <w:rtl/>
        </w:rPr>
        <w:t xml:space="preserve">  6 חודשים. </w:t>
      </w:r>
    </w:p>
    <w:p w:rsidR="00EA76CC" w:rsidP="00FF1C44" w:rsidRDefault="00FF1C44">
      <w:pPr>
        <w:spacing w:line="360" w:lineRule="auto"/>
        <w:ind w:left="720"/>
        <w:jc w:val="both"/>
        <w:rPr>
          <w:rFonts w:ascii="Arial" w:hAnsi="Arial"/>
          <w:sz w:val="28"/>
          <w:szCs w:val="28"/>
          <w:rtl/>
        </w:rPr>
      </w:pPr>
      <w:r>
        <w:rPr>
          <w:rFonts w:hint="cs" w:ascii="Arial" w:hAnsi="Arial"/>
          <w:sz w:val="28"/>
          <w:szCs w:val="28"/>
          <w:rtl/>
        </w:rPr>
        <w:t>10/12 עד 12/12</w:t>
      </w:r>
      <w:r w:rsidR="00EA76CC">
        <w:rPr>
          <w:rFonts w:hint="cs" w:ascii="Arial" w:hAnsi="Arial"/>
          <w:sz w:val="28"/>
          <w:szCs w:val="28"/>
          <w:rtl/>
        </w:rPr>
        <w:t xml:space="preserve"> קרי</w:t>
      </w:r>
      <w:r>
        <w:rPr>
          <w:rFonts w:hint="cs" w:ascii="Arial" w:hAnsi="Arial"/>
          <w:sz w:val="28"/>
          <w:szCs w:val="28"/>
          <w:rtl/>
        </w:rPr>
        <w:t xml:space="preserve">, </w:t>
      </w:r>
      <w:r w:rsidR="00EA76CC">
        <w:rPr>
          <w:rFonts w:hint="cs" w:ascii="Arial" w:hAnsi="Arial"/>
          <w:sz w:val="28"/>
          <w:szCs w:val="28"/>
          <w:rtl/>
        </w:rPr>
        <w:t xml:space="preserve">חודשיים. </w:t>
      </w:r>
    </w:p>
    <w:p w:rsidR="00EA76CC" w:rsidP="00EA76CC" w:rsidRDefault="00EA76CC">
      <w:pPr>
        <w:spacing w:line="360" w:lineRule="auto"/>
        <w:ind w:left="720"/>
        <w:jc w:val="both"/>
        <w:rPr>
          <w:rFonts w:ascii="Arial" w:hAnsi="Arial"/>
          <w:sz w:val="28"/>
          <w:szCs w:val="28"/>
          <w:rtl/>
        </w:rPr>
      </w:pPr>
    </w:p>
    <w:p w:rsidRPr="00B51A41" w:rsidR="00EA76CC" w:rsidP="00B51A41" w:rsidRDefault="00EA76CC">
      <w:pPr>
        <w:pStyle w:val="affffc"/>
        <w:numPr>
          <w:ilvl w:val="0"/>
          <w:numId w:val="12"/>
        </w:numPr>
        <w:spacing w:line="360" w:lineRule="auto"/>
        <w:jc w:val="both"/>
        <w:rPr>
          <w:rFonts w:ascii="Arial" w:hAnsi="Arial"/>
          <w:sz w:val="28"/>
          <w:szCs w:val="28"/>
          <w:rtl/>
        </w:rPr>
      </w:pPr>
      <w:r w:rsidRPr="00B51A41">
        <w:rPr>
          <w:rFonts w:hint="cs" w:ascii="Arial" w:hAnsi="Arial"/>
          <w:sz w:val="28"/>
          <w:szCs w:val="28"/>
          <w:rtl/>
        </w:rPr>
        <w:t xml:space="preserve">לא נעלם מעיניי כי העד מטעם הנתבעת העיד בתצהירו כי התובע עבד </w:t>
      </w:r>
      <w:r w:rsidR="006E414D">
        <w:rPr>
          <w:rFonts w:hint="cs" w:ascii="Arial" w:hAnsi="Arial"/>
          <w:sz w:val="28"/>
          <w:szCs w:val="28"/>
          <w:rtl/>
        </w:rPr>
        <w:t xml:space="preserve">אצל הנתבעת 2 </w:t>
      </w:r>
      <w:r w:rsidRPr="00B51A41">
        <w:rPr>
          <w:rFonts w:hint="cs" w:ascii="Arial" w:hAnsi="Arial"/>
          <w:sz w:val="28"/>
          <w:szCs w:val="28"/>
          <w:rtl/>
        </w:rPr>
        <w:t xml:space="preserve">עד </w:t>
      </w:r>
      <w:r w:rsidR="006E414D">
        <w:rPr>
          <w:rFonts w:hint="cs" w:ascii="Arial" w:hAnsi="Arial"/>
          <w:sz w:val="28"/>
          <w:szCs w:val="28"/>
          <w:rtl/>
        </w:rPr>
        <w:t>לחודש</w:t>
      </w:r>
      <w:r w:rsidRPr="00B51A41">
        <w:rPr>
          <w:rFonts w:hint="cs" w:ascii="Arial" w:hAnsi="Arial"/>
          <w:sz w:val="28"/>
          <w:szCs w:val="28"/>
          <w:rtl/>
        </w:rPr>
        <w:t xml:space="preserve"> 5/13 אולם אנו מקבלים את הסברו כי מדובר בטעות סופר, שכן הצהרה זו ה</w:t>
      </w:r>
      <w:r w:rsidR="006E414D">
        <w:rPr>
          <w:rFonts w:hint="cs" w:ascii="Arial" w:hAnsi="Arial"/>
          <w:sz w:val="28"/>
          <w:szCs w:val="28"/>
          <w:rtl/>
        </w:rPr>
        <w:t xml:space="preserve">ִנה בניגוד לדו"ח שירות התעסוקה וכאמור הדו"ח לא נסתר ע"י התובע. </w:t>
      </w:r>
    </w:p>
    <w:p w:rsidR="00EA76CC" w:rsidP="002C38D5" w:rsidRDefault="00EA76CC">
      <w:pPr>
        <w:spacing w:line="360" w:lineRule="auto"/>
        <w:jc w:val="both"/>
        <w:rPr>
          <w:rFonts w:ascii="Arial" w:hAnsi="Arial"/>
          <w:sz w:val="28"/>
          <w:szCs w:val="28"/>
          <w:rtl/>
        </w:rPr>
      </w:pPr>
    </w:p>
    <w:p w:rsidRPr="003602BF" w:rsidR="00C41098" w:rsidP="003602BF" w:rsidRDefault="00C41098">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 xml:space="preserve">התובע לא עבד </w:t>
      </w:r>
      <w:r w:rsidR="006E414D">
        <w:rPr>
          <w:rFonts w:hint="cs" w:ascii="Arial" w:hAnsi="Arial"/>
          <w:sz w:val="28"/>
          <w:szCs w:val="28"/>
          <w:rtl/>
        </w:rPr>
        <w:t xml:space="preserve">אצל הנתבעת </w:t>
      </w:r>
      <w:r w:rsidRPr="003602BF">
        <w:rPr>
          <w:rFonts w:hint="cs" w:ascii="Arial" w:hAnsi="Arial"/>
          <w:sz w:val="28"/>
          <w:szCs w:val="28"/>
          <w:rtl/>
        </w:rPr>
        <w:t>שנה ב</w:t>
      </w:r>
      <w:r w:rsidRPr="003602BF" w:rsidR="00EA76CC">
        <w:rPr>
          <w:rFonts w:hint="cs" w:ascii="Arial" w:hAnsi="Arial"/>
          <w:sz w:val="28"/>
          <w:szCs w:val="28"/>
          <w:rtl/>
        </w:rPr>
        <w:t xml:space="preserve">רצף. אין עסקינן כאן בעובד עונתי, אשר אינו עובד </w:t>
      </w:r>
      <w:r w:rsidRPr="003602BF" w:rsidR="006E0EE1">
        <w:rPr>
          <w:rFonts w:hint="cs" w:ascii="Arial" w:hAnsi="Arial"/>
          <w:sz w:val="28"/>
          <w:szCs w:val="28"/>
          <w:rtl/>
        </w:rPr>
        <w:t xml:space="preserve">ככלל </w:t>
      </w:r>
      <w:r w:rsidRPr="003602BF" w:rsidR="00EA76CC">
        <w:rPr>
          <w:rFonts w:hint="cs" w:ascii="Arial" w:hAnsi="Arial"/>
          <w:sz w:val="28"/>
          <w:szCs w:val="28"/>
          <w:rtl/>
        </w:rPr>
        <w:t>ברצף</w:t>
      </w:r>
      <w:r w:rsidRPr="003602BF" w:rsidR="006E0EE1">
        <w:rPr>
          <w:rFonts w:hint="cs" w:ascii="Arial" w:hAnsi="Arial"/>
          <w:sz w:val="28"/>
          <w:szCs w:val="28"/>
          <w:rtl/>
        </w:rPr>
        <w:t>,</w:t>
      </w:r>
      <w:r w:rsidRPr="003602BF" w:rsidR="00EA76CC">
        <w:rPr>
          <w:rFonts w:hint="cs" w:ascii="Arial" w:hAnsi="Arial"/>
          <w:sz w:val="28"/>
          <w:szCs w:val="28"/>
          <w:rtl/>
        </w:rPr>
        <w:t xml:space="preserve"> </w:t>
      </w:r>
      <w:r w:rsidRPr="003602BF">
        <w:rPr>
          <w:rFonts w:hint="cs" w:ascii="Arial" w:hAnsi="Arial"/>
          <w:sz w:val="28"/>
          <w:szCs w:val="28"/>
          <w:rtl/>
        </w:rPr>
        <w:t>שכן על פי עדותו של העד מטעם הנתבעת 2</w:t>
      </w:r>
      <w:r w:rsidR="00AA69F0">
        <w:rPr>
          <w:rFonts w:hint="cs" w:ascii="Arial" w:hAnsi="Arial"/>
          <w:sz w:val="28"/>
          <w:szCs w:val="28"/>
          <w:rtl/>
        </w:rPr>
        <w:t>,</w:t>
      </w:r>
      <w:r w:rsidRPr="003602BF">
        <w:rPr>
          <w:rFonts w:hint="cs" w:ascii="Arial" w:hAnsi="Arial"/>
          <w:sz w:val="28"/>
          <w:szCs w:val="28"/>
          <w:rtl/>
        </w:rPr>
        <w:t xml:space="preserve"> </w:t>
      </w:r>
      <w:r w:rsidRPr="003602BF" w:rsidR="00CC4CCE">
        <w:rPr>
          <w:rFonts w:hint="cs" w:ascii="Arial" w:hAnsi="Arial"/>
          <w:sz w:val="28"/>
          <w:szCs w:val="28"/>
          <w:rtl/>
        </w:rPr>
        <w:t xml:space="preserve">הנתבעת 2 מעסיקה עובדים כל השנה (עמ' 11 שורות 1 </w:t>
      </w:r>
      <w:r w:rsidRPr="003602BF" w:rsidR="00CC4CCE">
        <w:rPr>
          <w:rFonts w:ascii="Arial" w:hAnsi="Arial"/>
          <w:sz w:val="28"/>
          <w:szCs w:val="28"/>
          <w:rtl/>
        </w:rPr>
        <w:t>–</w:t>
      </w:r>
      <w:r w:rsidRPr="003602BF" w:rsidR="00CC4CCE">
        <w:rPr>
          <w:rFonts w:hint="cs" w:ascii="Arial" w:hAnsi="Arial"/>
          <w:sz w:val="28"/>
          <w:szCs w:val="28"/>
          <w:rtl/>
        </w:rPr>
        <w:t xml:space="preserve"> 4 לעדות מזרחי).</w:t>
      </w:r>
    </w:p>
    <w:p w:rsidR="00C41098" w:rsidP="002C38D5" w:rsidRDefault="00C41098">
      <w:pPr>
        <w:spacing w:line="360" w:lineRule="auto"/>
        <w:jc w:val="both"/>
        <w:rPr>
          <w:rFonts w:ascii="Arial" w:hAnsi="Arial"/>
          <w:sz w:val="28"/>
          <w:szCs w:val="28"/>
          <w:rtl/>
        </w:rPr>
      </w:pPr>
    </w:p>
    <w:p w:rsidRPr="003602BF" w:rsidR="00047DDB" w:rsidP="006E414D" w:rsidRDefault="00047DDB">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 xml:space="preserve">התובע לא הוכיח כלל ועיקר שעבד </w:t>
      </w:r>
      <w:r w:rsidRPr="003602BF" w:rsidR="006E414D">
        <w:rPr>
          <w:rFonts w:hint="cs" w:ascii="Arial" w:hAnsi="Arial"/>
          <w:sz w:val="28"/>
          <w:szCs w:val="28"/>
          <w:rtl/>
        </w:rPr>
        <w:t>אצל הנתבעת 2</w:t>
      </w:r>
      <w:r w:rsidR="006E414D">
        <w:rPr>
          <w:rFonts w:hint="cs" w:ascii="Arial" w:hAnsi="Arial"/>
          <w:sz w:val="28"/>
          <w:szCs w:val="28"/>
          <w:rtl/>
        </w:rPr>
        <w:t xml:space="preserve"> </w:t>
      </w:r>
      <w:r w:rsidRPr="003602BF">
        <w:rPr>
          <w:rFonts w:hint="cs" w:ascii="Arial" w:hAnsi="Arial"/>
          <w:sz w:val="28"/>
          <w:szCs w:val="28"/>
          <w:rtl/>
        </w:rPr>
        <w:t xml:space="preserve">מעבר לתקופות </w:t>
      </w:r>
      <w:r w:rsidR="006E414D">
        <w:rPr>
          <w:rFonts w:hint="cs" w:ascii="Arial" w:hAnsi="Arial"/>
          <w:sz w:val="28"/>
          <w:szCs w:val="28"/>
          <w:rtl/>
        </w:rPr>
        <w:t>שדווחו לשירות התעסוקה</w:t>
      </w:r>
      <w:r w:rsidRPr="003602BF">
        <w:rPr>
          <w:rFonts w:hint="cs" w:ascii="Arial" w:hAnsi="Arial"/>
          <w:sz w:val="28"/>
          <w:szCs w:val="28"/>
          <w:rtl/>
        </w:rPr>
        <w:t xml:space="preserve">. </w:t>
      </w:r>
    </w:p>
    <w:p w:rsidR="00047DDB" w:rsidP="002C38D5" w:rsidRDefault="00047DDB">
      <w:pPr>
        <w:spacing w:line="360" w:lineRule="auto"/>
        <w:jc w:val="both"/>
        <w:rPr>
          <w:rFonts w:ascii="Arial" w:hAnsi="Arial"/>
          <w:b/>
          <w:bCs/>
          <w:sz w:val="28"/>
          <w:szCs w:val="28"/>
          <w:u w:val="single"/>
          <w:rtl/>
        </w:rPr>
      </w:pPr>
    </w:p>
    <w:p w:rsidR="00F27F34" w:rsidP="00F27F34" w:rsidRDefault="00F27F34">
      <w:pPr>
        <w:spacing w:line="360" w:lineRule="auto"/>
        <w:jc w:val="both"/>
        <w:rPr>
          <w:rFonts w:ascii="Arial" w:hAnsi="Arial"/>
          <w:b/>
          <w:bCs/>
          <w:sz w:val="28"/>
          <w:szCs w:val="28"/>
          <w:u w:val="single"/>
          <w:rtl/>
        </w:rPr>
      </w:pPr>
      <w:r>
        <w:rPr>
          <w:rFonts w:hint="cs" w:ascii="Arial" w:hAnsi="Arial"/>
          <w:b/>
          <w:bCs/>
          <w:sz w:val="28"/>
          <w:szCs w:val="28"/>
          <w:u w:val="single"/>
          <w:rtl/>
        </w:rPr>
        <w:t>זכויות מכוח צו הרחבה בענף החקלאות:</w:t>
      </w:r>
    </w:p>
    <w:p w:rsidRPr="001633D4" w:rsidR="00F27F34" w:rsidP="00F27F34" w:rsidRDefault="00F27F34">
      <w:pPr>
        <w:jc w:val="both"/>
        <w:rPr>
          <w:rFonts w:ascii="Arial" w:hAnsi="Arial"/>
          <w:b/>
          <w:bCs/>
          <w:sz w:val="28"/>
          <w:szCs w:val="28"/>
          <w:u w:val="single"/>
          <w:rtl/>
        </w:rPr>
      </w:pPr>
    </w:p>
    <w:p w:rsidRPr="003602BF" w:rsidR="00F27F34" w:rsidP="00F27F34" w:rsidRDefault="00F27F34">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התובע עבד אצל הנתבעת</w:t>
      </w:r>
      <w:r>
        <w:rPr>
          <w:rFonts w:hint="cs" w:ascii="Arial" w:hAnsi="Arial"/>
          <w:sz w:val="28"/>
          <w:szCs w:val="28"/>
          <w:rtl/>
        </w:rPr>
        <w:t xml:space="preserve">, חברה העוסקת </w:t>
      </w:r>
      <w:r w:rsidRPr="003602BF">
        <w:rPr>
          <w:rFonts w:hint="cs" w:ascii="Arial" w:hAnsi="Arial"/>
          <w:sz w:val="28"/>
          <w:szCs w:val="28"/>
          <w:rtl/>
        </w:rPr>
        <w:t xml:space="preserve">בענף החקלאות. </w:t>
      </w:r>
      <w:r>
        <w:rPr>
          <w:rFonts w:hint="cs" w:ascii="Arial" w:hAnsi="Arial"/>
          <w:sz w:val="28"/>
          <w:szCs w:val="28"/>
          <w:rtl/>
        </w:rPr>
        <w:t xml:space="preserve">צו ההרחבה בענף החקלאות חל על הצדדים. </w:t>
      </w:r>
    </w:p>
    <w:p w:rsidR="00F27F34" w:rsidP="00F27F34" w:rsidRDefault="00F27F34">
      <w:pPr>
        <w:spacing w:line="360" w:lineRule="auto"/>
        <w:jc w:val="both"/>
        <w:rPr>
          <w:rFonts w:ascii="Arial" w:hAnsi="Arial"/>
          <w:sz w:val="28"/>
          <w:szCs w:val="28"/>
          <w:rtl/>
        </w:rPr>
      </w:pPr>
    </w:p>
    <w:p w:rsidRPr="003602BF" w:rsidR="00F27F34" w:rsidP="00F27F34" w:rsidRDefault="00AA69F0">
      <w:pPr>
        <w:pStyle w:val="affffc"/>
        <w:numPr>
          <w:ilvl w:val="0"/>
          <w:numId w:val="12"/>
        </w:numPr>
        <w:spacing w:line="360" w:lineRule="auto"/>
        <w:jc w:val="both"/>
        <w:rPr>
          <w:rFonts w:ascii="Arial" w:hAnsi="Arial"/>
          <w:sz w:val="28"/>
          <w:szCs w:val="28"/>
          <w:rtl/>
        </w:rPr>
      </w:pPr>
      <w:r>
        <w:rPr>
          <w:rFonts w:hint="cs" w:ascii="Arial" w:hAnsi="Arial"/>
          <w:sz w:val="28"/>
          <w:szCs w:val="28"/>
          <w:rtl/>
        </w:rPr>
        <w:t xml:space="preserve">דמי </w:t>
      </w:r>
      <w:r w:rsidRPr="003602BF" w:rsidR="00F27F34">
        <w:rPr>
          <w:rFonts w:hint="cs" w:ascii="Arial" w:hAnsi="Arial"/>
          <w:sz w:val="28"/>
          <w:szCs w:val="28"/>
          <w:rtl/>
        </w:rPr>
        <w:t xml:space="preserve">חופשה, </w:t>
      </w:r>
      <w:r>
        <w:rPr>
          <w:rFonts w:hint="cs" w:ascii="Arial" w:hAnsi="Arial"/>
          <w:sz w:val="28"/>
          <w:szCs w:val="28"/>
          <w:rtl/>
        </w:rPr>
        <w:t>דמי</w:t>
      </w:r>
      <w:r w:rsidR="00175FA9">
        <w:rPr>
          <w:rFonts w:hint="cs" w:ascii="Arial" w:hAnsi="Arial"/>
          <w:sz w:val="28"/>
          <w:szCs w:val="28"/>
          <w:rtl/>
        </w:rPr>
        <w:t xml:space="preserve"> </w:t>
      </w:r>
      <w:r w:rsidRPr="003602BF" w:rsidR="00F27F34">
        <w:rPr>
          <w:rFonts w:hint="cs" w:ascii="Arial" w:hAnsi="Arial"/>
          <w:sz w:val="28"/>
          <w:szCs w:val="28"/>
          <w:rtl/>
        </w:rPr>
        <w:t xml:space="preserve">חגים, מענק שנתי ודמי כלכלה משולמים על פי צו ההרחבה בענף החקלאות לעובד עונתי קבוע או עובד קבוע </w:t>
      </w:r>
      <w:r w:rsidR="00F27F34">
        <w:rPr>
          <w:rFonts w:hint="cs" w:ascii="Arial" w:hAnsi="Arial"/>
          <w:sz w:val="28"/>
          <w:szCs w:val="28"/>
          <w:rtl/>
        </w:rPr>
        <w:t xml:space="preserve">בלבד </w:t>
      </w:r>
      <w:r w:rsidRPr="003602BF" w:rsidR="00F27F34">
        <w:rPr>
          <w:rFonts w:hint="cs" w:ascii="Arial" w:hAnsi="Arial"/>
          <w:sz w:val="28"/>
          <w:szCs w:val="28"/>
          <w:rtl/>
        </w:rPr>
        <w:t>(סעיפים 24, 28, 32, 36, 37</w:t>
      </w:r>
      <w:r w:rsidR="00F27F34">
        <w:rPr>
          <w:rFonts w:hint="cs" w:ascii="Arial" w:hAnsi="Arial"/>
          <w:sz w:val="28"/>
          <w:szCs w:val="28"/>
          <w:rtl/>
        </w:rPr>
        <w:t xml:space="preserve"> לצו ההרחבה</w:t>
      </w:r>
      <w:r w:rsidRPr="003602BF" w:rsidR="00F27F34">
        <w:rPr>
          <w:rFonts w:hint="cs" w:ascii="Arial" w:hAnsi="Arial"/>
          <w:sz w:val="28"/>
          <w:szCs w:val="28"/>
          <w:rtl/>
        </w:rPr>
        <w:t xml:space="preserve">). </w:t>
      </w:r>
    </w:p>
    <w:p w:rsidR="00F27F34" w:rsidP="00F27F34" w:rsidRDefault="00F27F34">
      <w:pPr>
        <w:spacing w:line="360" w:lineRule="auto"/>
        <w:jc w:val="both"/>
        <w:rPr>
          <w:rFonts w:ascii="Arial" w:hAnsi="Arial"/>
          <w:sz w:val="28"/>
          <w:szCs w:val="28"/>
          <w:rtl/>
        </w:rPr>
      </w:pPr>
    </w:p>
    <w:p w:rsidR="00F27F34" w:rsidP="00F27F34" w:rsidRDefault="00F27F34">
      <w:pPr>
        <w:spacing w:line="360" w:lineRule="auto"/>
        <w:ind w:firstLine="720"/>
        <w:jc w:val="both"/>
        <w:rPr>
          <w:rFonts w:ascii="Arial" w:hAnsi="Arial"/>
          <w:sz w:val="28"/>
          <w:szCs w:val="28"/>
          <w:u w:val="single"/>
          <w:rtl/>
        </w:rPr>
      </w:pPr>
      <w:r>
        <w:rPr>
          <w:rFonts w:hint="cs" w:ascii="Arial" w:hAnsi="Arial"/>
          <w:sz w:val="28"/>
          <w:szCs w:val="28"/>
          <w:rtl/>
        </w:rPr>
        <w:t xml:space="preserve">בצו ההרחבה מוגדר עובד קבוע: </w:t>
      </w:r>
    </w:p>
    <w:p w:rsidR="00F27F34" w:rsidP="00F27F34" w:rsidRDefault="00F27F34">
      <w:pPr>
        <w:spacing w:line="360" w:lineRule="auto"/>
        <w:rPr>
          <w:rFonts w:ascii="Arial" w:hAnsi="Arial"/>
          <w:sz w:val="28"/>
          <w:szCs w:val="28"/>
          <w:rtl/>
        </w:rPr>
      </w:pPr>
    </w:p>
    <w:p w:rsidRPr="001A1F8A" w:rsidR="00F27F34" w:rsidP="00F27F34" w:rsidRDefault="00F27F34">
      <w:pPr>
        <w:spacing w:line="360" w:lineRule="auto"/>
        <w:ind w:firstLine="720"/>
        <w:rPr>
          <w:rFonts w:ascii="Arial" w:hAnsi="Arial"/>
          <w:b/>
          <w:bCs/>
          <w:sz w:val="28"/>
          <w:szCs w:val="28"/>
          <w:rtl/>
        </w:rPr>
      </w:pPr>
      <w:r w:rsidRPr="001A1F8A">
        <w:rPr>
          <w:rFonts w:ascii="Arial" w:hAnsi="Arial"/>
          <w:b/>
          <w:bCs/>
          <w:sz w:val="28"/>
          <w:szCs w:val="28"/>
          <w:rtl/>
        </w:rPr>
        <w:t>"עובד בנסיון" – עובד בניסיון בששת חודשי העבודה הראשונים;</w:t>
      </w:r>
    </w:p>
    <w:p w:rsidRPr="001A1F8A" w:rsidR="00F27F34" w:rsidP="00F27F34" w:rsidRDefault="00F27F34">
      <w:pPr>
        <w:spacing w:line="360" w:lineRule="auto"/>
        <w:ind w:left="720"/>
        <w:jc w:val="both"/>
        <w:rPr>
          <w:rFonts w:ascii="Arial" w:hAnsi="Arial"/>
          <w:b/>
          <w:bCs/>
          <w:sz w:val="28"/>
          <w:szCs w:val="28"/>
          <w:rtl/>
        </w:rPr>
      </w:pPr>
      <w:r w:rsidRPr="001A1F8A">
        <w:rPr>
          <w:rFonts w:ascii="Arial" w:hAnsi="Arial"/>
          <w:b/>
          <w:bCs/>
          <w:sz w:val="28"/>
          <w:szCs w:val="28"/>
          <w:rtl/>
        </w:rPr>
        <w:t>"עובד קבוע" – עובד שהגיע לקביעות לאחר תקופת הניסיון, או תקופת הזמניות;</w:t>
      </w:r>
    </w:p>
    <w:p w:rsidR="00F27F34" w:rsidP="00F27F34" w:rsidRDefault="00F27F34">
      <w:pPr>
        <w:spacing w:line="360" w:lineRule="auto"/>
        <w:jc w:val="both"/>
        <w:rPr>
          <w:rFonts w:ascii="Arial" w:hAnsi="Arial"/>
          <w:sz w:val="28"/>
          <w:szCs w:val="28"/>
          <w:u w:val="single"/>
          <w:rtl/>
        </w:rPr>
      </w:pPr>
    </w:p>
    <w:p w:rsidRPr="00691E91" w:rsidR="00F27F34" w:rsidP="00F27F34" w:rsidRDefault="00F27F34">
      <w:pPr>
        <w:pStyle w:val="affffc"/>
        <w:numPr>
          <w:ilvl w:val="0"/>
          <w:numId w:val="12"/>
        </w:numPr>
        <w:spacing w:line="360" w:lineRule="auto"/>
        <w:jc w:val="both"/>
        <w:rPr>
          <w:rFonts w:ascii="Arial" w:hAnsi="Arial"/>
          <w:sz w:val="28"/>
          <w:szCs w:val="28"/>
          <w:rtl/>
        </w:rPr>
      </w:pPr>
      <w:r w:rsidRPr="00691E91">
        <w:rPr>
          <w:rFonts w:hint="cs" w:ascii="Arial" w:hAnsi="Arial"/>
          <w:sz w:val="28"/>
          <w:szCs w:val="28"/>
          <w:rtl/>
        </w:rPr>
        <w:t xml:space="preserve">התובע לא היה עובד קבוע שכן בתקופה השנייה עבד אצל הנתבעת חודשיים בלבד. </w:t>
      </w:r>
    </w:p>
    <w:p w:rsidR="00F27F34" w:rsidP="00F27F34" w:rsidRDefault="00F27F34">
      <w:pPr>
        <w:spacing w:line="360" w:lineRule="auto"/>
        <w:rPr>
          <w:sz w:val="28"/>
          <w:szCs w:val="28"/>
          <w:rtl/>
        </w:rPr>
      </w:pPr>
    </w:p>
    <w:p w:rsidRPr="00691E91" w:rsidR="00F27F34" w:rsidP="00F27F34" w:rsidRDefault="00F27F34">
      <w:pPr>
        <w:pStyle w:val="affffc"/>
        <w:numPr>
          <w:ilvl w:val="0"/>
          <w:numId w:val="12"/>
        </w:numPr>
        <w:spacing w:line="360" w:lineRule="auto"/>
        <w:rPr>
          <w:sz w:val="28"/>
          <w:szCs w:val="28"/>
          <w:rtl/>
        </w:rPr>
      </w:pPr>
      <w:r w:rsidRPr="00691E91">
        <w:rPr>
          <w:rFonts w:hint="cs"/>
          <w:sz w:val="28"/>
          <w:szCs w:val="28"/>
          <w:rtl/>
        </w:rPr>
        <w:t>משכך, נדחים רכיבי התביעה על פי צו ההרחבה.</w:t>
      </w:r>
    </w:p>
    <w:p w:rsidR="00F27F34" w:rsidP="002C38D5" w:rsidRDefault="00F27F34">
      <w:pPr>
        <w:spacing w:line="360" w:lineRule="auto"/>
        <w:jc w:val="both"/>
        <w:rPr>
          <w:rFonts w:ascii="Arial" w:hAnsi="Arial"/>
          <w:b/>
          <w:bCs/>
          <w:sz w:val="28"/>
          <w:szCs w:val="28"/>
          <w:u w:val="single"/>
          <w:rtl/>
        </w:rPr>
      </w:pPr>
    </w:p>
    <w:p w:rsidR="00175FA9" w:rsidP="002C38D5" w:rsidRDefault="00175FA9">
      <w:pPr>
        <w:spacing w:line="360" w:lineRule="auto"/>
        <w:jc w:val="both"/>
        <w:rPr>
          <w:rFonts w:ascii="Arial" w:hAnsi="Arial"/>
          <w:b/>
          <w:bCs/>
          <w:sz w:val="28"/>
          <w:szCs w:val="28"/>
          <w:u w:val="single"/>
          <w:rtl/>
        </w:rPr>
      </w:pPr>
    </w:p>
    <w:p w:rsidR="00175FA9" w:rsidP="002C38D5" w:rsidRDefault="00175FA9">
      <w:pPr>
        <w:spacing w:line="360" w:lineRule="auto"/>
        <w:jc w:val="both"/>
        <w:rPr>
          <w:rFonts w:ascii="Arial" w:hAnsi="Arial"/>
          <w:b/>
          <w:bCs/>
          <w:sz w:val="28"/>
          <w:szCs w:val="28"/>
          <w:u w:val="single"/>
          <w:rtl/>
        </w:rPr>
      </w:pPr>
    </w:p>
    <w:p w:rsidR="00175FA9" w:rsidP="002C38D5" w:rsidRDefault="00175FA9">
      <w:pPr>
        <w:spacing w:line="360" w:lineRule="auto"/>
        <w:jc w:val="both"/>
        <w:rPr>
          <w:rFonts w:ascii="Arial" w:hAnsi="Arial"/>
          <w:b/>
          <w:bCs/>
          <w:sz w:val="28"/>
          <w:szCs w:val="28"/>
          <w:u w:val="single"/>
          <w:rtl/>
        </w:rPr>
      </w:pPr>
    </w:p>
    <w:p w:rsidRPr="00047DDB" w:rsidR="00EA76CC" w:rsidP="002C38D5" w:rsidRDefault="00047DDB">
      <w:pPr>
        <w:spacing w:line="360" w:lineRule="auto"/>
        <w:jc w:val="both"/>
        <w:rPr>
          <w:rFonts w:ascii="Arial" w:hAnsi="Arial"/>
          <w:b/>
          <w:bCs/>
          <w:sz w:val="28"/>
          <w:szCs w:val="28"/>
          <w:u w:val="single"/>
          <w:rtl/>
        </w:rPr>
      </w:pPr>
      <w:r w:rsidRPr="00047DDB">
        <w:rPr>
          <w:rFonts w:hint="cs" w:ascii="Arial" w:hAnsi="Arial"/>
          <w:b/>
          <w:bCs/>
          <w:sz w:val="28"/>
          <w:szCs w:val="28"/>
          <w:u w:val="single"/>
          <w:rtl/>
        </w:rPr>
        <w:lastRenderedPageBreak/>
        <w:t>פנסיה:</w:t>
      </w:r>
    </w:p>
    <w:p w:rsidR="00047DDB" w:rsidP="002C38D5" w:rsidRDefault="00047DDB">
      <w:pPr>
        <w:spacing w:line="360" w:lineRule="auto"/>
        <w:jc w:val="both"/>
        <w:rPr>
          <w:rFonts w:ascii="Arial" w:hAnsi="Arial"/>
          <w:sz w:val="28"/>
          <w:szCs w:val="28"/>
          <w:rtl/>
        </w:rPr>
      </w:pPr>
    </w:p>
    <w:p w:rsidRPr="003602BF" w:rsidR="00D17030" w:rsidP="003602BF" w:rsidRDefault="00D17030">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 xml:space="preserve">כעולה מהדיווחים לשירות התעסוקה, הנתבעת שילמה בעבור התובע שכר מינימום בסך 172 ₪ </w:t>
      </w:r>
      <w:r w:rsidRPr="003602BF" w:rsidR="001633D4">
        <w:rPr>
          <w:rFonts w:hint="cs" w:ascii="Arial" w:hAnsi="Arial"/>
          <w:sz w:val="28"/>
          <w:szCs w:val="28"/>
          <w:rtl/>
        </w:rPr>
        <w:t xml:space="preserve">ליום וכן הפרישה לתובע לפנסיה. </w:t>
      </w:r>
      <w:r w:rsidRPr="003602BF" w:rsidR="00047DDB">
        <w:rPr>
          <w:rFonts w:hint="cs" w:ascii="Arial" w:hAnsi="Arial"/>
          <w:sz w:val="28"/>
          <w:szCs w:val="28"/>
          <w:rtl/>
        </w:rPr>
        <w:t xml:space="preserve">משכך, </w:t>
      </w:r>
      <w:r w:rsidR="004F3B0B">
        <w:rPr>
          <w:rFonts w:hint="cs" w:ascii="Arial" w:hAnsi="Arial"/>
          <w:sz w:val="28"/>
          <w:szCs w:val="28"/>
          <w:rtl/>
        </w:rPr>
        <w:t>ל</w:t>
      </w:r>
      <w:r w:rsidRPr="003602BF" w:rsidR="00047DDB">
        <w:rPr>
          <w:rFonts w:hint="cs" w:ascii="Arial" w:hAnsi="Arial"/>
          <w:sz w:val="28"/>
          <w:szCs w:val="28"/>
          <w:rtl/>
        </w:rPr>
        <w:t xml:space="preserve">א נותרה הנתבעת חייבת לתובע כספים בגין פנסיה. </w:t>
      </w:r>
    </w:p>
    <w:p w:rsidR="00D17030" w:rsidP="002C38D5" w:rsidRDefault="00D17030">
      <w:pPr>
        <w:spacing w:line="360" w:lineRule="auto"/>
        <w:jc w:val="both"/>
        <w:rPr>
          <w:rFonts w:ascii="Arial" w:hAnsi="Arial"/>
          <w:sz w:val="28"/>
          <w:szCs w:val="28"/>
          <w:rtl/>
        </w:rPr>
      </w:pPr>
    </w:p>
    <w:p w:rsidR="00E93E88" w:rsidP="002C38D5" w:rsidRDefault="00E93E88">
      <w:pPr>
        <w:spacing w:line="360" w:lineRule="auto"/>
        <w:jc w:val="both"/>
        <w:rPr>
          <w:rFonts w:ascii="Arial" w:hAnsi="Arial"/>
          <w:sz w:val="28"/>
          <w:szCs w:val="28"/>
          <w:rtl/>
        </w:rPr>
      </w:pPr>
    </w:p>
    <w:p w:rsidRPr="00E93E88" w:rsidR="00E93E88" w:rsidP="002C38D5" w:rsidRDefault="00E93E88">
      <w:pPr>
        <w:spacing w:line="360" w:lineRule="auto"/>
        <w:jc w:val="both"/>
        <w:rPr>
          <w:rFonts w:ascii="Arial" w:hAnsi="Arial"/>
          <w:b/>
          <w:bCs/>
          <w:sz w:val="28"/>
          <w:szCs w:val="28"/>
          <w:u w:val="single"/>
          <w:rtl/>
        </w:rPr>
      </w:pPr>
      <w:r w:rsidRPr="00E93E88">
        <w:rPr>
          <w:rFonts w:hint="cs" w:ascii="Arial" w:hAnsi="Arial"/>
          <w:b/>
          <w:bCs/>
          <w:sz w:val="28"/>
          <w:szCs w:val="28"/>
          <w:u w:val="single"/>
          <w:rtl/>
        </w:rPr>
        <w:t>דמי חגים:</w:t>
      </w:r>
    </w:p>
    <w:p w:rsidR="00E93E88" w:rsidP="00E93E88" w:rsidRDefault="00E93E88">
      <w:pPr>
        <w:spacing w:line="360" w:lineRule="auto"/>
        <w:jc w:val="both"/>
        <w:rPr>
          <w:rFonts w:ascii="Arial" w:hAnsi="Arial"/>
          <w:sz w:val="28"/>
          <w:szCs w:val="28"/>
          <w:rtl/>
        </w:rPr>
      </w:pPr>
    </w:p>
    <w:p w:rsidRPr="003602BF" w:rsidR="00D17030" w:rsidP="00175FA9" w:rsidRDefault="00E253DC">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הנתבעת טענה שנתנ</w:t>
      </w:r>
      <w:r w:rsidRPr="003602BF" w:rsidR="00E93E88">
        <w:rPr>
          <w:rFonts w:hint="cs" w:ascii="Arial" w:hAnsi="Arial"/>
          <w:sz w:val="28"/>
          <w:szCs w:val="28"/>
          <w:rtl/>
        </w:rPr>
        <w:t>ה</w:t>
      </w:r>
      <w:r w:rsidRPr="003602BF">
        <w:rPr>
          <w:rFonts w:hint="cs" w:ascii="Arial" w:hAnsi="Arial"/>
          <w:sz w:val="28"/>
          <w:szCs w:val="28"/>
          <w:rtl/>
        </w:rPr>
        <w:t xml:space="preserve"> ל</w:t>
      </w:r>
      <w:r w:rsidRPr="003602BF" w:rsidR="00E93E88">
        <w:rPr>
          <w:rFonts w:hint="cs" w:ascii="Arial" w:hAnsi="Arial"/>
          <w:sz w:val="28"/>
          <w:szCs w:val="28"/>
          <w:rtl/>
        </w:rPr>
        <w:t xml:space="preserve">תובע </w:t>
      </w:r>
      <w:r w:rsidRPr="003602BF">
        <w:rPr>
          <w:rFonts w:hint="cs" w:ascii="Arial" w:hAnsi="Arial"/>
          <w:sz w:val="28"/>
          <w:szCs w:val="28"/>
          <w:rtl/>
        </w:rPr>
        <w:t xml:space="preserve"> מתנות במקום </w:t>
      </w:r>
      <w:r w:rsidRPr="003602BF" w:rsidR="00E93E88">
        <w:rPr>
          <w:rFonts w:hint="cs" w:ascii="Arial" w:hAnsi="Arial"/>
          <w:sz w:val="28"/>
          <w:szCs w:val="28"/>
          <w:rtl/>
        </w:rPr>
        <w:t xml:space="preserve">דמי </w:t>
      </w:r>
      <w:r w:rsidRPr="003602BF">
        <w:rPr>
          <w:rFonts w:hint="cs" w:ascii="Arial" w:hAnsi="Arial"/>
          <w:sz w:val="28"/>
          <w:szCs w:val="28"/>
          <w:rtl/>
        </w:rPr>
        <w:t xml:space="preserve">חגים (עמ' 18 שורות 17-16). ברור שטענה זו להידחות על הסף. ברם </w:t>
      </w:r>
      <w:r w:rsidR="009F7DA9">
        <w:rPr>
          <w:rFonts w:hint="cs" w:ascii="Arial" w:hAnsi="Arial"/>
          <w:sz w:val="28"/>
          <w:szCs w:val="28"/>
          <w:rtl/>
        </w:rPr>
        <w:t xml:space="preserve">רכיב </w:t>
      </w:r>
      <w:r w:rsidR="00175FA9">
        <w:rPr>
          <w:rFonts w:hint="cs" w:ascii="Arial" w:hAnsi="Arial"/>
          <w:sz w:val="28"/>
          <w:szCs w:val="28"/>
          <w:rtl/>
        </w:rPr>
        <w:t xml:space="preserve">התביעה בגין </w:t>
      </w:r>
      <w:r w:rsidRPr="003602BF">
        <w:rPr>
          <w:rFonts w:hint="cs" w:ascii="Arial" w:hAnsi="Arial"/>
          <w:sz w:val="28"/>
          <w:szCs w:val="28"/>
          <w:rtl/>
        </w:rPr>
        <w:t xml:space="preserve">דמי </w:t>
      </w:r>
      <w:r w:rsidRPr="003602BF" w:rsidR="00E93E88">
        <w:rPr>
          <w:rFonts w:hint="cs" w:ascii="Arial" w:hAnsi="Arial"/>
          <w:sz w:val="28"/>
          <w:szCs w:val="28"/>
          <w:rtl/>
        </w:rPr>
        <w:t>ה</w:t>
      </w:r>
      <w:r w:rsidRPr="003602BF">
        <w:rPr>
          <w:rFonts w:hint="cs" w:ascii="Arial" w:hAnsi="Arial"/>
          <w:sz w:val="28"/>
          <w:szCs w:val="28"/>
          <w:rtl/>
        </w:rPr>
        <w:t>ח</w:t>
      </w:r>
      <w:r w:rsidRPr="003602BF" w:rsidR="00E93E88">
        <w:rPr>
          <w:rFonts w:hint="cs" w:ascii="Arial" w:hAnsi="Arial"/>
          <w:sz w:val="28"/>
          <w:szCs w:val="28"/>
          <w:rtl/>
        </w:rPr>
        <w:t xml:space="preserve">גים </w:t>
      </w:r>
      <w:r w:rsidR="00175FA9">
        <w:rPr>
          <w:rFonts w:hint="cs" w:ascii="Arial" w:hAnsi="Arial"/>
          <w:sz w:val="28"/>
          <w:szCs w:val="28"/>
          <w:rtl/>
        </w:rPr>
        <w:t xml:space="preserve">בעבור </w:t>
      </w:r>
      <w:r w:rsidRPr="003602BF" w:rsidR="00E93E88">
        <w:rPr>
          <w:rFonts w:hint="cs" w:ascii="Arial" w:hAnsi="Arial"/>
          <w:sz w:val="28"/>
          <w:szCs w:val="28"/>
          <w:rtl/>
        </w:rPr>
        <w:t>התקופה הראשונה התייש</w:t>
      </w:r>
      <w:r w:rsidR="009F7DA9">
        <w:rPr>
          <w:rFonts w:hint="cs" w:ascii="Arial" w:hAnsi="Arial"/>
          <w:sz w:val="28"/>
          <w:szCs w:val="28"/>
          <w:rtl/>
        </w:rPr>
        <w:t>ן</w:t>
      </w:r>
      <w:r w:rsidRPr="003602BF">
        <w:rPr>
          <w:rFonts w:hint="cs" w:ascii="Arial" w:hAnsi="Arial"/>
          <w:sz w:val="28"/>
          <w:szCs w:val="28"/>
          <w:rtl/>
        </w:rPr>
        <w:t xml:space="preserve"> </w:t>
      </w:r>
      <w:r w:rsidRPr="003602BF" w:rsidR="00E93E88">
        <w:rPr>
          <w:rFonts w:hint="cs" w:ascii="Arial" w:hAnsi="Arial"/>
          <w:sz w:val="28"/>
          <w:szCs w:val="28"/>
          <w:rtl/>
        </w:rPr>
        <w:t>ו</w:t>
      </w:r>
      <w:r w:rsidRPr="003602BF">
        <w:rPr>
          <w:rFonts w:hint="cs" w:ascii="Arial" w:hAnsi="Arial"/>
          <w:sz w:val="28"/>
          <w:szCs w:val="28"/>
          <w:rtl/>
        </w:rPr>
        <w:t xml:space="preserve">בתקופה </w:t>
      </w:r>
      <w:r w:rsidRPr="003602BF" w:rsidR="00E93E88">
        <w:rPr>
          <w:rFonts w:hint="cs" w:ascii="Arial" w:hAnsi="Arial"/>
          <w:sz w:val="28"/>
          <w:szCs w:val="28"/>
          <w:rtl/>
        </w:rPr>
        <w:t>שנייה</w:t>
      </w:r>
      <w:r w:rsidR="009F7DA9">
        <w:rPr>
          <w:rFonts w:hint="cs" w:ascii="Arial" w:hAnsi="Arial"/>
          <w:sz w:val="28"/>
          <w:szCs w:val="28"/>
          <w:rtl/>
        </w:rPr>
        <w:t xml:space="preserve"> - </w:t>
      </w:r>
      <w:r w:rsidRPr="003602BF" w:rsidR="00E93E88">
        <w:rPr>
          <w:rFonts w:hint="cs" w:ascii="Arial" w:hAnsi="Arial"/>
          <w:sz w:val="28"/>
          <w:szCs w:val="28"/>
          <w:rtl/>
        </w:rPr>
        <w:t xml:space="preserve"> עבד התובע חודשיים בלבד ודמי החגים המגיעים לו בעבור חודשיים מתקזזים מול 2 ימי ההודעה המוקדמת להם זכאית הנתבעת נוכח התפטרות התובע. </w:t>
      </w:r>
    </w:p>
    <w:p w:rsidR="00C41098" w:rsidP="002C38D5" w:rsidRDefault="00C41098">
      <w:pPr>
        <w:spacing w:line="360" w:lineRule="auto"/>
        <w:jc w:val="both"/>
        <w:rPr>
          <w:rFonts w:ascii="Arial" w:hAnsi="Arial"/>
          <w:b/>
          <w:bCs/>
          <w:sz w:val="28"/>
          <w:szCs w:val="28"/>
          <w:u w:val="single"/>
          <w:rtl/>
        </w:rPr>
      </w:pPr>
    </w:p>
    <w:p w:rsidR="00F27F34" w:rsidP="00F27F34" w:rsidRDefault="00F27F34">
      <w:pPr>
        <w:spacing w:line="360" w:lineRule="auto"/>
        <w:jc w:val="both"/>
        <w:rPr>
          <w:rFonts w:ascii="Arial" w:hAnsi="Arial"/>
          <w:b/>
          <w:bCs/>
          <w:sz w:val="28"/>
          <w:szCs w:val="28"/>
          <w:u w:val="single"/>
          <w:rtl/>
        </w:rPr>
      </w:pPr>
      <w:r w:rsidRPr="002C38D5">
        <w:rPr>
          <w:rFonts w:hint="cs" w:ascii="Arial" w:hAnsi="Arial"/>
          <w:b/>
          <w:bCs/>
          <w:sz w:val="28"/>
          <w:szCs w:val="28"/>
          <w:u w:val="single"/>
          <w:rtl/>
        </w:rPr>
        <w:t>סיום העסקה</w:t>
      </w:r>
      <w:r>
        <w:rPr>
          <w:rFonts w:hint="cs" w:ascii="Arial" w:hAnsi="Arial"/>
          <w:b/>
          <w:bCs/>
          <w:sz w:val="28"/>
          <w:szCs w:val="28"/>
          <w:u w:val="single"/>
          <w:rtl/>
        </w:rPr>
        <w:t>:</w:t>
      </w:r>
    </w:p>
    <w:p w:rsidRPr="002C38D5" w:rsidR="00F27F34" w:rsidP="00F27F34" w:rsidRDefault="00F27F34">
      <w:pPr>
        <w:jc w:val="both"/>
        <w:rPr>
          <w:rFonts w:ascii="Arial" w:hAnsi="Arial"/>
          <w:b/>
          <w:bCs/>
          <w:sz w:val="28"/>
          <w:szCs w:val="28"/>
          <w:u w:val="single"/>
          <w:rtl/>
        </w:rPr>
      </w:pPr>
    </w:p>
    <w:p w:rsidRPr="003602BF" w:rsidR="00F27F34" w:rsidP="00F27F34" w:rsidRDefault="00F27F34">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 xml:space="preserve">לטענת הנתבעת, </w:t>
      </w:r>
      <w:r>
        <w:rPr>
          <w:rFonts w:hint="cs" w:ascii="Arial" w:hAnsi="Arial"/>
          <w:sz w:val="28"/>
          <w:szCs w:val="28"/>
          <w:rtl/>
        </w:rPr>
        <w:t>כאשר ל</w:t>
      </w:r>
      <w:r w:rsidRPr="003602BF">
        <w:rPr>
          <w:rFonts w:hint="cs" w:ascii="Arial" w:hAnsi="Arial"/>
          <w:sz w:val="28"/>
          <w:szCs w:val="28"/>
          <w:rtl/>
        </w:rPr>
        <w:t xml:space="preserve">עובד </w:t>
      </w:r>
      <w:r>
        <w:rPr>
          <w:rFonts w:hint="cs" w:ascii="Arial" w:hAnsi="Arial"/>
          <w:sz w:val="28"/>
          <w:szCs w:val="28"/>
          <w:rtl/>
        </w:rPr>
        <w:t xml:space="preserve">מונפק </w:t>
      </w:r>
      <w:r w:rsidRPr="003602BF">
        <w:rPr>
          <w:rFonts w:hint="cs" w:ascii="Arial" w:hAnsi="Arial"/>
          <w:sz w:val="28"/>
          <w:szCs w:val="28"/>
          <w:rtl/>
        </w:rPr>
        <w:t>רישיון ההעסקה</w:t>
      </w:r>
      <w:r>
        <w:rPr>
          <w:rFonts w:hint="cs" w:ascii="Arial" w:hAnsi="Arial"/>
          <w:sz w:val="28"/>
          <w:szCs w:val="28"/>
          <w:rtl/>
        </w:rPr>
        <w:t xml:space="preserve"> על ידה והוא איננו </w:t>
      </w:r>
      <w:r w:rsidRPr="003602BF">
        <w:rPr>
          <w:rFonts w:hint="cs" w:ascii="Arial" w:hAnsi="Arial"/>
          <w:sz w:val="28"/>
          <w:szCs w:val="28"/>
          <w:rtl/>
        </w:rPr>
        <w:t>מגיע</w:t>
      </w:r>
      <w:r>
        <w:rPr>
          <w:rFonts w:hint="cs" w:ascii="Arial" w:hAnsi="Arial"/>
          <w:sz w:val="28"/>
          <w:szCs w:val="28"/>
          <w:rtl/>
        </w:rPr>
        <w:t xml:space="preserve"> לעבודה לאחר </w:t>
      </w:r>
      <w:r w:rsidRPr="003602BF">
        <w:rPr>
          <w:rFonts w:hint="cs" w:ascii="Arial" w:hAnsi="Arial"/>
          <w:sz w:val="28"/>
          <w:szCs w:val="28"/>
          <w:rtl/>
        </w:rPr>
        <w:t>3 ימים לעבודה</w:t>
      </w:r>
      <w:r>
        <w:rPr>
          <w:rFonts w:hint="cs" w:ascii="Arial" w:hAnsi="Arial"/>
          <w:sz w:val="28"/>
          <w:szCs w:val="28"/>
          <w:rtl/>
        </w:rPr>
        <w:t xml:space="preserve"> ו</w:t>
      </w:r>
      <w:r w:rsidRPr="003602BF">
        <w:rPr>
          <w:rFonts w:hint="cs" w:ascii="Arial" w:hAnsi="Arial"/>
          <w:sz w:val="28"/>
          <w:szCs w:val="28"/>
          <w:rtl/>
        </w:rPr>
        <w:t>מנתק קשר</w:t>
      </w:r>
      <w:r>
        <w:rPr>
          <w:rFonts w:hint="cs" w:ascii="Arial" w:hAnsi="Arial"/>
          <w:sz w:val="28"/>
          <w:szCs w:val="28"/>
          <w:rtl/>
        </w:rPr>
        <w:t xml:space="preserve"> עם הנתבעת</w:t>
      </w:r>
      <w:r w:rsidRPr="003602BF">
        <w:rPr>
          <w:rFonts w:hint="cs" w:ascii="Arial" w:hAnsi="Arial"/>
          <w:sz w:val="28"/>
          <w:szCs w:val="28"/>
          <w:rtl/>
        </w:rPr>
        <w:t xml:space="preserve">, </w:t>
      </w:r>
      <w:r>
        <w:rPr>
          <w:rFonts w:hint="cs" w:ascii="Arial" w:hAnsi="Arial"/>
          <w:sz w:val="28"/>
          <w:szCs w:val="28"/>
          <w:rtl/>
        </w:rPr>
        <w:t xml:space="preserve">הנתבעת </w:t>
      </w:r>
      <w:r w:rsidRPr="003602BF">
        <w:rPr>
          <w:rFonts w:hint="cs" w:ascii="Arial" w:hAnsi="Arial"/>
          <w:sz w:val="28"/>
          <w:szCs w:val="28"/>
          <w:rtl/>
        </w:rPr>
        <w:t xml:space="preserve">מודיעה </w:t>
      </w:r>
      <w:r>
        <w:rPr>
          <w:rFonts w:hint="cs" w:ascii="Arial" w:hAnsi="Arial"/>
          <w:sz w:val="28"/>
          <w:szCs w:val="28"/>
          <w:rtl/>
        </w:rPr>
        <w:t xml:space="preserve">לשירות התעסוקה על כך ואז רישיונו מבוטל. </w:t>
      </w:r>
    </w:p>
    <w:p w:rsidR="00F27F34" w:rsidP="00F27F34" w:rsidRDefault="00F27F34">
      <w:pPr>
        <w:spacing w:line="360" w:lineRule="auto"/>
        <w:jc w:val="both"/>
        <w:rPr>
          <w:rFonts w:ascii="Arial" w:hAnsi="Arial"/>
          <w:sz w:val="28"/>
          <w:szCs w:val="28"/>
          <w:rtl/>
        </w:rPr>
      </w:pPr>
    </w:p>
    <w:p w:rsidR="00F27F34" w:rsidP="00175FA9" w:rsidRDefault="00F27F34">
      <w:pPr>
        <w:pStyle w:val="affffc"/>
        <w:numPr>
          <w:ilvl w:val="0"/>
          <w:numId w:val="12"/>
        </w:numPr>
        <w:spacing w:line="360" w:lineRule="auto"/>
        <w:jc w:val="both"/>
        <w:rPr>
          <w:rFonts w:ascii="Arial" w:hAnsi="Arial"/>
          <w:sz w:val="28"/>
          <w:szCs w:val="28"/>
        </w:rPr>
      </w:pPr>
      <w:r w:rsidRPr="003602BF">
        <w:rPr>
          <w:rFonts w:hint="cs" w:ascii="Arial" w:hAnsi="Arial"/>
          <w:sz w:val="28"/>
          <w:szCs w:val="28"/>
          <w:rtl/>
        </w:rPr>
        <w:t>כך היה במקרה דנא. התובע התפטר מעבודתו אצל הנתבעת בחודש 5/09, חזר לעבוד</w:t>
      </w:r>
      <w:r w:rsidR="00175FA9">
        <w:rPr>
          <w:rFonts w:hint="cs" w:ascii="Arial" w:hAnsi="Arial"/>
          <w:sz w:val="28"/>
          <w:szCs w:val="28"/>
          <w:rtl/>
        </w:rPr>
        <w:t xml:space="preserve"> בחודש 10/12 </w:t>
      </w:r>
      <w:r w:rsidRPr="003602BF">
        <w:rPr>
          <w:rFonts w:hint="cs" w:ascii="Arial" w:hAnsi="Arial"/>
          <w:sz w:val="28"/>
          <w:szCs w:val="28"/>
          <w:rtl/>
        </w:rPr>
        <w:t>והתפטר שוב בחודש 12/12. רישיון העבודה של התובע הוצא ביום 14</w:t>
      </w:r>
      <w:r>
        <w:rPr>
          <w:rFonts w:hint="cs" w:ascii="Arial" w:hAnsi="Arial"/>
          <w:sz w:val="28"/>
          <w:szCs w:val="28"/>
          <w:rtl/>
        </w:rPr>
        <w:t>/</w:t>
      </w:r>
      <w:r w:rsidRPr="003602BF">
        <w:rPr>
          <w:rFonts w:hint="cs" w:ascii="Arial" w:hAnsi="Arial"/>
          <w:sz w:val="28"/>
          <w:szCs w:val="28"/>
          <w:rtl/>
        </w:rPr>
        <w:t>10</w:t>
      </w:r>
      <w:r>
        <w:rPr>
          <w:rFonts w:hint="cs" w:ascii="Arial" w:hAnsi="Arial"/>
          <w:sz w:val="28"/>
          <w:szCs w:val="28"/>
          <w:rtl/>
        </w:rPr>
        <w:t>/</w:t>
      </w:r>
      <w:r w:rsidRPr="003602BF">
        <w:rPr>
          <w:rFonts w:hint="cs" w:ascii="Arial" w:hAnsi="Arial"/>
          <w:sz w:val="28"/>
          <w:szCs w:val="28"/>
          <w:rtl/>
        </w:rPr>
        <w:t>12</w:t>
      </w:r>
      <w:r w:rsidR="00175FA9">
        <w:rPr>
          <w:rFonts w:hint="cs" w:ascii="Arial" w:hAnsi="Arial"/>
          <w:sz w:val="28"/>
          <w:szCs w:val="28"/>
          <w:rtl/>
        </w:rPr>
        <w:t>,בסמוך לתחילת העסקתו,</w:t>
      </w:r>
      <w:r w:rsidRPr="003602BF">
        <w:rPr>
          <w:rFonts w:hint="cs" w:ascii="Arial" w:hAnsi="Arial"/>
          <w:sz w:val="28"/>
          <w:szCs w:val="28"/>
          <w:rtl/>
        </w:rPr>
        <w:t xml:space="preserve"> ופג ביום 14/1/13. </w:t>
      </w:r>
      <w:r>
        <w:rPr>
          <w:rFonts w:hint="cs" w:ascii="Arial" w:hAnsi="Arial"/>
          <w:sz w:val="28"/>
          <w:szCs w:val="28"/>
          <w:rtl/>
        </w:rPr>
        <w:t xml:space="preserve">הנתבעת 2 ביטלה את הרישיון כחודש לאחר שהתובע עזב את העבודה. </w:t>
      </w:r>
    </w:p>
    <w:p w:rsidR="00F27F34" w:rsidP="00F27F34" w:rsidRDefault="00F27F34">
      <w:pPr>
        <w:pStyle w:val="affffc"/>
        <w:spacing w:line="360" w:lineRule="auto"/>
        <w:jc w:val="both"/>
        <w:rPr>
          <w:rFonts w:ascii="Arial" w:hAnsi="Arial"/>
          <w:sz w:val="28"/>
          <w:szCs w:val="28"/>
        </w:rPr>
      </w:pPr>
    </w:p>
    <w:p w:rsidRPr="003602BF" w:rsidR="00F27F34" w:rsidP="00F27F34" w:rsidRDefault="00F27F34">
      <w:pPr>
        <w:pStyle w:val="affffc"/>
        <w:numPr>
          <w:ilvl w:val="0"/>
          <w:numId w:val="12"/>
        </w:numPr>
        <w:spacing w:line="360" w:lineRule="auto"/>
        <w:jc w:val="both"/>
        <w:rPr>
          <w:rFonts w:ascii="Arial" w:hAnsi="Arial"/>
          <w:sz w:val="28"/>
          <w:szCs w:val="28"/>
          <w:rtl/>
        </w:rPr>
      </w:pPr>
      <w:r w:rsidRPr="003602BF">
        <w:rPr>
          <w:rFonts w:hint="cs" w:ascii="Arial" w:hAnsi="Arial"/>
          <w:sz w:val="28"/>
          <w:szCs w:val="28"/>
          <w:rtl/>
        </w:rPr>
        <w:t xml:space="preserve">התובע לא הוכיח כי פוטר ע"י מאן דהוא בנתבעת 2. התובע עזב את העבודה. </w:t>
      </w:r>
    </w:p>
    <w:p w:rsidR="00F27F34" w:rsidP="002C38D5" w:rsidRDefault="00F27F34">
      <w:pPr>
        <w:spacing w:line="360" w:lineRule="auto"/>
        <w:jc w:val="both"/>
        <w:rPr>
          <w:rFonts w:ascii="Arial" w:hAnsi="Arial"/>
          <w:b/>
          <w:bCs/>
          <w:sz w:val="28"/>
          <w:szCs w:val="28"/>
          <w:u w:val="single"/>
          <w:rtl/>
        </w:rPr>
      </w:pPr>
    </w:p>
    <w:p w:rsidRPr="00691E91" w:rsidR="001A1F8A" w:rsidP="005A1389" w:rsidRDefault="001A1F8A">
      <w:pPr>
        <w:spacing w:line="360" w:lineRule="auto"/>
        <w:rPr>
          <w:b/>
          <w:bCs/>
          <w:sz w:val="28"/>
          <w:szCs w:val="28"/>
          <w:u w:val="single"/>
          <w:rtl/>
        </w:rPr>
      </w:pPr>
      <w:r w:rsidRPr="00691E91">
        <w:rPr>
          <w:rFonts w:hint="cs"/>
          <w:b/>
          <w:bCs/>
          <w:sz w:val="28"/>
          <w:szCs w:val="28"/>
          <w:u w:val="single"/>
          <w:rtl/>
        </w:rPr>
        <w:t>סוף דבר:</w:t>
      </w:r>
    </w:p>
    <w:p w:rsidR="001A1F8A" w:rsidP="005A1389" w:rsidRDefault="001A1F8A">
      <w:pPr>
        <w:spacing w:line="360" w:lineRule="auto"/>
        <w:rPr>
          <w:sz w:val="28"/>
          <w:szCs w:val="28"/>
          <w:rtl/>
        </w:rPr>
      </w:pPr>
    </w:p>
    <w:p w:rsidRPr="00691E91" w:rsidR="001A1F8A" w:rsidP="00691E91" w:rsidRDefault="001A1F8A">
      <w:pPr>
        <w:pStyle w:val="affffc"/>
        <w:numPr>
          <w:ilvl w:val="0"/>
          <w:numId w:val="12"/>
        </w:numPr>
        <w:spacing w:line="360" w:lineRule="auto"/>
        <w:rPr>
          <w:sz w:val="28"/>
          <w:szCs w:val="28"/>
          <w:rtl/>
        </w:rPr>
      </w:pPr>
      <w:r w:rsidRPr="00691E91">
        <w:rPr>
          <w:rFonts w:hint="cs"/>
          <w:sz w:val="28"/>
          <w:szCs w:val="28"/>
          <w:rtl/>
        </w:rPr>
        <w:t xml:space="preserve">התביעה נדחית. </w:t>
      </w:r>
    </w:p>
    <w:p w:rsidR="001A1F8A" w:rsidP="005A1389" w:rsidRDefault="001A1F8A">
      <w:pPr>
        <w:spacing w:line="360" w:lineRule="auto"/>
        <w:rPr>
          <w:sz w:val="28"/>
          <w:szCs w:val="28"/>
          <w:rtl/>
        </w:rPr>
      </w:pPr>
    </w:p>
    <w:p w:rsidRPr="00691E91" w:rsidR="001A1F8A" w:rsidP="00691E91" w:rsidRDefault="001A1F8A">
      <w:pPr>
        <w:pStyle w:val="affffc"/>
        <w:numPr>
          <w:ilvl w:val="0"/>
          <w:numId w:val="12"/>
        </w:numPr>
        <w:spacing w:line="360" w:lineRule="auto"/>
        <w:rPr>
          <w:sz w:val="28"/>
          <w:szCs w:val="28"/>
          <w:rtl/>
        </w:rPr>
      </w:pPr>
      <w:r w:rsidRPr="00691E91">
        <w:rPr>
          <w:rFonts w:hint="cs"/>
          <w:sz w:val="28"/>
          <w:szCs w:val="28"/>
          <w:rtl/>
        </w:rPr>
        <w:t>התובע ישלם לנתבעת</w:t>
      </w:r>
      <w:r w:rsidR="00175FA9">
        <w:rPr>
          <w:rFonts w:hint="cs"/>
          <w:sz w:val="28"/>
          <w:szCs w:val="28"/>
          <w:rtl/>
        </w:rPr>
        <w:t xml:space="preserve"> 2</w:t>
      </w:r>
      <w:r w:rsidRPr="00691E91">
        <w:rPr>
          <w:rFonts w:hint="cs"/>
          <w:sz w:val="28"/>
          <w:szCs w:val="28"/>
          <w:rtl/>
        </w:rPr>
        <w:t xml:space="preserve"> שכ"ט עו"ד בסך 10,000 ₪ והוצאות משפט בסך 1,000 ₪. </w:t>
      </w:r>
      <w:r w:rsidR="00691E91">
        <w:rPr>
          <w:rFonts w:hint="cs"/>
          <w:sz w:val="28"/>
          <w:szCs w:val="28"/>
          <w:rtl/>
        </w:rPr>
        <w:t xml:space="preserve"> </w:t>
      </w:r>
    </w:p>
    <w:p w:rsidR="001A1F8A" w:rsidP="005A1389" w:rsidRDefault="001A1F8A">
      <w:pPr>
        <w:spacing w:line="360" w:lineRule="auto"/>
        <w:rPr>
          <w:sz w:val="28"/>
          <w:szCs w:val="28"/>
          <w:rtl/>
        </w:rPr>
      </w:pPr>
    </w:p>
    <w:p w:rsidRPr="00691E91" w:rsidR="005A1389" w:rsidP="005A1389" w:rsidRDefault="005A1389">
      <w:pPr>
        <w:spacing w:line="360" w:lineRule="auto"/>
        <w:rPr>
          <w:b/>
          <w:bCs/>
          <w:sz w:val="28"/>
          <w:szCs w:val="28"/>
        </w:rPr>
      </w:pPr>
      <w:r w:rsidRPr="00691E91">
        <w:rPr>
          <w:rFonts w:hint="cs"/>
          <w:b/>
          <w:bCs/>
          <w:sz w:val="28"/>
          <w:szCs w:val="28"/>
          <w:rtl/>
        </w:rPr>
        <w:t xml:space="preserve">זכות ערעור לצדדים לבית הדין הארצי לעבודה בירושלים, תוך 30 יום מיום קבלת פסק הדין. </w:t>
      </w:r>
    </w:p>
    <w:p w:rsidR="005A1389" w:rsidP="002C38D5" w:rsidRDefault="005A1389">
      <w:pPr>
        <w:spacing w:line="360" w:lineRule="auto"/>
        <w:jc w:val="both"/>
        <w:rPr>
          <w:rFonts w:ascii="Arial" w:hAnsi="Arial"/>
          <w:sz w:val="28"/>
          <w:szCs w:val="28"/>
          <w:rtl/>
        </w:rPr>
      </w:pPr>
    </w:p>
    <w:p w:rsidR="00BC0360" w:rsidP="002C38D5" w:rsidRDefault="00BC0360">
      <w:pPr>
        <w:spacing w:line="360" w:lineRule="auto"/>
        <w:jc w:val="both"/>
        <w:rPr>
          <w:rFonts w:ascii="Arial" w:hAnsi="Arial"/>
          <w:sz w:val="28"/>
          <w:szCs w:val="28"/>
          <w:rtl/>
        </w:rPr>
      </w:pPr>
    </w:p>
    <w:p w:rsidRPr="00621052" w:rsidR="00694556" w:rsidP="00175FA9" w:rsidRDefault="00005C8B">
      <w:pPr>
        <w:spacing w:line="360" w:lineRule="auto"/>
        <w:jc w:val="both"/>
        <w:rPr>
          <w:rFonts w:ascii="Arial" w:hAnsi="Arial"/>
          <w:b/>
          <w:bCs/>
          <w:sz w:val="28"/>
          <w:szCs w:val="28"/>
          <w:rtl/>
        </w:rPr>
      </w:pPr>
      <w:r w:rsidRPr="00621052">
        <w:rPr>
          <w:rFonts w:ascii="Arial" w:hAnsi="Arial"/>
          <w:b/>
          <w:bCs/>
          <w:sz w:val="28"/>
          <w:szCs w:val="28"/>
          <w:rtl/>
        </w:rPr>
        <w:t>ניתן היום,</w:t>
      </w:r>
      <w:r w:rsidR="00691E91">
        <w:rPr>
          <w:rFonts w:hint="cs" w:ascii="Arial" w:hAnsi="Arial"/>
          <w:b/>
          <w:bCs/>
          <w:sz w:val="28"/>
          <w:szCs w:val="28"/>
          <w:rtl/>
        </w:rPr>
        <w:t xml:space="preserve"> </w:t>
      </w:r>
      <w:r w:rsidR="00691E91">
        <w:rPr>
          <w:rFonts w:hint="eastAsia" w:ascii="Arial" w:hAnsi="Arial"/>
          <w:b/>
          <w:bCs/>
          <w:sz w:val="28"/>
          <w:szCs w:val="28"/>
          <w:rtl/>
        </w:rPr>
        <w:t>‏כ</w:t>
      </w:r>
      <w:r w:rsidR="00691E91">
        <w:rPr>
          <w:rFonts w:ascii="Arial" w:hAnsi="Arial"/>
          <w:b/>
          <w:bCs/>
          <w:sz w:val="28"/>
          <w:szCs w:val="28"/>
          <w:rtl/>
        </w:rPr>
        <w:t>"</w:t>
      </w:r>
      <w:r w:rsidR="00175FA9">
        <w:rPr>
          <w:rFonts w:hint="cs" w:ascii="Arial" w:hAnsi="Arial"/>
          <w:b/>
          <w:bCs/>
          <w:sz w:val="28"/>
          <w:szCs w:val="28"/>
          <w:rtl/>
        </w:rPr>
        <w:t>ו</w:t>
      </w:r>
      <w:r w:rsidR="00691E91">
        <w:rPr>
          <w:rFonts w:ascii="Arial" w:hAnsi="Arial"/>
          <w:b/>
          <w:bCs/>
          <w:sz w:val="28"/>
          <w:szCs w:val="28"/>
          <w:rtl/>
        </w:rPr>
        <w:t xml:space="preserve"> ניסן תשע"ח</w:t>
      </w:r>
      <w:r w:rsidRPr="00621052">
        <w:rPr>
          <w:rFonts w:ascii="Arial" w:hAnsi="Arial"/>
          <w:b/>
          <w:bCs/>
          <w:sz w:val="28"/>
          <w:szCs w:val="28"/>
          <w:rtl/>
        </w:rPr>
        <w:t xml:space="preserve"> </w:t>
      </w:r>
      <w:r w:rsidR="00E3380E">
        <w:rPr>
          <w:rFonts w:hint="cs"/>
          <w:b/>
          <w:bCs/>
          <w:sz w:val="28"/>
          <w:szCs w:val="28"/>
          <w:rtl/>
        </w:rPr>
        <w:t>(</w:t>
      </w:r>
      <w:r w:rsidR="00E3380E">
        <w:rPr>
          <w:rFonts w:hint="eastAsia"/>
          <w:b/>
          <w:bCs/>
          <w:sz w:val="28"/>
          <w:szCs w:val="28"/>
          <w:rtl/>
        </w:rPr>
        <w:t>‏</w:t>
      </w:r>
      <w:r w:rsidR="00E3380E">
        <w:rPr>
          <w:b/>
          <w:bCs/>
          <w:sz w:val="28"/>
          <w:szCs w:val="28"/>
          <w:rtl/>
        </w:rPr>
        <w:t>1</w:t>
      </w:r>
      <w:r w:rsidR="00175FA9">
        <w:rPr>
          <w:rFonts w:hint="cs"/>
          <w:b/>
          <w:bCs/>
          <w:sz w:val="28"/>
          <w:szCs w:val="28"/>
          <w:rtl/>
        </w:rPr>
        <w:t>1</w:t>
      </w:r>
      <w:r w:rsidR="00E3380E">
        <w:rPr>
          <w:b/>
          <w:bCs/>
          <w:sz w:val="28"/>
          <w:szCs w:val="28"/>
          <w:rtl/>
        </w:rPr>
        <w:t xml:space="preserve"> אפריל 2018</w:t>
      </w:r>
      <w:r w:rsidR="00E3380E">
        <w:rPr>
          <w:rFonts w:hint="cs"/>
          <w:b/>
          <w:bCs/>
          <w:sz w:val="28"/>
          <w:szCs w:val="28"/>
          <w:rtl/>
        </w:rPr>
        <w:t>)</w:t>
      </w:r>
      <w:r w:rsidR="00E3380E">
        <w:rPr>
          <w:rFonts w:hint="cs" w:ascii="Arial" w:hAnsi="Arial"/>
          <w:b/>
          <w:bCs/>
          <w:sz w:val="28"/>
          <w:szCs w:val="28"/>
          <w:rtl/>
        </w:rPr>
        <w:t>,</w:t>
      </w:r>
      <w:r w:rsidRPr="00621052">
        <w:rPr>
          <w:rFonts w:ascii="Arial" w:hAnsi="Arial"/>
          <w:b/>
          <w:bCs/>
          <w:sz w:val="28"/>
          <w:szCs w:val="28"/>
          <w:rtl/>
        </w:rPr>
        <w:t xml:space="preserve"> </w:t>
      </w:r>
      <w:r w:rsidRPr="00621052" w:rsidR="00621052">
        <w:rPr>
          <w:rFonts w:hint="cs" w:ascii="Arial" w:hAnsi="Arial"/>
          <w:b/>
          <w:bCs/>
          <w:sz w:val="28"/>
          <w:szCs w:val="28"/>
          <w:rtl/>
        </w:rPr>
        <w:t>ב</w:t>
      </w:r>
      <w:r w:rsidRPr="00621052">
        <w:rPr>
          <w:rFonts w:ascii="Arial" w:hAnsi="Arial"/>
          <w:b/>
          <w:bCs/>
          <w:sz w:val="28"/>
          <w:szCs w:val="28"/>
          <w:rtl/>
        </w:rPr>
        <w:t>העדר הצדדים</w:t>
      </w:r>
      <w:r w:rsidRPr="00621052" w:rsidR="00621052">
        <w:rPr>
          <w:rFonts w:hint="cs" w:ascii="Arial" w:hAnsi="Arial"/>
          <w:b/>
          <w:bCs/>
          <w:sz w:val="28"/>
          <w:szCs w:val="28"/>
          <w:rtl/>
        </w:rPr>
        <w:t xml:space="preserve"> ויישלח אליהם</w:t>
      </w:r>
      <w:r w:rsidRPr="00621052">
        <w:rPr>
          <w:rFonts w:ascii="Arial" w:hAnsi="Arial"/>
          <w:b/>
          <w:bCs/>
          <w:sz w:val="28"/>
          <w:szCs w:val="28"/>
          <w:rtl/>
        </w:rPr>
        <w:t>.</w:t>
      </w:r>
    </w:p>
    <w:p w:rsidR="00694556" w:rsidRDefault="00694556">
      <w:pPr>
        <w:spacing w:line="360" w:lineRule="auto"/>
        <w:jc w:val="both"/>
        <w:rPr>
          <w:rFonts w:ascii="Arial" w:hAnsi="Arial"/>
          <w:rtl/>
        </w:rPr>
      </w:pPr>
    </w:p>
    <w:p w:rsidR="00694556" w:rsidP="00BC0360" w:rsidRDefault="00223AB6">
      <w:pPr>
        <w:spacing w:line="360" w:lineRule="auto"/>
        <w:ind w:left="3600" w:firstLine="720"/>
        <w:jc w:val="both"/>
        <w:rPr>
          <w:rFonts w:ascii="Arial" w:hAnsi="Arial"/>
          <w:rtl/>
        </w:rPr>
      </w:pPr>
      <w:sdt>
        <w:sdtPr>
          <w:alias w:val="MergeField"/>
          <w:tag w:val="1237"/>
        </w:sdtPr>
        <w:sdtContent>
          <w:p>
            <w:r>
              <w:drawing>
                <wp:inline distT="0" distB="0" distL="0" distR="0" wp14:editId="50D07946">
                  <wp:extent cx="2340864" cy="443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4d655f25e5d4238" cstate="print">
                            <a:extLst>
                              <a:ext uri="{28A0092B-C50C-407E-A947-70E740481C1C}"/>
                            </a:extLst>
                          </a:blip>
                          <a:stretch>
                            <a:fillRect/>
                          </a:stretch>
                        </pic:blipFill>
                        <pic:spPr>
                          <a:xfrm>
                            <a:off x="0" y="0"/>
                            <a:ext cx="2340864" cy="443484"/>
                          </a:xfrm>
                          <a:prstGeom prst="rect">
                            <a:avLst/>
                          </a:prstGeom>
                        </pic:spPr>
                      </pic:pic>
                    </a:graphicData>
                  </a:graphic>
                </wp:inline>
              </w:drawing>
            </w:r>
          </w:p>
        </w:sdtContent>
      </w:sdt>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23AB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23AB6">
      <w:rPr>
        <w:rStyle w:val="ae"/>
        <w:noProof/>
        <w:rtl/>
      </w:rPr>
      <w:t>8</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3AB6">
    <w:pPr>
      <w:pStyle w:val="a5"/>
      <w:jc w:val="center"/>
      <w:rPr>
        <w:rFonts w:cs="FrankRuehl"/>
        <w:sz w:val="28"/>
        <w:szCs w:val="28"/>
        <w:rtl/>
      </w:rPr>
    </w:pPr>
    <w:r>
      <w:rPr>
        <w:rFonts w:cs="FrankRuehl"/>
        <w:sz w:val="28"/>
        <w:szCs w:val="28"/>
        <w:rtl/>
      </w:rPr>
    </w:r>
    <w:r w:rsidR="004121E7">
      <w:rPr>
        <w:rFonts w:cs="FrankRuehl"/>
        <w:noProof/>
        <w:sz w:val="28"/>
        <w:szCs w:val="28"/>
      </w:rPr>
      <w:drawing>
        <wp:inline distT="0" distB="0" distL="0" distR="0" wp14:anchorId="4F90EFB5" wp14:editId="0648C2A2">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2"/>
      <w:gridCol w:w="3593"/>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5"/>
                <w:jc w:val="center"/>
                <w:rPr>
                  <w:rFonts w:ascii="Tahoma" w:hAnsi="Tahoma"/>
                  <w:color w:val="000080"/>
                  <w:sz w:val="30"/>
                  <w:szCs w:val="30"/>
                  <w:rtl/>
                </w:rPr>
              </w:pPr>
              <w:r w:rsidRPr="00621052">
                <w:rPr>
                  <w:rFonts w:ascii="Tahoma" w:hAnsi="Tahoma"/>
                  <w:b/>
                  <w:bCs/>
                  <w:color w:val="000080"/>
                  <w:sz w:val="30"/>
                  <w:szCs w:val="30"/>
                  <w:rtl/>
                </w:rPr>
                <w:t>בית דין אזורי לעבודה בתל אביב - יפו</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Pr="00E7456E" w:rsidR="00694556" w:rsidP="00E7456E" w:rsidRDefault="00223AB6">
          <w:pPr>
            <w:jc w:val="right"/>
            <w:rPr>
              <w:rtl/>
            </w:rPr>
          </w:pPr>
          <w:sdt>
            <w:sdtPr>
              <w:rPr>
                <w:rtl/>
              </w:rPr>
              <w:alias w:val="1170"/>
              <w:tag w:val="1170"/>
              <w:id w:val="1147020335"/>
              <w:text w:multiLine="1"/>
            </w:sdtPr>
            <w:sdtEndPr/>
            <w:sdtContent>
              <w:r w:rsidR="00B53E68">
                <w:rPr>
                  <w:b/>
                  <w:bCs/>
                  <w:sz w:val="26"/>
                  <w:szCs w:val="26"/>
                  <w:rtl/>
                </w:rPr>
                <w:t>סע"ש</w:t>
              </w:r>
            </w:sdtContent>
          </w:sdt>
          <w:r w:rsidR="00621052">
            <w:rPr>
              <w:b/>
              <w:bCs/>
              <w:sz w:val="26"/>
              <w:szCs w:val="26"/>
              <w:rtl/>
            </w:rPr>
            <w:t xml:space="preserve"> </w:t>
          </w:r>
          <w:sdt>
            <w:sdtPr>
              <w:rPr>
                <w:rtl/>
              </w:rPr>
              <w:alias w:val="1171"/>
              <w:tag w:val="1171"/>
              <w:id w:val="2066985782"/>
              <w:text w:multiLine="1"/>
            </w:sdtPr>
            <w:sdtEndPr/>
            <w:sdtContent>
              <w:r w:rsidR="00B53E68">
                <w:rPr>
                  <w:b/>
                  <w:bCs/>
                  <w:sz w:val="26"/>
                  <w:szCs w:val="26"/>
                  <w:rtl/>
                </w:rPr>
                <w:t>3808-05-16</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8BBA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33CC72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696A7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F5855B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3C0F49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7009C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8C7F3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BA005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7EA6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A832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384941"/>
    <w:multiLevelType w:val="hybridMultilevel"/>
    <w:tmpl w:val="DDF0E45C"/>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F4E72"/>
    <w:multiLevelType w:val="hybridMultilevel"/>
    <w:tmpl w:val="479C849C"/>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B21E4"/>
    <w:multiLevelType w:val="hybridMultilevel"/>
    <w:tmpl w:val="D136AF0C"/>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B0504"/>
    <w:multiLevelType w:val="hybridMultilevel"/>
    <w:tmpl w:val="2BF24E22"/>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D379C"/>
    <w:multiLevelType w:val="hybridMultilevel"/>
    <w:tmpl w:val="3DD8F2A8"/>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138FA"/>
    <w:multiLevelType w:val="hybridMultilevel"/>
    <w:tmpl w:val="F5EAAE0C"/>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A0C20"/>
    <w:multiLevelType w:val="hybridMultilevel"/>
    <w:tmpl w:val="A87ADCAE"/>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57289"/>
    <w:multiLevelType w:val="hybridMultilevel"/>
    <w:tmpl w:val="1EB6AA18"/>
    <w:lvl w:ilvl="0" w:tplc="A1A6DB4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0"/>
  </w:num>
  <w:num w:numId="13">
    <w:abstractNumId w:val="16"/>
  </w:num>
  <w:num w:numId="14">
    <w:abstractNumId w:val="12"/>
  </w:num>
  <w:num w:numId="15">
    <w:abstractNumId w:val="13"/>
  </w:num>
  <w:num w:numId="16">
    <w:abstractNumId w:val="1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979"/>
    <w:rsid w:val="00005C8B"/>
    <w:rsid w:val="00047DDB"/>
    <w:rsid w:val="000564AB"/>
    <w:rsid w:val="000A67E4"/>
    <w:rsid w:val="0014234E"/>
    <w:rsid w:val="001462B8"/>
    <w:rsid w:val="001633D4"/>
    <w:rsid w:val="001662E3"/>
    <w:rsid w:val="00175FA9"/>
    <w:rsid w:val="001A1F8A"/>
    <w:rsid w:val="001C4003"/>
    <w:rsid w:val="00223AB6"/>
    <w:rsid w:val="00236C5A"/>
    <w:rsid w:val="0025187E"/>
    <w:rsid w:val="002C38D5"/>
    <w:rsid w:val="002D38AF"/>
    <w:rsid w:val="003602BF"/>
    <w:rsid w:val="0036110A"/>
    <w:rsid w:val="003C4C40"/>
    <w:rsid w:val="0040640E"/>
    <w:rsid w:val="004121E7"/>
    <w:rsid w:val="004147F3"/>
    <w:rsid w:val="00451A2C"/>
    <w:rsid w:val="004E6E3C"/>
    <w:rsid w:val="004F3B0B"/>
    <w:rsid w:val="004F7114"/>
    <w:rsid w:val="00513647"/>
    <w:rsid w:val="005305B0"/>
    <w:rsid w:val="00547DB7"/>
    <w:rsid w:val="005614B1"/>
    <w:rsid w:val="0057714A"/>
    <w:rsid w:val="005A1389"/>
    <w:rsid w:val="005D6148"/>
    <w:rsid w:val="005E65FD"/>
    <w:rsid w:val="005F5F1A"/>
    <w:rsid w:val="00621052"/>
    <w:rsid w:val="00622BAA"/>
    <w:rsid w:val="00671BD5"/>
    <w:rsid w:val="00675374"/>
    <w:rsid w:val="006805C1"/>
    <w:rsid w:val="00691E91"/>
    <w:rsid w:val="00694556"/>
    <w:rsid w:val="006E0EE1"/>
    <w:rsid w:val="006E1A53"/>
    <w:rsid w:val="006E414D"/>
    <w:rsid w:val="006F7CF4"/>
    <w:rsid w:val="00756AF0"/>
    <w:rsid w:val="007C4F95"/>
    <w:rsid w:val="00820005"/>
    <w:rsid w:val="00822450"/>
    <w:rsid w:val="008A58D0"/>
    <w:rsid w:val="00903896"/>
    <w:rsid w:val="00911AC7"/>
    <w:rsid w:val="009423ED"/>
    <w:rsid w:val="009F28BB"/>
    <w:rsid w:val="009F7DA9"/>
    <w:rsid w:val="00A70748"/>
    <w:rsid w:val="00A87FBC"/>
    <w:rsid w:val="00A90516"/>
    <w:rsid w:val="00AA69F0"/>
    <w:rsid w:val="00B44CE8"/>
    <w:rsid w:val="00B51A41"/>
    <w:rsid w:val="00B53E68"/>
    <w:rsid w:val="00B80CBD"/>
    <w:rsid w:val="00BC0360"/>
    <w:rsid w:val="00BF290B"/>
    <w:rsid w:val="00BF4C06"/>
    <w:rsid w:val="00C020B4"/>
    <w:rsid w:val="00C2257A"/>
    <w:rsid w:val="00C41098"/>
    <w:rsid w:val="00C83425"/>
    <w:rsid w:val="00CC4CCE"/>
    <w:rsid w:val="00D05005"/>
    <w:rsid w:val="00D17030"/>
    <w:rsid w:val="00D53924"/>
    <w:rsid w:val="00D96D8C"/>
    <w:rsid w:val="00DF0860"/>
    <w:rsid w:val="00E253DC"/>
    <w:rsid w:val="00E3380E"/>
    <w:rsid w:val="00E522BC"/>
    <w:rsid w:val="00E54642"/>
    <w:rsid w:val="00E7456E"/>
    <w:rsid w:val="00E8157F"/>
    <w:rsid w:val="00E93E88"/>
    <w:rsid w:val="00E97908"/>
    <w:rsid w:val="00EA76CC"/>
    <w:rsid w:val="00F27F34"/>
    <w:rsid w:val="00F642FD"/>
    <w:rsid w:val="00F93965"/>
    <w:rsid w:val="00FE735B"/>
    <w:rsid w:val="00FF1C44"/>
    <w:rsid w:val="00FF7D0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715E0F24"/>
  <w15:docId w15:val="{5C12132A-3BDD-468F-AAEE-2C3F9091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A13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A1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A138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A138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A138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A138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A138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A13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A1389"/>
    <w:rPr>
      <w:noProof w:val="0"/>
      <w:color w:val="800080" w:themeColor="followedHyperlink"/>
      <w:u w:val="single"/>
    </w:rPr>
  </w:style>
  <w:style w:type="character" w:styleId="HTMLCite">
    <w:name w:val="HTML Cite"/>
    <w:basedOn w:val="a2"/>
    <w:semiHidden/>
    <w:unhideWhenUsed/>
    <w:rsid w:val="005A1389"/>
    <w:rPr>
      <w:i/>
      <w:iCs/>
      <w:noProof w:val="0"/>
    </w:rPr>
  </w:style>
  <w:style w:type="character" w:styleId="HTMLCode">
    <w:name w:val="HTML Code"/>
    <w:basedOn w:val="a2"/>
    <w:semiHidden/>
    <w:unhideWhenUsed/>
    <w:rsid w:val="005A1389"/>
    <w:rPr>
      <w:rFonts w:ascii="Consolas" w:hAnsi="Consolas"/>
      <w:noProof w:val="0"/>
      <w:sz w:val="20"/>
      <w:szCs w:val="20"/>
    </w:rPr>
  </w:style>
  <w:style w:type="character" w:styleId="HTMLDefinition">
    <w:name w:val="HTML Definition"/>
    <w:basedOn w:val="a2"/>
    <w:semiHidden/>
    <w:unhideWhenUsed/>
    <w:rsid w:val="005A1389"/>
    <w:rPr>
      <w:i/>
      <w:iCs/>
      <w:noProof w:val="0"/>
    </w:rPr>
  </w:style>
  <w:style w:type="character" w:styleId="HTMLVariable">
    <w:name w:val="HTML Variable"/>
    <w:basedOn w:val="a2"/>
    <w:semiHidden/>
    <w:unhideWhenUsed/>
    <w:rsid w:val="005A1389"/>
    <w:rPr>
      <w:i/>
      <w:iCs/>
      <w:noProof w:val="0"/>
    </w:rPr>
  </w:style>
  <w:style w:type="paragraph" w:styleId="HTML">
    <w:name w:val="HTML Preformatted"/>
    <w:basedOn w:val="a1"/>
    <w:link w:val="HTML0"/>
    <w:semiHidden/>
    <w:unhideWhenUsed/>
    <w:rsid w:val="005A1389"/>
    <w:rPr>
      <w:rFonts w:ascii="Consolas" w:hAnsi="Consolas"/>
      <w:sz w:val="20"/>
      <w:szCs w:val="20"/>
    </w:rPr>
  </w:style>
  <w:style w:type="character" w:customStyle="1" w:styleId="HTML0">
    <w:name w:val="HTML מעוצב מראש תו"/>
    <w:basedOn w:val="a2"/>
    <w:link w:val="HTML"/>
    <w:semiHidden/>
    <w:rsid w:val="005A1389"/>
    <w:rPr>
      <w:rFonts w:ascii="Consolas" w:hAnsi="Consolas" w:cs="David"/>
      <w:noProof w:val="0"/>
    </w:rPr>
  </w:style>
  <w:style w:type="character" w:styleId="Hyperlink">
    <w:name w:val="Hyperlink"/>
    <w:basedOn w:val="a2"/>
    <w:semiHidden/>
    <w:unhideWhenUsed/>
    <w:rsid w:val="005A1389"/>
    <w:rPr>
      <w:noProof w:val="0"/>
      <w:color w:val="0000FF" w:themeColor="hyperlink"/>
      <w:u w:val="single"/>
    </w:rPr>
  </w:style>
  <w:style w:type="paragraph" w:styleId="Index1">
    <w:name w:val="index 1"/>
    <w:basedOn w:val="a1"/>
    <w:next w:val="a1"/>
    <w:autoRedefine/>
    <w:semiHidden/>
    <w:unhideWhenUsed/>
    <w:rsid w:val="005A1389"/>
    <w:pPr>
      <w:ind w:left="240" w:hanging="240"/>
    </w:pPr>
  </w:style>
  <w:style w:type="paragraph" w:styleId="Index2">
    <w:name w:val="index 2"/>
    <w:basedOn w:val="a1"/>
    <w:next w:val="a1"/>
    <w:autoRedefine/>
    <w:semiHidden/>
    <w:unhideWhenUsed/>
    <w:rsid w:val="005A1389"/>
    <w:pPr>
      <w:ind w:left="480" w:hanging="240"/>
    </w:pPr>
  </w:style>
  <w:style w:type="paragraph" w:styleId="Index3">
    <w:name w:val="index 3"/>
    <w:basedOn w:val="a1"/>
    <w:next w:val="a1"/>
    <w:autoRedefine/>
    <w:semiHidden/>
    <w:unhideWhenUsed/>
    <w:rsid w:val="005A1389"/>
    <w:pPr>
      <w:ind w:left="720" w:hanging="240"/>
    </w:pPr>
  </w:style>
  <w:style w:type="paragraph" w:styleId="Index4">
    <w:name w:val="index 4"/>
    <w:basedOn w:val="a1"/>
    <w:next w:val="a1"/>
    <w:autoRedefine/>
    <w:semiHidden/>
    <w:unhideWhenUsed/>
    <w:rsid w:val="005A1389"/>
    <w:pPr>
      <w:ind w:left="960" w:hanging="240"/>
    </w:pPr>
  </w:style>
  <w:style w:type="paragraph" w:styleId="Index5">
    <w:name w:val="index 5"/>
    <w:basedOn w:val="a1"/>
    <w:next w:val="a1"/>
    <w:autoRedefine/>
    <w:semiHidden/>
    <w:unhideWhenUsed/>
    <w:rsid w:val="005A1389"/>
    <w:pPr>
      <w:ind w:left="1200" w:hanging="240"/>
    </w:pPr>
  </w:style>
  <w:style w:type="paragraph" w:styleId="Index6">
    <w:name w:val="index 6"/>
    <w:basedOn w:val="a1"/>
    <w:next w:val="a1"/>
    <w:autoRedefine/>
    <w:semiHidden/>
    <w:unhideWhenUsed/>
    <w:rsid w:val="005A1389"/>
    <w:pPr>
      <w:ind w:left="1440" w:hanging="240"/>
    </w:pPr>
  </w:style>
  <w:style w:type="paragraph" w:styleId="Index7">
    <w:name w:val="index 7"/>
    <w:basedOn w:val="a1"/>
    <w:next w:val="a1"/>
    <w:autoRedefine/>
    <w:semiHidden/>
    <w:unhideWhenUsed/>
    <w:rsid w:val="005A1389"/>
    <w:pPr>
      <w:ind w:left="1680" w:hanging="240"/>
    </w:pPr>
  </w:style>
  <w:style w:type="paragraph" w:styleId="Index8">
    <w:name w:val="index 8"/>
    <w:basedOn w:val="a1"/>
    <w:next w:val="a1"/>
    <w:autoRedefine/>
    <w:semiHidden/>
    <w:unhideWhenUsed/>
    <w:rsid w:val="005A1389"/>
    <w:pPr>
      <w:ind w:left="1920" w:hanging="240"/>
    </w:pPr>
  </w:style>
  <w:style w:type="paragraph" w:styleId="Index9">
    <w:name w:val="index 9"/>
    <w:basedOn w:val="a1"/>
    <w:next w:val="a1"/>
    <w:autoRedefine/>
    <w:semiHidden/>
    <w:unhideWhenUsed/>
    <w:rsid w:val="005A1389"/>
    <w:pPr>
      <w:ind w:left="2160" w:hanging="240"/>
    </w:pPr>
  </w:style>
  <w:style w:type="paragraph" w:styleId="NormalWeb">
    <w:name w:val="Normal (Web)"/>
    <w:basedOn w:val="a1"/>
    <w:semiHidden/>
    <w:unhideWhenUsed/>
    <w:rsid w:val="005A1389"/>
    <w:rPr>
      <w:rFonts w:cs="Times New Roman"/>
    </w:rPr>
  </w:style>
  <w:style w:type="paragraph" w:styleId="TOC1">
    <w:name w:val="toc 1"/>
    <w:basedOn w:val="a1"/>
    <w:next w:val="a1"/>
    <w:autoRedefine/>
    <w:semiHidden/>
    <w:unhideWhenUsed/>
    <w:rsid w:val="005A1389"/>
    <w:pPr>
      <w:spacing w:after="100"/>
    </w:pPr>
  </w:style>
  <w:style w:type="paragraph" w:styleId="TOC2">
    <w:name w:val="toc 2"/>
    <w:basedOn w:val="a1"/>
    <w:next w:val="a1"/>
    <w:autoRedefine/>
    <w:semiHidden/>
    <w:unhideWhenUsed/>
    <w:rsid w:val="005A1389"/>
    <w:pPr>
      <w:spacing w:after="100"/>
      <w:ind w:left="240"/>
    </w:pPr>
  </w:style>
  <w:style w:type="paragraph" w:styleId="TOC3">
    <w:name w:val="toc 3"/>
    <w:basedOn w:val="a1"/>
    <w:next w:val="a1"/>
    <w:autoRedefine/>
    <w:semiHidden/>
    <w:unhideWhenUsed/>
    <w:rsid w:val="005A1389"/>
    <w:pPr>
      <w:spacing w:after="100"/>
      <w:ind w:left="480"/>
    </w:pPr>
  </w:style>
  <w:style w:type="paragraph" w:styleId="TOC4">
    <w:name w:val="toc 4"/>
    <w:basedOn w:val="a1"/>
    <w:next w:val="a1"/>
    <w:autoRedefine/>
    <w:semiHidden/>
    <w:unhideWhenUsed/>
    <w:rsid w:val="005A1389"/>
    <w:pPr>
      <w:spacing w:after="100"/>
      <w:ind w:left="720"/>
    </w:pPr>
  </w:style>
  <w:style w:type="paragraph" w:styleId="TOC5">
    <w:name w:val="toc 5"/>
    <w:basedOn w:val="a1"/>
    <w:next w:val="a1"/>
    <w:autoRedefine/>
    <w:semiHidden/>
    <w:unhideWhenUsed/>
    <w:rsid w:val="005A1389"/>
    <w:pPr>
      <w:spacing w:after="100"/>
      <w:ind w:left="960"/>
    </w:pPr>
  </w:style>
  <w:style w:type="paragraph" w:styleId="TOC6">
    <w:name w:val="toc 6"/>
    <w:basedOn w:val="a1"/>
    <w:next w:val="a1"/>
    <w:autoRedefine/>
    <w:semiHidden/>
    <w:unhideWhenUsed/>
    <w:rsid w:val="005A1389"/>
    <w:pPr>
      <w:spacing w:after="100"/>
      <w:ind w:left="1200"/>
    </w:pPr>
  </w:style>
  <w:style w:type="paragraph" w:styleId="TOC7">
    <w:name w:val="toc 7"/>
    <w:basedOn w:val="a1"/>
    <w:next w:val="a1"/>
    <w:autoRedefine/>
    <w:semiHidden/>
    <w:unhideWhenUsed/>
    <w:rsid w:val="005A1389"/>
    <w:pPr>
      <w:spacing w:after="100"/>
      <w:ind w:left="1440"/>
    </w:pPr>
  </w:style>
  <w:style w:type="paragraph" w:styleId="TOC8">
    <w:name w:val="toc 8"/>
    <w:basedOn w:val="a1"/>
    <w:next w:val="a1"/>
    <w:autoRedefine/>
    <w:semiHidden/>
    <w:unhideWhenUsed/>
    <w:rsid w:val="005A1389"/>
    <w:pPr>
      <w:spacing w:after="100"/>
      <w:ind w:left="1680"/>
    </w:pPr>
  </w:style>
  <w:style w:type="paragraph" w:styleId="TOC9">
    <w:name w:val="toc 9"/>
    <w:basedOn w:val="a1"/>
    <w:next w:val="a1"/>
    <w:autoRedefine/>
    <w:semiHidden/>
    <w:unhideWhenUsed/>
    <w:rsid w:val="005A1389"/>
    <w:pPr>
      <w:spacing w:after="100"/>
      <w:ind w:left="1920"/>
    </w:pPr>
  </w:style>
  <w:style w:type="table" w:styleId="-1">
    <w:name w:val="Table 3D effects 1"/>
    <w:basedOn w:val="a3"/>
    <w:semiHidden/>
    <w:unhideWhenUsed/>
    <w:rsid w:val="005A138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A138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A138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A1389"/>
  </w:style>
  <w:style w:type="paragraph" w:styleId="af0">
    <w:name w:val="Salutation"/>
    <w:basedOn w:val="a1"/>
    <w:next w:val="a1"/>
    <w:link w:val="af1"/>
    <w:rsid w:val="005A1389"/>
  </w:style>
  <w:style w:type="character" w:customStyle="1" w:styleId="af1">
    <w:name w:val="ברכה תו"/>
    <w:basedOn w:val="a2"/>
    <w:link w:val="af0"/>
    <w:rsid w:val="005A1389"/>
    <w:rPr>
      <w:rFonts w:cs="David"/>
      <w:noProof w:val="0"/>
      <w:sz w:val="24"/>
      <w:szCs w:val="24"/>
    </w:rPr>
  </w:style>
  <w:style w:type="paragraph" w:styleId="af2">
    <w:name w:val="Body Text"/>
    <w:basedOn w:val="a1"/>
    <w:link w:val="af3"/>
    <w:semiHidden/>
    <w:unhideWhenUsed/>
    <w:rsid w:val="005A1389"/>
    <w:pPr>
      <w:spacing w:after="120"/>
    </w:pPr>
  </w:style>
  <w:style w:type="character" w:customStyle="1" w:styleId="af3">
    <w:name w:val="גוף טקסט תו"/>
    <w:basedOn w:val="a2"/>
    <w:link w:val="af2"/>
    <w:semiHidden/>
    <w:rsid w:val="005A1389"/>
    <w:rPr>
      <w:rFonts w:cs="David"/>
      <w:noProof w:val="0"/>
      <w:sz w:val="24"/>
      <w:szCs w:val="24"/>
    </w:rPr>
  </w:style>
  <w:style w:type="paragraph" w:styleId="23">
    <w:name w:val="Body Text 2"/>
    <w:basedOn w:val="a1"/>
    <w:link w:val="24"/>
    <w:semiHidden/>
    <w:unhideWhenUsed/>
    <w:rsid w:val="005A1389"/>
    <w:pPr>
      <w:spacing w:after="120" w:line="480" w:lineRule="auto"/>
    </w:pPr>
  </w:style>
  <w:style w:type="character" w:customStyle="1" w:styleId="24">
    <w:name w:val="גוף טקסט 2 תו"/>
    <w:basedOn w:val="a2"/>
    <w:link w:val="23"/>
    <w:semiHidden/>
    <w:rsid w:val="005A1389"/>
    <w:rPr>
      <w:rFonts w:cs="David"/>
      <w:noProof w:val="0"/>
      <w:sz w:val="24"/>
      <w:szCs w:val="24"/>
    </w:rPr>
  </w:style>
  <w:style w:type="paragraph" w:styleId="33">
    <w:name w:val="Body Text 3"/>
    <w:basedOn w:val="a1"/>
    <w:link w:val="34"/>
    <w:semiHidden/>
    <w:unhideWhenUsed/>
    <w:rsid w:val="005A1389"/>
    <w:pPr>
      <w:spacing w:after="120"/>
    </w:pPr>
    <w:rPr>
      <w:sz w:val="16"/>
      <w:szCs w:val="16"/>
    </w:rPr>
  </w:style>
  <w:style w:type="character" w:customStyle="1" w:styleId="34">
    <w:name w:val="גוף טקסט 3 תו"/>
    <w:basedOn w:val="a2"/>
    <w:link w:val="33"/>
    <w:semiHidden/>
    <w:rsid w:val="005A1389"/>
    <w:rPr>
      <w:rFonts w:cs="David"/>
      <w:noProof w:val="0"/>
      <w:sz w:val="16"/>
      <w:szCs w:val="16"/>
    </w:rPr>
  </w:style>
  <w:style w:type="character" w:styleId="HTML1">
    <w:name w:val="HTML Sample"/>
    <w:basedOn w:val="a2"/>
    <w:semiHidden/>
    <w:unhideWhenUsed/>
    <w:rsid w:val="005A1389"/>
    <w:rPr>
      <w:rFonts w:ascii="Consolas" w:hAnsi="Consolas"/>
      <w:noProof w:val="0"/>
      <w:sz w:val="24"/>
      <w:szCs w:val="24"/>
    </w:rPr>
  </w:style>
  <w:style w:type="character" w:styleId="af4">
    <w:name w:val="Emphasis"/>
    <w:basedOn w:val="a2"/>
    <w:qFormat/>
    <w:rsid w:val="005A1389"/>
    <w:rPr>
      <w:i/>
      <w:iCs/>
      <w:noProof w:val="0"/>
    </w:rPr>
  </w:style>
  <w:style w:type="character" w:styleId="af5">
    <w:name w:val="Intense Emphasis"/>
    <w:basedOn w:val="a2"/>
    <w:uiPriority w:val="21"/>
    <w:qFormat/>
    <w:rsid w:val="005A1389"/>
    <w:rPr>
      <w:i/>
      <w:iCs/>
      <w:noProof w:val="0"/>
      <w:color w:val="4F81BD" w:themeColor="accent1"/>
    </w:rPr>
  </w:style>
  <w:style w:type="character" w:styleId="af6">
    <w:name w:val="Subtle Emphasis"/>
    <w:basedOn w:val="a2"/>
    <w:uiPriority w:val="19"/>
    <w:qFormat/>
    <w:rsid w:val="005A1389"/>
    <w:rPr>
      <w:i/>
      <w:iCs/>
      <w:noProof w:val="0"/>
      <w:color w:val="404040" w:themeColor="text1" w:themeTint="BF"/>
    </w:rPr>
  </w:style>
  <w:style w:type="paragraph" w:styleId="af7">
    <w:name w:val="List Continue"/>
    <w:basedOn w:val="a1"/>
    <w:semiHidden/>
    <w:unhideWhenUsed/>
    <w:rsid w:val="005A1389"/>
    <w:pPr>
      <w:spacing w:after="120"/>
      <w:ind w:left="283"/>
      <w:contextualSpacing/>
    </w:pPr>
  </w:style>
  <w:style w:type="paragraph" w:styleId="25">
    <w:name w:val="List Continue 2"/>
    <w:basedOn w:val="a1"/>
    <w:semiHidden/>
    <w:unhideWhenUsed/>
    <w:rsid w:val="005A1389"/>
    <w:pPr>
      <w:spacing w:after="120"/>
      <w:ind w:left="566"/>
      <w:contextualSpacing/>
    </w:pPr>
  </w:style>
  <w:style w:type="paragraph" w:styleId="35">
    <w:name w:val="List Continue 3"/>
    <w:basedOn w:val="a1"/>
    <w:semiHidden/>
    <w:unhideWhenUsed/>
    <w:rsid w:val="005A1389"/>
    <w:pPr>
      <w:spacing w:after="120"/>
      <w:ind w:left="849"/>
      <w:contextualSpacing/>
    </w:pPr>
  </w:style>
  <w:style w:type="paragraph" w:styleId="42">
    <w:name w:val="List Continue 4"/>
    <w:basedOn w:val="a1"/>
    <w:semiHidden/>
    <w:unhideWhenUsed/>
    <w:rsid w:val="005A1389"/>
    <w:pPr>
      <w:spacing w:after="120"/>
      <w:ind w:left="1132"/>
      <w:contextualSpacing/>
    </w:pPr>
  </w:style>
  <w:style w:type="paragraph" w:styleId="53">
    <w:name w:val="List Continue 5"/>
    <w:basedOn w:val="a1"/>
    <w:semiHidden/>
    <w:unhideWhenUsed/>
    <w:rsid w:val="005A1389"/>
    <w:pPr>
      <w:spacing w:after="120"/>
      <w:ind w:left="1415"/>
      <w:contextualSpacing/>
    </w:pPr>
  </w:style>
  <w:style w:type="character" w:styleId="af8">
    <w:name w:val="Intense Reference"/>
    <w:basedOn w:val="a2"/>
    <w:uiPriority w:val="32"/>
    <w:qFormat/>
    <w:rsid w:val="005A1389"/>
    <w:rPr>
      <w:b/>
      <w:bCs/>
      <w:smallCaps/>
      <w:noProof w:val="0"/>
      <w:color w:val="4F81BD" w:themeColor="accent1"/>
      <w:spacing w:val="5"/>
    </w:rPr>
  </w:style>
  <w:style w:type="character" w:styleId="af9">
    <w:name w:val="endnote reference"/>
    <w:basedOn w:val="a2"/>
    <w:semiHidden/>
    <w:unhideWhenUsed/>
    <w:rsid w:val="005A1389"/>
    <w:rPr>
      <w:noProof w:val="0"/>
      <w:vertAlign w:val="superscript"/>
    </w:rPr>
  </w:style>
  <w:style w:type="character" w:styleId="afa">
    <w:name w:val="footnote reference"/>
    <w:basedOn w:val="a2"/>
    <w:semiHidden/>
    <w:unhideWhenUsed/>
    <w:rsid w:val="005A1389"/>
    <w:rPr>
      <w:noProof w:val="0"/>
      <w:vertAlign w:val="superscript"/>
    </w:rPr>
  </w:style>
  <w:style w:type="character" w:styleId="afb">
    <w:name w:val="Subtle Reference"/>
    <w:basedOn w:val="a2"/>
    <w:uiPriority w:val="31"/>
    <w:qFormat/>
    <w:rsid w:val="005A1389"/>
    <w:rPr>
      <w:smallCaps/>
      <w:noProof w:val="0"/>
      <w:color w:val="5A5A5A" w:themeColor="text1" w:themeTint="A5"/>
    </w:rPr>
  </w:style>
  <w:style w:type="table" w:styleId="afc">
    <w:name w:val="Light Shading"/>
    <w:basedOn w:val="a3"/>
    <w:uiPriority w:val="60"/>
    <w:semiHidden/>
    <w:unhideWhenUsed/>
    <w:rsid w:val="005A13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A138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A138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A138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A138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A138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A138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A13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A13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A13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A13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A13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A13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A13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A13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A138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A138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A138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A138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A138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A138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A138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A1389"/>
    <w:rPr>
      <w:b/>
      <w:bCs/>
      <w:noProof w:val="0"/>
    </w:rPr>
  </w:style>
  <w:style w:type="paragraph" w:styleId="aff">
    <w:name w:val="Signature"/>
    <w:basedOn w:val="a1"/>
    <w:link w:val="aff0"/>
    <w:semiHidden/>
    <w:unhideWhenUsed/>
    <w:rsid w:val="005A1389"/>
    <w:pPr>
      <w:ind w:left="4252"/>
    </w:pPr>
  </w:style>
  <w:style w:type="character" w:customStyle="1" w:styleId="aff0">
    <w:name w:val="חתימה תו"/>
    <w:basedOn w:val="a2"/>
    <w:link w:val="aff"/>
    <w:semiHidden/>
    <w:rsid w:val="005A1389"/>
    <w:rPr>
      <w:rFonts w:cs="David"/>
      <w:noProof w:val="0"/>
      <w:sz w:val="24"/>
      <w:szCs w:val="24"/>
    </w:rPr>
  </w:style>
  <w:style w:type="paragraph" w:styleId="aff1">
    <w:name w:val="E-mail Signature"/>
    <w:basedOn w:val="a1"/>
    <w:link w:val="aff2"/>
    <w:semiHidden/>
    <w:unhideWhenUsed/>
    <w:rsid w:val="005A1389"/>
  </w:style>
  <w:style w:type="character" w:customStyle="1" w:styleId="aff2">
    <w:name w:val="חתימת דואר אלקטרוני תו"/>
    <w:basedOn w:val="a2"/>
    <w:link w:val="aff1"/>
    <w:semiHidden/>
    <w:rsid w:val="005A1389"/>
    <w:rPr>
      <w:rFonts w:cs="David"/>
      <w:noProof w:val="0"/>
      <w:sz w:val="24"/>
      <w:szCs w:val="24"/>
    </w:rPr>
  </w:style>
  <w:style w:type="table" w:styleId="aff3">
    <w:name w:val="Table Elegant"/>
    <w:basedOn w:val="a3"/>
    <w:semiHidden/>
    <w:unhideWhenUsed/>
    <w:rsid w:val="005A138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A138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A138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A138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A138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A138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A138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A138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A138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A138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A138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A138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A138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A138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A138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A13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A13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A13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A13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A13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A138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A138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A138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A13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A138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A138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A138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A138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A138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A138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A13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A138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A138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A138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A138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A138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A138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A13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A13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A138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A138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A138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A138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A138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A13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A13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A13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A13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A13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A13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A13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A13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A138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A138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A138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A138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A138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A138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A13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A138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A138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A138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A138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A138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A138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A13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A138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A138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A138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A138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A138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A138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A13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A13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A138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A138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A138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A138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A138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A13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A13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A138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A138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A138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A138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A138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A13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A13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A13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A13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A13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A13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A13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A13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A13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A13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A13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A13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A13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A13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A13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A13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A13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A13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A13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A13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A13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A13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A13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A13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A13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A13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A13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A13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A13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A13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A1389"/>
    <w:rPr>
      <w:sz w:val="20"/>
      <w:szCs w:val="20"/>
    </w:rPr>
  </w:style>
  <w:style w:type="character" w:customStyle="1" w:styleId="aff8">
    <w:name w:val="טקסט הערת סיום תו"/>
    <w:basedOn w:val="a2"/>
    <w:link w:val="aff7"/>
    <w:semiHidden/>
    <w:rsid w:val="005A1389"/>
    <w:rPr>
      <w:rFonts w:cs="David"/>
      <w:noProof w:val="0"/>
    </w:rPr>
  </w:style>
  <w:style w:type="paragraph" w:styleId="aff9">
    <w:name w:val="footnote text"/>
    <w:basedOn w:val="a1"/>
    <w:link w:val="affa"/>
    <w:semiHidden/>
    <w:unhideWhenUsed/>
    <w:rsid w:val="005A1389"/>
    <w:rPr>
      <w:sz w:val="20"/>
      <w:szCs w:val="20"/>
    </w:rPr>
  </w:style>
  <w:style w:type="character" w:customStyle="1" w:styleId="affa">
    <w:name w:val="טקסט הערת שוליים תו"/>
    <w:basedOn w:val="a2"/>
    <w:link w:val="aff9"/>
    <w:semiHidden/>
    <w:rsid w:val="005A1389"/>
    <w:rPr>
      <w:rFonts w:cs="David"/>
      <w:noProof w:val="0"/>
    </w:rPr>
  </w:style>
  <w:style w:type="paragraph" w:styleId="affb">
    <w:name w:val="macro"/>
    <w:link w:val="affc"/>
    <w:semiHidden/>
    <w:unhideWhenUsed/>
    <w:rsid w:val="005A138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A1389"/>
    <w:rPr>
      <w:rFonts w:ascii="Consolas" w:hAnsi="Consolas" w:cs="David"/>
      <w:noProof w:val="0"/>
    </w:rPr>
  </w:style>
  <w:style w:type="character" w:styleId="affd">
    <w:name w:val="Placeholder Text"/>
    <w:basedOn w:val="a2"/>
    <w:uiPriority w:val="99"/>
    <w:semiHidden/>
    <w:rsid w:val="005A1389"/>
    <w:rPr>
      <w:noProof w:val="0"/>
      <w:color w:val="808080"/>
    </w:rPr>
  </w:style>
  <w:style w:type="paragraph" w:styleId="affe">
    <w:name w:val="Plain Text"/>
    <w:basedOn w:val="a1"/>
    <w:link w:val="afff"/>
    <w:semiHidden/>
    <w:unhideWhenUsed/>
    <w:rsid w:val="005A1389"/>
    <w:rPr>
      <w:rFonts w:ascii="Consolas" w:hAnsi="Consolas"/>
      <w:sz w:val="21"/>
      <w:szCs w:val="21"/>
    </w:rPr>
  </w:style>
  <w:style w:type="character" w:customStyle="1" w:styleId="afff">
    <w:name w:val="טקסט רגיל תו"/>
    <w:basedOn w:val="a2"/>
    <w:link w:val="affe"/>
    <w:semiHidden/>
    <w:rsid w:val="005A1389"/>
    <w:rPr>
      <w:rFonts w:ascii="Consolas" w:hAnsi="Consolas" w:cs="David"/>
      <w:noProof w:val="0"/>
      <w:sz w:val="21"/>
      <w:szCs w:val="21"/>
    </w:rPr>
  </w:style>
  <w:style w:type="character" w:styleId="afff0">
    <w:name w:val="Book Title"/>
    <w:basedOn w:val="a2"/>
    <w:uiPriority w:val="33"/>
    <w:qFormat/>
    <w:rsid w:val="005A1389"/>
    <w:rPr>
      <w:b/>
      <w:bCs/>
      <w:i/>
      <w:iCs/>
      <w:noProof w:val="0"/>
      <w:spacing w:val="5"/>
    </w:rPr>
  </w:style>
  <w:style w:type="character" w:customStyle="1" w:styleId="10">
    <w:name w:val="כותרת 1 תו"/>
    <w:basedOn w:val="a2"/>
    <w:link w:val="1"/>
    <w:rsid w:val="005A138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A138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A138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A138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A138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A138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A138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A138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A1389"/>
    <w:rPr>
      <w:rFonts w:asciiTheme="majorHAnsi" w:eastAsiaTheme="majorEastAsia" w:hAnsiTheme="majorHAnsi" w:cstheme="majorBidi"/>
      <w:b/>
      <w:bCs/>
    </w:rPr>
  </w:style>
  <w:style w:type="paragraph" w:styleId="afff2">
    <w:name w:val="Note Heading"/>
    <w:basedOn w:val="a1"/>
    <w:next w:val="a1"/>
    <w:link w:val="afff3"/>
    <w:semiHidden/>
    <w:unhideWhenUsed/>
    <w:rsid w:val="005A1389"/>
  </w:style>
  <w:style w:type="character" w:customStyle="1" w:styleId="afff3">
    <w:name w:val="כותרת הערות תו"/>
    <w:basedOn w:val="a2"/>
    <w:link w:val="afff2"/>
    <w:semiHidden/>
    <w:rsid w:val="005A1389"/>
    <w:rPr>
      <w:rFonts w:cs="David"/>
      <w:noProof w:val="0"/>
      <w:sz w:val="24"/>
      <w:szCs w:val="24"/>
    </w:rPr>
  </w:style>
  <w:style w:type="paragraph" w:styleId="afff4">
    <w:name w:val="Title"/>
    <w:basedOn w:val="a1"/>
    <w:next w:val="a1"/>
    <w:link w:val="afff5"/>
    <w:qFormat/>
    <w:rsid w:val="005A138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A138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A13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A138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A138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A138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A138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A1389"/>
    <w:pPr>
      <w:outlineLvl w:val="9"/>
    </w:pPr>
  </w:style>
  <w:style w:type="paragraph" w:styleId="afffc">
    <w:name w:val="caption"/>
    <w:basedOn w:val="a1"/>
    <w:next w:val="a1"/>
    <w:semiHidden/>
    <w:unhideWhenUsed/>
    <w:qFormat/>
    <w:rsid w:val="005A1389"/>
    <w:pPr>
      <w:spacing w:after="200"/>
    </w:pPr>
    <w:rPr>
      <w:i/>
      <w:iCs/>
      <w:color w:val="1F497D" w:themeColor="text2"/>
      <w:sz w:val="18"/>
      <w:szCs w:val="18"/>
    </w:rPr>
  </w:style>
  <w:style w:type="paragraph" w:styleId="afffd">
    <w:name w:val="Body Text Indent"/>
    <w:basedOn w:val="a1"/>
    <w:link w:val="afffe"/>
    <w:semiHidden/>
    <w:unhideWhenUsed/>
    <w:rsid w:val="005A1389"/>
    <w:pPr>
      <w:spacing w:after="120"/>
      <w:ind w:left="283"/>
    </w:pPr>
  </w:style>
  <w:style w:type="character" w:customStyle="1" w:styleId="afffe">
    <w:name w:val="כניסה בגוף טקסט תו"/>
    <w:basedOn w:val="a2"/>
    <w:link w:val="afffd"/>
    <w:semiHidden/>
    <w:rsid w:val="005A1389"/>
    <w:rPr>
      <w:rFonts w:cs="David"/>
      <w:noProof w:val="0"/>
      <w:sz w:val="24"/>
      <w:szCs w:val="24"/>
    </w:rPr>
  </w:style>
  <w:style w:type="paragraph" w:styleId="2f">
    <w:name w:val="Body Text Indent 2"/>
    <w:basedOn w:val="a1"/>
    <w:link w:val="2f0"/>
    <w:semiHidden/>
    <w:unhideWhenUsed/>
    <w:rsid w:val="005A1389"/>
    <w:pPr>
      <w:spacing w:after="120" w:line="480" w:lineRule="auto"/>
      <w:ind w:left="283"/>
    </w:pPr>
  </w:style>
  <w:style w:type="character" w:customStyle="1" w:styleId="2f0">
    <w:name w:val="כניסה בגוף טקסט 2 תו"/>
    <w:basedOn w:val="a2"/>
    <w:link w:val="2f"/>
    <w:semiHidden/>
    <w:rsid w:val="005A1389"/>
    <w:rPr>
      <w:rFonts w:cs="David"/>
      <w:noProof w:val="0"/>
      <w:sz w:val="24"/>
      <w:szCs w:val="24"/>
    </w:rPr>
  </w:style>
  <w:style w:type="paragraph" w:styleId="3d">
    <w:name w:val="Body Text Indent 3"/>
    <w:basedOn w:val="a1"/>
    <w:link w:val="3e"/>
    <w:semiHidden/>
    <w:unhideWhenUsed/>
    <w:rsid w:val="005A1389"/>
    <w:pPr>
      <w:spacing w:after="120"/>
      <w:ind w:left="283"/>
    </w:pPr>
    <w:rPr>
      <w:sz w:val="16"/>
      <w:szCs w:val="16"/>
    </w:rPr>
  </w:style>
  <w:style w:type="character" w:customStyle="1" w:styleId="3e">
    <w:name w:val="כניסה בגוף טקסט 3 תו"/>
    <w:basedOn w:val="a2"/>
    <w:link w:val="3d"/>
    <w:semiHidden/>
    <w:rsid w:val="005A1389"/>
    <w:rPr>
      <w:rFonts w:cs="David"/>
      <w:noProof w:val="0"/>
      <w:sz w:val="16"/>
      <w:szCs w:val="16"/>
    </w:rPr>
  </w:style>
  <w:style w:type="paragraph" w:styleId="affff">
    <w:name w:val="Normal Indent"/>
    <w:basedOn w:val="a1"/>
    <w:semiHidden/>
    <w:unhideWhenUsed/>
    <w:rsid w:val="005A1389"/>
    <w:pPr>
      <w:ind w:left="720"/>
    </w:pPr>
  </w:style>
  <w:style w:type="paragraph" w:styleId="affff0">
    <w:name w:val="Body Text First Indent"/>
    <w:basedOn w:val="af2"/>
    <w:link w:val="affff1"/>
    <w:rsid w:val="005A1389"/>
    <w:pPr>
      <w:spacing w:after="0"/>
      <w:ind w:firstLine="360"/>
    </w:pPr>
  </w:style>
  <w:style w:type="character" w:customStyle="1" w:styleId="affff1">
    <w:name w:val="כניסת שורה ראשונה בגוף טקסט תו"/>
    <w:basedOn w:val="af3"/>
    <w:link w:val="affff0"/>
    <w:rsid w:val="005A1389"/>
    <w:rPr>
      <w:rFonts w:cs="David"/>
      <w:noProof w:val="0"/>
      <w:sz w:val="24"/>
      <w:szCs w:val="24"/>
    </w:rPr>
  </w:style>
  <w:style w:type="paragraph" w:styleId="2f1">
    <w:name w:val="Body Text First Indent 2"/>
    <w:basedOn w:val="afffd"/>
    <w:link w:val="2f2"/>
    <w:semiHidden/>
    <w:unhideWhenUsed/>
    <w:rsid w:val="005A1389"/>
    <w:pPr>
      <w:spacing w:after="0"/>
      <w:ind w:left="360" w:firstLine="360"/>
    </w:pPr>
  </w:style>
  <w:style w:type="character" w:customStyle="1" w:styleId="2f2">
    <w:name w:val="כניסת שורה ראשונה בגוף טקסט 2 תו"/>
    <w:basedOn w:val="afffe"/>
    <w:link w:val="2f1"/>
    <w:semiHidden/>
    <w:rsid w:val="005A1389"/>
    <w:rPr>
      <w:rFonts w:cs="David"/>
      <w:noProof w:val="0"/>
      <w:sz w:val="24"/>
      <w:szCs w:val="24"/>
    </w:rPr>
  </w:style>
  <w:style w:type="paragraph" w:styleId="HTML2">
    <w:name w:val="HTML Address"/>
    <w:basedOn w:val="a1"/>
    <w:link w:val="HTML3"/>
    <w:semiHidden/>
    <w:unhideWhenUsed/>
    <w:rsid w:val="005A1389"/>
    <w:rPr>
      <w:i/>
      <w:iCs/>
    </w:rPr>
  </w:style>
  <w:style w:type="character" w:customStyle="1" w:styleId="HTML3">
    <w:name w:val="כתובת HTML תו"/>
    <w:basedOn w:val="a2"/>
    <w:link w:val="HTML2"/>
    <w:semiHidden/>
    <w:rsid w:val="005A1389"/>
    <w:rPr>
      <w:rFonts w:cs="David"/>
      <w:i/>
      <w:iCs/>
      <w:noProof w:val="0"/>
      <w:sz w:val="24"/>
      <w:szCs w:val="24"/>
    </w:rPr>
  </w:style>
  <w:style w:type="paragraph" w:styleId="affff2">
    <w:name w:val="envelope address"/>
    <w:basedOn w:val="a1"/>
    <w:semiHidden/>
    <w:unhideWhenUsed/>
    <w:rsid w:val="005A138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A1389"/>
    <w:rPr>
      <w:rFonts w:asciiTheme="majorHAnsi" w:eastAsiaTheme="majorEastAsia" w:hAnsiTheme="majorHAnsi" w:cstheme="majorBidi"/>
      <w:sz w:val="20"/>
      <w:szCs w:val="20"/>
    </w:rPr>
  </w:style>
  <w:style w:type="paragraph" w:styleId="affff4">
    <w:name w:val="No Spacing"/>
    <w:uiPriority w:val="1"/>
    <w:qFormat/>
    <w:rsid w:val="005A1389"/>
    <w:pPr>
      <w:bidi/>
    </w:pPr>
    <w:rPr>
      <w:rFonts w:cs="David"/>
      <w:sz w:val="24"/>
      <w:szCs w:val="24"/>
    </w:rPr>
  </w:style>
  <w:style w:type="character" w:styleId="HTML4">
    <w:name w:val="HTML Typewriter"/>
    <w:basedOn w:val="a2"/>
    <w:semiHidden/>
    <w:unhideWhenUsed/>
    <w:rsid w:val="005A1389"/>
    <w:rPr>
      <w:rFonts w:ascii="Consolas" w:hAnsi="Consolas"/>
      <w:noProof w:val="0"/>
      <w:sz w:val="20"/>
      <w:szCs w:val="20"/>
    </w:rPr>
  </w:style>
  <w:style w:type="paragraph" w:styleId="affff5">
    <w:name w:val="Document Map"/>
    <w:basedOn w:val="a1"/>
    <w:link w:val="affff6"/>
    <w:semiHidden/>
    <w:unhideWhenUsed/>
    <w:rsid w:val="005A1389"/>
    <w:rPr>
      <w:rFonts w:ascii="Tahoma" w:hAnsi="Tahoma" w:cs="Tahoma"/>
      <w:sz w:val="16"/>
      <w:szCs w:val="16"/>
    </w:rPr>
  </w:style>
  <w:style w:type="character" w:customStyle="1" w:styleId="affff6">
    <w:name w:val="מפת מסמך תו"/>
    <w:basedOn w:val="a2"/>
    <w:link w:val="affff5"/>
    <w:semiHidden/>
    <w:rsid w:val="005A1389"/>
    <w:rPr>
      <w:rFonts w:ascii="Tahoma" w:hAnsi="Tahoma" w:cs="Tahoma"/>
      <w:noProof w:val="0"/>
      <w:sz w:val="16"/>
      <w:szCs w:val="16"/>
    </w:rPr>
  </w:style>
  <w:style w:type="character" w:styleId="HTML5">
    <w:name w:val="HTML Keyboard"/>
    <w:basedOn w:val="a2"/>
    <w:semiHidden/>
    <w:unhideWhenUsed/>
    <w:rsid w:val="005A1389"/>
    <w:rPr>
      <w:rFonts w:ascii="Consolas" w:hAnsi="Consolas"/>
      <w:noProof w:val="0"/>
      <w:sz w:val="20"/>
      <w:szCs w:val="20"/>
    </w:rPr>
  </w:style>
  <w:style w:type="paragraph" w:styleId="affff7">
    <w:name w:val="annotation subject"/>
    <w:basedOn w:val="a8"/>
    <w:next w:val="a8"/>
    <w:link w:val="affff8"/>
    <w:semiHidden/>
    <w:unhideWhenUsed/>
    <w:rsid w:val="005A1389"/>
    <w:rPr>
      <w:rFonts w:cs="David"/>
      <w:b/>
      <w:bCs/>
      <w:sz w:val="20"/>
      <w:szCs w:val="20"/>
    </w:rPr>
  </w:style>
  <w:style w:type="character" w:customStyle="1" w:styleId="a9">
    <w:name w:val="טקסט הערה תו"/>
    <w:basedOn w:val="a2"/>
    <w:link w:val="a8"/>
    <w:semiHidden/>
    <w:rsid w:val="005A1389"/>
    <w:rPr>
      <w:noProof w:val="0"/>
      <w:sz w:val="24"/>
      <w:szCs w:val="24"/>
    </w:rPr>
  </w:style>
  <w:style w:type="character" w:customStyle="1" w:styleId="affff8">
    <w:name w:val="נושא הערה תו"/>
    <w:basedOn w:val="a9"/>
    <w:link w:val="affff7"/>
    <w:semiHidden/>
    <w:rsid w:val="005A1389"/>
    <w:rPr>
      <w:rFonts w:cs="David"/>
      <w:b/>
      <w:bCs/>
      <w:noProof w:val="0"/>
      <w:sz w:val="24"/>
      <w:szCs w:val="24"/>
    </w:rPr>
  </w:style>
  <w:style w:type="table" w:styleId="affff9">
    <w:name w:val="Table Theme"/>
    <w:basedOn w:val="a3"/>
    <w:semiHidden/>
    <w:unhideWhenUsed/>
    <w:rsid w:val="005A13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A1389"/>
    <w:pPr>
      <w:ind w:left="4252"/>
    </w:pPr>
  </w:style>
  <w:style w:type="character" w:customStyle="1" w:styleId="affffb">
    <w:name w:val="סיום תו"/>
    <w:basedOn w:val="a2"/>
    <w:link w:val="affffa"/>
    <w:semiHidden/>
    <w:rsid w:val="005A1389"/>
    <w:rPr>
      <w:rFonts w:cs="David"/>
      <w:noProof w:val="0"/>
      <w:sz w:val="24"/>
      <w:szCs w:val="24"/>
    </w:rPr>
  </w:style>
  <w:style w:type="table" w:styleId="1b">
    <w:name w:val="Table Columns 1"/>
    <w:basedOn w:val="a3"/>
    <w:semiHidden/>
    <w:unhideWhenUsed/>
    <w:rsid w:val="005A138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A138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A138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A138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A138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A1389"/>
    <w:pPr>
      <w:ind w:left="720"/>
      <w:contextualSpacing/>
    </w:pPr>
  </w:style>
  <w:style w:type="paragraph" w:styleId="affffd">
    <w:name w:val="Quote"/>
    <w:basedOn w:val="a1"/>
    <w:next w:val="a1"/>
    <w:link w:val="affffe"/>
    <w:uiPriority w:val="29"/>
    <w:qFormat/>
    <w:rsid w:val="005A138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A1389"/>
    <w:rPr>
      <w:rFonts w:cs="David"/>
      <w:i/>
      <w:iCs/>
      <w:noProof w:val="0"/>
      <w:color w:val="404040" w:themeColor="text1" w:themeTint="BF"/>
      <w:sz w:val="24"/>
      <w:szCs w:val="24"/>
    </w:rPr>
  </w:style>
  <w:style w:type="paragraph" w:styleId="afffff">
    <w:name w:val="Intense Quote"/>
    <w:basedOn w:val="a1"/>
    <w:next w:val="a1"/>
    <w:link w:val="afffff0"/>
    <w:uiPriority w:val="30"/>
    <w:qFormat/>
    <w:rsid w:val="005A13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A1389"/>
    <w:rPr>
      <w:rFonts w:cs="David"/>
      <w:i/>
      <w:iCs/>
      <w:noProof w:val="0"/>
      <w:color w:val="4F81BD" w:themeColor="accent1"/>
      <w:sz w:val="24"/>
      <w:szCs w:val="24"/>
    </w:rPr>
  </w:style>
  <w:style w:type="character" w:styleId="HTML6">
    <w:name w:val="HTML Acronym"/>
    <w:basedOn w:val="a2"/>
    <w:semiHidden/>
    <w:unhideWhenUsed/>
    <w:rsid w:val="005A1389"/>
    <w:rPr>
      <w:noProof w:val="0"/>
    </w:rPr>
  </w:style>
  <w:style w:type="paragraph" w:styleId="afffff1">
    <w:name w:val="List"/>
    <w:basedOn w:val="a1"/>
    <w:semiHidden/>
    <w:unhideWhenUsed/>
    <w:rsid w:val="005A1389"/>
    <w:pPr>
      <w:ind w:left="283" w:hanging="283"/>
      <w:contextualSpacing/>
    </w:pPr>
  </w:style>
  <w:style w:type="paragraph" w:styleId="2f4">
    <w:name w:val="List 2"/>
    <w:basedOn w:val="a1"/>
    <w:semiHidden/>
    <w:unhideWhenUsed/>
    <w:rsid w:val="005A1389"/>
    <w:pPr>
      <w:ind w:left="566" w:hanging="283"/>
      <w:contextualSpacing/>
    </w:pPr>
  </w:style>
  <w:style w:type="paragraph" w:styleId="3f0">
    <w:name w:val="List 3"/>
    <w:basedOn w:val="a1"/>
    <w:semiHidden/>
    <w:unhideWhenUsed/>
    <w:rsid w:val="005A1389"/>
    <w:pPr>
      <w:ind w:left="849" w:hanging="283"/>
      <w:contextualSpacing/>
    </w:pPr>
  </w:style>
  <w:style w:type="paragraph" w:styleId="48">
    <w:name w:val="List 4"/>
    <w:basedOn w:val="a1"/>
    <w:rsid w:val="005A1389"/>
    <w:pPr>
      <w:ind w:left="1132" w:hanging="283"/>
      <w:contextualSpacing/>
    </w:pPr>
  </w:style>
  <w:style w:type="paragraph" w:styleId="58">
    <w:name w:val="List 5"/>
    <w:basedOn w:val="a1"/>
    <w:rsid w:val="005A1389"/>
    <w:pPr>
      <w:ind w:left="1415" w:hanging="283"/>
      <w:contextualSpacing/>
    </w:pPr>
  </w:style>
  <w:style w:type="table" w:styleId="afffff2">
    <w:name w:val="Light List"/>
    <w:basedOn w:val="a3"/>
    <w:uiPriority w:val="61"/>
    <w:semiHidden/>
    <w:unhideWhenUsed/>
    <w:rsid w:val="005A13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A13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A13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A13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A13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A13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A13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A138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A138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A138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A138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A138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A138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A138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A138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A13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A138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A138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A138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A138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A138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A138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A13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A138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A138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A138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A138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A138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A138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A1389"/>
    <w:pPr>
      <w:numPr>
        <w:numId w:val="1"/>
      </w:numPr>
      <w:contextualSpacing/>
    </w:pPr>
  </w:style>
  <w:style w:type="paragraph" w:styleId="2">
    <w:name w:val="List Number 2"/>
    <w:basedOn w:val="a1"/>
    <w:semiHidden/>
    <w:unhideWhenUsed/>
    <w:rsid w:val="005A1389"/>
    <w:pPr>
      <w:numPr>
        <w:numId w:val="2"/>
      </w:numPr>
      <w:contextualSpacing/>
    </w:pPr>
  </w:style>
  <w:style w:type="paragraph" w:styleId="3">
    <w:name w:val="List Number 3"/>
    <w:basedOn w:val="a1"/>
    <w:semiHidden/>
    <w:unhideWhenUsed/>
    <w:rsid w:val="005A1389"/>
    <w:pPr>
      <w:numPr>
        <w:numId w:val="3"/>
      </w:numPr>
      <w:contextualSpacing/>
    </w:pPr>
  </w:style>
  <w:style w:type="paragraph" w:styleId="4">
    <w:name w:val="List Number 4"/>
    <w:basedOn w:val="a1"/>
    <w:semiHidden/>
    <w:unhideWhenUsed/>
    <w:rsid w:val="005A1389"/>
    <w:pPr>
      <w:numPr>
        <w:numId w:val="4"/>
      </w:numPr>
      <w:contextualSpacing/>
    </w:pPr>
  </w:style>
  <w:style w:type="paragraph" w:styleId="5">
    <w:name w:val="List Number 5"/>
    <w:basedOn w:val="a1"/>
    <w:semiHidden/>
    <w:unhideWhenUsed/>
    <w:rsid w:val="005A1389"/>
    <w:pPr>
      <w:numPr>
        <w:numId w:val="5"/>
      </w:numPr>
      <w:contextualSpacing/>
    </w:pPr>
  </w:style>
  <w:style w:type="paragraph" w:styleId="a0">
    <w:name w:val="List Bullet"/>
    <w:basedOn w:val="a1"/>
    <w:semiHidden/>
    <w:unhideWhenUsed/>
    <w:rsid w:val="005A1389"/>
    <w:pPr>
      <w:numPr>
        <w:numId w:val="6"/>
      </w:numPr>
      <w:contextualSpacing/>
    </w:pPr>
  </w:style>
  <w:style w:type="paragraph" w:styleId="20">
    <w:name w:val="List Bullet 2"/>
    <w:basedOn w:val="a1"/>
    <w:semiHidden/>
    <w:unhideWhenUsed/>
    <w:rsid w:val="005A1389"/>
    <w:pPr>
      <w:numPr>
        <w:numId w:val="7"/>
      </w:numPr>
      <w:contextualSpacing/>
    </w:pPr>
  </w:style>
  <w:style w:type="paragraph" w:styleId="30">
    <w:name w:val="List Bullet 3"/>
    <w:basedOn w:val="a1"/>
    <w:semiHidden/>
    <w:unhideWhenUsed/>
    <w:rsid w:val="005A1389"/>
    <w:pPr>
      <w:numPr>
        <w:numId w:val="8"/>
      </w:numPr>
      <w:contextualSpacing/>
    </w:pPr>
  </w:style>
  <w:style w:type="paragraph" w:styleId="40">
    <w:name w:val="List Bullet 4"/>
    <w:basedOn w:val="a1"/>
    <w:semiHidden/>
    <w:unhideWhenUsed/>
    <w:rsid w:val="005A1389"/>
    <w:pPr>
      <w:numPr>
        <w:numId w:val="9"/>
      </w:numPr>
      <w:contextualSpacing/>
    </w:pPr>
  </w:style>
  <w:style w:type="paragraph" w:styleId="50">
    <w:name w:val="List Bullet 5"/>
    <w:basedOn w:val="a1"/>
    <w:semiHidden/>
    <w:unhideWhenUsed/>
    <w:rsid w:val="005A1389"/>
    <w:pPr>
      <w:numPr>
        <w:numId w:val="10"/>
      </w:numPr>
      <w:contextualSpacing/>
    </w:pPr>
  </w:style>
  <w:style w:type="table" w:styleId="afffff4">
    <w:name w:val="Colorful List"/>
    <w:basedOn w:val="a3"/>
    <w:uiPriority w:val="72"/>
    <w:semiHidden/>
    <w:unhideWhenUsed/>
    <w:rsid w:val="005A13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A138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A138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A138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A13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A138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A138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A1389"/>
  </w:style>
  <w:style w:type="paragraph" w:styleId="afffff6">
    <w:name w:val="table of authorities"/>
    <w:basedOn w:val="a1"/>
    <w:next w:val="a1"/>
    <w:semiHidden/>
    <w:unhideWhenUsed/>
    <w:rsid w:val="005A1389"/>
    <w:pPr>
      <w:ind w:left="240" w:hanging="240"/>
    </w:pPr>
  </w:style>
  <w:style w:type="table" w:styleId="afffff7">
    <w:name w:val="Light Grid"/>
    <w:basedOn w:val="a3"/>
    <w:uiPriority w:val="62"/>
    <w:semiHidden/>
    <w:unhideWhenUsed/>
    <w:rsid w:val="005A13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A13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A13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A13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A13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A13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A13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A13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A13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A13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A13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A13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A13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A13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A13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A13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A138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A138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A138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A138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A138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A138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A138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A138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A13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A138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A1389"/>
  </w:style>
  <w:style w:type="character" w:customStyle="1" w:styleId="afffffb">
    <w:name w:val="תאריך תו"/>
    <w:basedOn w:val="a2"/>
    <w:link w:val="afffffa"/>
    <w:rsid w:val="005A138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e4d655f25e5d423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1174</Words>
  <Characters>5874</Characters>
  <Application>Microsoft Office Word</Application>
  <DocSecurity>0</DocSecurity>
  <Lines>48</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אריאלה גילצר-כץ</cp:lastModifiedBy>
  <cp:revision>77</cp:revision>
  <cp:lastPrinted>2018-04-11T10:49:00Z</cp:lastPrinted>
  <dcterms:created xsi:type="dcterms:W3CDTF">2012-08-06T01:26:00Z</dcterms:created>
  <dcterms:modified xsi:type="dcterms:W3CDTF">2018-04-11T15:06:00Z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