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56"/>
        <w:gridCol w:w="6949"/>
      </w:tblGrid>
      <w:tr w:rsidRPr="00EB724C" w:rsidR="00605BD1" w:rsidTr="00605BD1">
        <w:trPr>
          <w:trHeight w:val="337"/>
          <w:jc w:val="center"/>
        </w:trPr>
        <w:tc>
          <w:tcPr>
            <w:tcW w:w="1592" w:type="dxa"/>
            <w:hideMark/>
          </w:tcPr>
          <w:p w:rsidRPr="00EB724C" w:rsidR="00605BD1" w:rsidRDefault="002948D8">
            <w:pPr>
              <w:pStyle w:val="a5"/>
              <w:bidi w:val="0"/>
              <w:spacing w:line="360" w:lineRule="auto"/>
              <w:jc w:val="both"/>
            </w:pPr>
            <w:r w:rsidRPr="00EB724C">
              <w:t xml:space="preserve">   </w:t>
            </w:r>
          </w:p>
        </w:tc>
        <w:tc>
          <w:tcPr>
            <w:tcW w:w="7128" w:type="dxa"/>
            <w:hideMark/>
          </w:tcPr>
          <w:p w:rsidRPr="00EB724C" w:rsidR="00605BD1" w:rsidRDefault="002948D8">
            <w:pPr>
              <w:pStyle w:val="a5"/>
              <w:jc w:val="right"/>
              <w:rPr>
                <w:b/>
                <w:bCs/>
                <w:sz w:val="26"/>
                <w:szCs w:val="26"/>
              </w:rPr>
            </w:pPr>
            <w:r w:rsidRPr="00EB724C">
              <w:rPr>
                <w:rFonts w:hint="cs"/>
                <w:rtl/>
              </w:rPr>
              <w:t xml:space="preserve"> </w:t>
            </w:r>
          </w:p>
        </w:tc>
      </w:tr>
    </w:tbl>
    <w:p w:rsidRPr="00EB724C" w:rsidR="00605BD1" w:rsidP="00605BD1" w:rsidRDefault="002948D8">
      <w:pPr>
        <w:rPr>
          <w:rFonts w:hint="cs" w:ascii="Arial" w:hAnsi="Arial"/>
          <w:rtl/>
        </w:rPr>
      </w:pPr>
    </w:p>
    <w:tbl>
      <w:tblPr>
        <w:tblStyle w:val="ad"/>
        <w:bidiVisual/>
        <w:tblW w:w="8848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6"/>
        <w:gridCol w:w="56"/>
        <w:gridCol w:w="46"/>
      </w:tblGrid>
      <w:tr w:rsidRPr="00EB724C" w:rsidR="00605BD1" w:rsidTr="00106A51">
        <w:trPr>
          <w:gridBefore w:val="1"/>
          <w:gridAfter w:val="2"/>
          <w:wBefore w:w="28" w:type="dxa"/>
          <w:wAfter w:w="102" w:type="dxa"/>
        </w:trPr>
        <w:tc>
          <w:tcPr>
            <w:tcW w:w="8718" w:type="dxa"/>
            <w:gridSpan w:val="2"/>
          </w:tcPr>
          <w:p w:rsidRPr="00EB724C" w:rsidR="00605BD1" w:rsidRDefault="002948D8">
            <w:pPr>
              <w:rPr>
                <w:b/>
                <w:bCs/>
                <w:sz w:val="26"/>
                <w:szCs w:val="26"/>
                <w:rtl/>
              </w:rPr>
            </w:pPr>
            <w:r w:rsidRPr="00EB724C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rFonts w:hint="cs"/>
                  <w:rtl/>
                </w:rPr>
                <w:alias w:val="165"/>
                <w:tag w:val="165"/>
                <w:id w:val="319463490"/>
                <w:text w:multiLine="1"/>
              </w:sdtPr>
              <w:sdtEndPr/>
              <w:sdtContent>
                <w:r w:rsidRPr="00EB724C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שופטת חדוה וינבאום וולצקי</w:t>
                </w:r>
              </w:sdtContent>
            </w:sdt>
            <w:r w:rsidRPr="00EB724C">
              <w:rPr>
                <w:rStyle w:val="TimesNewRomanTimesNewRoman"/>
                <w:rFonts w:hint="cs"/>
                <w:rtl/>
              </w:rPr>
              <w:t xml:space="preserve"> </w:t>
            </w:r>
          </w:p>
          <w:p w:rsidRPr="00EB724C" w:rsidR="00605BD1" w:rsidRDefault="002948D8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EB724C" w:rsidR="00605BD1" w:rsidTr="00106A51">
        <w:trPr>
          <w:gridAfter w:val="1"/>
          <w:wAfter w:w="46" w:type="dxa"/>
          <w:cantSplit/>
          <w:trHeight w:val="724"/>
        </w:trPr>
        <w:tc>
          <w:tcPr>
            <w:tcW w:w="2880" w:type="dxa"/>
            <w:gridSpan w:val="2"/>
          </w:tcPr>
          <w:p w:rsidRPr="00EB724C" w:rsidR="00605BD1" w:rsidRDefault="002948D8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  <w:p w:rsidRPr="00EB724C" w:rsidR="00605BD1" w:rsidRDefault="002948D8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 w:rsidRPr="00EB724C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264"/>
                <w:tag w:val="1264"/>
                <w:id w:val="-678505577"/>
                <w:placeholder>
                  <w:docPart w:val="E1E3044ABBE348F79CD6E057973A95D9"/>
                </w:placeholder>
                <w:text w:multiLine="1"/>
              </w:sdtPr>
              <w:sdtEndPr/>
              <w:sdtContent>
                <w:r w:rsidRPr="00EB724C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</w:t>
                </w:r>
              </w:sdtContent>
            </w:sdt>
          </w:p>
        </w:tc>
        <w:tc>
          <w:tcPr>
            <w:tcW w:w="5922" w:type="dxa"/>
            <w:gridSpan w:val="2"/>
          </w:tcPr>
          <w:p w:rsidRPr="00EB724C" w:rsidR="00605BD1" w:rsidRDefault="002948D8">
            <w:pPr>
              <w:rPr>
                <w:rtl/>
              </w:rPr>
            </w:pPr>
          </w:p>
          <w:p w:rsidRPr="00EB724C" w:rsidR="00605BD1" w:rsidRDefault="002948D8">
            <w:pPr>
              <w:rPr>
                <w:b/>
                <w:bCs/>
                <w:sz w:val="26"/>
                <w:szCs w:val="26"/>
                <w:rtl/>
              </w:rPr>
            </w:pPr>
            <w:r w:rsidRPr="00EB724C">
              <w:rPr>
                <w:rFonts w:hint="cs"/>
                <w:rtl/>
              </w:rPr>
              <w:t xml:space="preserve"> </w:t>
            </w:r>
            <w:sdt>
              <w:sdtPr>
                <w:rPr>
                  <w:rFonts w:hint="cs"/>
                  <w:rtl/>
                </w:rPr>
                <w:alias w:val="825"/>
                <w:tag w:val="825"/>
                <w:id w:val="-2140873446"/>
                <w:text w:multiLine="1"/>
              </w:sdtPr>
              <w:sdtEndPr/>
              <w:sdtContent>
                <w:r w:rsidRPr="00EB724C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עדנאן אל-פיניש</w:t>
                </w:r>
              </w:sdtContent>
            </w:sdt>
          </w:p>
          <w:p w:rsidRPr="00EB724C" w:rsidR="00605BD1" w:rsidRDefault="002948D8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EB724C" w:rsidR="00605BD1" w:rsidTr="00106A51">
        <w:trPr>
          <w:gridAfter w:val="1"/>
          <w:wAfter w:w="46" w:type="dxa"/>
        </w:trPr>
        <w:tc>
          <w:tcPr>
            <w:tcW w:w="8802" w:type="dxa"/>
            <w:gridSpan w:val="4"/>
            <w:vAlign w:val="center"/>
          </w:tcPr>
          <w:p w:rsidRPr="00EB724C" w:rsidR="00605BD1" w:rsidRDefault="002948D8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EB724C" w:rsidR="00605BD1" w:rsidRDefault="002948D8">
            <w:pPr>
              <w:rPr>
                <w:rFonts w:ascii="Arial" w:hAnsi="Arial"/>
                <w:b/>
                <w:bCs/>
                <w:i/>
                <w:iCs/>
                <w:sz w:val="26"/>
                <w:szCs w:val="26"/>
                <w:rtl/>
              </w:rPr>
            </w:pPr>
            <w:r w:rsidRPr="00EB724C">
              <w:rPr>
                <w:rFonts w:hint="cs" w:ascii="Arial" w:hAnsi="Arial"/>
                <w:b/>
                <w:bCs/>
                <w:i/>
                <w:iCs/>
                <w:sz w:val="26"/>
                <w:szCs w:val="26"/>
                <w:rtl/>
              </w:rPr>
              <w:t xml:space="preserve">                                                            נגד</w:t>
            </w:r>
          </w:p>
          <w:p w:rsidRPr="00EB724C" w:rsidR="00605BD1" w:rsidRDefault="002948D8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Pr="00EB724C" w:rsidR="00605BD1" w:rsidTr="00106A51">
        <w:trPr>
          <w:gridAfter w:val="1"/>
          <w:wAfter w:w="46" w:type="dxa"/>
        </w:trPr>
        <w:tc>
          <w:tcPr>
            <w:tcW w:w="2880" w:type="dxa"/>
            <w:gridSpan w:val="2"/>
          </w:tcPr>
          <w:p w:rsidRPr="00EB724C" w:rsidR="00605BD1" w:rsidRDefault="002948D8">
            <w:pPr>
              <w:ind w:left="26"/>
              <w:rPr>
                <w:b/>
                <w:bCs/>
                <w:sz w:val="26"/>
                <w:szCs w:val="26"/>
              </w:rPr>
            </w:pPr>
            <w:r w:rsidRPr="00EB724C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265"/>
                <w:tag w:val="1265"/>
                <w:id w:val="-275248279"/>
                <w:placeholder>
                  <w:docPart w:val="B9CF6D59D9384678BC458F0C8F53A6AA"/>
                </w:placeholder>
                <w:text w:multiLine="1"/>
              </w:sdtPr>
              <w:sdtEndPr/>
              <w:sdtContent>
                <w:r w:rsidRPr="00EB724C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  <w:p w:rsidRPr="00EB724C" w:rsidR="00605BD1" w:rsidRDefault="002948D8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  <w:p w:rsidRPr="00EB724C" w:rsidR="00605BD1" w:rsidRDefault="002948D8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  <w:p w:rsidRPr="00EB724C" w:rsidR="00605BD1" w:rsidRDefault="002948D8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  <w:p w:rsidRPr="00EB724C" w:rsidR="00605BD1" w:rsidRDefault="002948D8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  <w:p w:rsidRPr="00EB724C" w:rsidR="00605BD1" w:rsidRDefault="002948D8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  <w:p w:rsidRPr="00EB724C" w:rsidR="00605BD1" w:rsidRDefault="002948D8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  <w:p w:rsidRPr="00EB724C" w:rsidR="00605BD1" w:rsidRDefault="002948D8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  <w:p w:rsidRPr="00EB724C" w:rsidR="00605BD1" w:rsidRDefault="002948D8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  <w:p w:rsidRPr="00EB724C" w:rsidR="00605BD1" w:rsidRDefault="002948D8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  <w:p w:rsidRPr="00EB724C" w:rsidR="00605BD1" w:rsidRDefault="002948D8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  <w:p w:rsidRPr="00EB724C" w:rsidR="00605BD1" w:rsidRDefault="002948D8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  <w:p w:rsidRPr="00EB724C" w:rsidR="00605BD1" w:rsidRDefault="002948D8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  <w:p w:rsidR="00605BD1" w:rsidRDefault="002948D8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 w:rsidRPr="00EB724C">
              <w:rPr>
                <w:rFonts w:hint="cs"/>
                <w:b/>
                <w:bCs/>
                <w:sz w:val="26"/>
                <w:szCs w:val="26"/>
                <w:rtl/>
              </w:rPr>
              <w:t>צדדים שלישיים</w:t>
            </w:r>
          </w:p>
          <w:p w:rsidR="00BA42D3" w:rsidRDefault="00BA42D3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  <w:p w:rsidR="00BA42D3" w:rsidRDefault="00BA42D3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  <w:p w:rsidR="00BA42D3" w:rsidRDefault="00BA42D3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  <w:p w:rsidR="00BA42D3" w:rsidRDefault="00BA42D3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  <w:p w:rsidR="00BA42D3" w:rsidRDefault="00BA42D3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  <w:p w:rsidR="00BA42D3" w:rsidRDefault="00BA42D3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  <w:p w:rsidRPr="00EB724C" w:rsidR="00BA42D3" w:rsidRDefault="00BA42D3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צדדים רביעיים</w:t>
            </w:r>
          </w:p>
        </w:tc>
        <w:tc>
          <w:tcPr>
            <w:tcW w:w="5922" w:type="dxa"/>
            <w:gridSpan w:val="2"/>
          </w:tcPr>
          <w:p w:rsidRPr="00EB724C" w:rsidR="00605BD1" w:rsidRDefault="002948D8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rtl/>
                </w:rPr>
                <w:alias w:val="829"/>
                <w:tag w:val="829"/>
                <w:id w:val="1503937933"/>
                <w:text w:multiLine="1"/>
              </w:sdtPr>
              <w:sdtEndPr/>
              <w:sdtContent>
                <w:r w:rsidRPr="00EB724C">
                  <w:rPr>
                    <w:b/>
                    <w:bCs/>
                    <w:sz w:val="26"/>
                    <w:szCs w:val="26"/>
                  </w:rPr>
                  <w:t>.1</w:t>
                </w:r>
              </w:sdtContent>
            </w:sdt>
            <w:r w:rsidRPr="00EB724C">
              <w:rPr>
                <w:rFonts w:hint="cs"/>
                <w:rtl/>
              </w:rPr>
              <w:t xml:space="preserve"> </w:t>
            </w:r>
            <w:sdt>
              <w:sdtPr>
                <w:rPr>
                  <w:rFonts w:hint="cs"/>
                  <w:rtl/>
                </w:rPr>
                <w:alias w:val="1266"/>
                <w:tag w:val="1266"/>
                <w:id w:val="-1527786861"/>
                <w:text w:multiLine="1"/>
              </w:sdtPr>
              <w:sdtEndPr/>
              <w:sdtContent>
                <w:r w:rsidRPr="00EB724C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רפעת אלסייד</w:t>
                </w:r>
              </w:sdtContent>
            </w:sdt>
          </w:p>
          <w:p w:rsidRPr="00EB724C" w:rsidR="00605BD1" w:rsidRDefault="002948D8">
            <w:pPr>
              <w:rPr>
                <w:b/>
                <w:bCs/>
                <w:sz w:val="26"/>
                <w:szCs w:val="26"/>
                <w:rtl/>
              </w:rPr>
            </w:pPr>
          </w:p>
          <w:p w:rsidRPr="00EB724C" w:rsidR="00605BD1" w:rsidRDefault="002948D8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rtl/>
                </w:rPr>
                <w:alias w:val="829"/>
                <w:tag w:val="829"/>
                <w:id w:val="-2036492111"/>
                <w:text w:multiLine="1"/>
              </w:sdtPr>
              <w:sdtEndPr/>
              <w:sdtContent>
                <w:r w:rsidRPr="00EB724C">
                  <w:rPr>
                    <w:b/>
                    <w:bCs/>
                    <w:sz w:val="26"/>
                    <w:szCs w:val="26"/>
                  </w:rPr>
                  <w:t>.2</w:t>
                </w:r>
              </w:sdtContent>
            </w:sdt>
            <w:r w:rsidRPr="00EB724C">
              <w:rPr>
                <w:rFonts w:hint="cs"/>
                <w:rtl/>
              </w:rPr>
              <w:t xml:space="preserve"> </w:t>
            </w:r>
            <w:sdt>
              <w:sdtPr>
                <w:rPr>
                  <w:rFonts w:hint="cs"/>
                  <w:rtl/>
                </w:rPr>
                <w:alias w:val="1266"/>
                <w:tag w:val="1266"/>
                <w:id w:val="1602456802"/>
                <w:text w:multiLine="1"/>
              </w:sdtPr>
              <w:sdtEndPr/>
              <w:sdtContent>
                <w:r w:rsidRPr="00EB724C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טל הל יסכה בע"מ</w:t>
                </w:r>
              </w:sdtContent>
            </w:sdt>
          </w:p>
          <w:p w:rsidRPr="00EB724C" w:rsidR="00605BD1" w:rsidRDefault="002948D8">
            <w:pPr>
              <w:rPr>
                <w:b/>
                <w:bCs/>
                <w:sz w:val="26"/>
                <w:szCs w:val="26"/>
                <w:rtl/>
              </w:rPr>
            </w:pPr>
          </w:p>
          <w:p w:rsidRPr="00EB724C" w:rsidR="00605BD1" w:rsidRDefault="002948D8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rtl/>
                </w:rPr>
                <w:alias w:val="829"/>
                <w:tag w:val="829"/>
                <w:id w:val="-686522509"/>
                <w:text w:multiLine="1"/>
              </w:sdtPr>
              <w:sdtEndPr/>
              <w:sdtContent>
                <w:r w:rsidRPr="00EB724C">
                  <w:rPr>
                    <w:b/>
                    <w:bCs/>
                    <w:sz w:val="26"/>
                    <w:szCs w:val="26"/>
                  </w:rPr>
                  <w:t>.3</w:t>
                </w:r>
              </w:sdtContent>
            </w:sdt>
            <w:r w:rsidRPr="00EB724C">
              <w:rPr>
                <w:rFonts w:hint="cs"/>
                <w:rtl/>
              </w:rPr>
              <w:t xml:space="preserve"> </w:t>
            </w:r>
            <w:sdt>
              <w:sdtPr>
                <w:rPr>
                  <w:rFonts w:hint="cs"/>
                  <w:rtl/>
                </w:rPr>
                <w:alias w:val="1266"/>
                <w:tag w:val="1266"/>
                <w:id w:val="-1345859595"/>
                <w:text w:multiLine="1"/>
              </w:sdtPr>
              <w:sdtEndPr/>
              <w:sdtContent>
                <w:r w:rsidRPr="00EB724C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קאמל סייד</w:t>
                </w:r>
              </w:sdtContent>
            </w:sdt>
          </w:p>
          <w:p w:rsidRPr="00EB724C" w:rsidR="00605BD1" w:rsidRDefault="002948D8">
            <w:pPr>
              <w:rPr>
                <w:b/>
                <w:bCs/>
                <w:sz w:val="26"/>
                <w:szCs w:val="26"/>
                <w:rtl/>
              </w:rPr>
            </w:pPr>
          </w:p>
          <w:p w:rsidRPr="00EB724C" w:rsidR="00605BD1" w:rsidRDefault="002948D8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rtl/>
                </w:rPr>
                <w:alias w:val="829"/>
                <w:tag w:val="829"/>
                <w:id w:val="1866018405"/>
                <w:text w:multiLine="1"/>
              </w:sdtPr>
              <w:sdtEndPr/>
              <w:sdtContent>
                <w:r w:rsidRPr="00EB724C">
                  <w:rPr>
                    <w:b/>
                    <w:bCs/>
                    <w:sz w:val="26"/>
                    <w:szCs w:val="26"/>
                  </w:rPr>
                  <w:t>.4</w:t>
                </w:r>
              </w:sdtContent>
            </w:sdt>
            <w:r w:rsidRPr="00EB724C">
              <w:rPr>
                <w:rFonts w:hint="cs"/>
                <w:rtl/>
              </w:rPr>
              <w:t xml:space="preserve"> </w:t>
            </w:r>
            <w:sdt>
              <w:sdtPr>
                <w:rPr>
                  <w:rFonts w:hint="cs"/>
                  <w:rtl/>
                </w:rPr>
                <w:alias w:val="1266"/>
                <w:tag w:val="1266"/>
                <w:id w:val="1526439885"/>
                <w:text w:multiLine="1"/>
              </w:sdtPr>
              <w:sdtEndPr/>
              <w:sdtContent>
                <w:r w:rsidRPr="00EB724C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קרנית</w:t>
                </w:r>
                <w:r w:rsidRPr="00EB724C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 הקרן לפיצוי נפגעי תאונות דרכים</w:t>
                </w:r>
              </w:sdtContent>
            </w:sdt>
          </w:p>
          <w:p w:rsidRPr="00EB724C" w:rsidR="00605BD1" w:rsidRDefault="002948D8">
            <w:pPr>
              <w:rPr>
                <w:b/>
                <w:bCs/>
                <w:sz w:val="26"/>
                <w:szCs w:val="26"/>
                <w:rtl/>
              </w:rPr>
            </w:pPr>
          </w:p>
          <w:p w:rsidRPr="00EB724C" w:rsidR="00605BD1" w:rsidRDefault="002948D8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829"/>
                <w:tag w:val="829"/>
                <w:id w:val="-19853747"/>
                <w:text w:multiLine="1"/>
              </w:sdtPr>
              <w:sdtEndPr/>
              <w:sdtContent>
                <w:r w:rsidRPr="00EB724C">
                  <w:rPr>
                    <w:b/>
                    <w:bCs/>
                    <w:sz w:val="26"/>
                    <w:szCs w:val="26"/>
                  </w:rPr>
                  <w:t>.5</w:t>
                </w:r>
              </w:sdtContent>
            </w:sdt>
            <w:r w:rsidRPr="00EB724C">
              <w:rPr>
                <w:rFonts w:hint="cs"/>
                <w:rtl/>
              </w:rPr>
              <w:t xml:space="preserve"> </w:t>
            </w:r>
            <w:sdt>
              <w:sdtPr>
                <w:rPr>
                  <w:rFonts w:hint="cs"/>
                  <w:rtl/>
                </w:rPr>
                <w:alias w:val="1266"/>
                <w:tag w:val="1266"/>
                <w:id w:val="-1510129451"/>
                <w:text w:multiLine="1"/>
              </w:sdtPr>
              <w:sdtEndPr/>
              <w:sdtContent>
                <w:r w:rsidRPr="00EB724C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מנורה חברה לביטוח בע"מ</w:t>
                </w:r>
              </w:sdtContent>
            </w:sdt>
          </w:p>
          <w:p w:rsidRPr="00EB724C" w:rsidR="00605BD1" w:rsidRDefault="002948D8">
            <w:pPr>
              <w:rPr>
                <w:b/>
                <w:bCs/>
                <w:rtl/>
              </w:rPr>
            </w:pPr>
          </w:p>
          <w:p w:rsidRPr="00EB724C" w:rsidR="00605BD1" w:rsidRDefault="002948D8">
            <w:pPr>
              <w:rPr>
                <w:b/>
                <w:bCs/>
                <w:i/>
                <w:iCs/>
                <w:rtl/>
              </w:rPr>
            </w:pPr>
            <w:r w:rsidRPr="00EB724C">
              <w:rPr>
                <w:rFonts w:hint="cs"/>
                <w:b/>
                <w:bCs/>
                <w:rtl/>
              </w:rPr>
              <w:t xml:space="preserve">            </w:t>
            </w:r>
            <w:r w:rsidRPr="00EB724C">
              <w:rPr>
                <w:rFonts w:hint="cs"/>
                <w:b/>
                <w:bCs/>
                <w:i/>
                <w:iCs/>
                <w:rtl/>
              </w:rPr>
              <w:t>נגד</w:t>
            </w:r>
          </w:p>
          <w:p w:rsidRPr="00EB724C" w:rsidR="00605BD1" w:rsidRDefault="002948D8">
            <w:pPr>
              <w:rPr>
                <w:b/>
                <w:bCs/>
                <w:rtl/>
              </w:rPr>
            </w:pPr>
            <w:r w:rsidRPr="00EB724C">
              <w:rPr>
                <w:rFonts w:hint="cs"/>
                <w:b/>
                <w:bCs/>
                <w:rtl/>
              </w:rPr>
              <w:t xml:space="preserve">     </w:t>
            </w:r>
          </w:p>
          <w:p w:rsidRPr="00EB724C" w:rsidR="00605BD1" w:rsidRDefault="002948D8">
            <w:pPr>
              <w:spacing w:line="360" w:lineRule="auto"/>
              <w:rPr>
                <w:b/>
                <w:bCs/>
                <w:rtl/>
              </w:rPr>
            </w:pPr>
            <w:r w:rsidRPr="00EB724C">
              <w:rPr>
                <w:rFonts w:hint="cs"/>
                <w:b/>
                <w:bCs/>
                <w:rtl/>
              </w:rPr>
              <w:t>1. רעפת אלסייד</w:t>
            </w:r>
          </w:p>
          <w:p w:rsidRPr="00EB724C" w:rsidR="00605BD1" w:rsidRDefault="002948D8">
            <w:pPr>
              <w:spacing w:line="360" w:lineRule="auto"/>
              <w:rPr>
                <w:b/>
                <w:bCs/>
                <w:rtl/>
              </w:rPr>
            </w:pPr>
            <w:r w:rsidRPr="00EB724C">
              <w:rPr>
                <w:rFonts w:hint="cs"/>
                <w:b/>
                <w:bCs/>
                <w:rtl/>
              </w:rPr>
              <w:t>2. ס.א.ע.ד.י שירותי מיקור חוץ והסעות בע"מ</w:t>
            </w:r>
          </w:p>
          <w:p w:rsidR="00605BD1" w:rsidRDefault="002948D8">
            <w:pPr>
              <w:spacing w:line="360" w:lineRule="auto"/>
              <w:rPr>
                <w:b/>
                <w:bCs/>
                <w:rtl/>
              </w:rPr>
            </w:pPr>
            <w:r w:rsidRPr="00EB724C">
              <w:rPr>
                <w:rFonts w:hint="cs"/>
                <w:b/>
                <w:bCs/>
                <w:rtl/>
              </w:rPr>
              <w:t>3. קמאל סייד</w:t>
            </w:r>
          </w:p>
          <w:p w:rsidR="00BA42D3" w:rsidRDefault="00BA42D3">
            <w:pPr>
              <w:spacing w:line="360" w:lineRule="auto"/>
              <w:rPr>
                <w:b/>
                <w:bCs/>
                <w:rtl/>
              </w:rPr>
            </w:pPr>
          </w:p>
          <w:p w:rsidR="00BA42D3" w:rsidRDefault="00BA42D3">
            <w:pPr>
              <w:spacing w:line="360" w:lineRule="auto"/>
              <w:rPr>
                <w:rFonts w:hint="cs"/>
                <w:b/>
                <w:bCs/>
                <w:i/>
                <w:i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   </w:t>
            </w:r>
            <w:r>
              <w:rPr>
                <w:rFonts w:hint="cs"/>
                <w:b/>
                <w:bCs/>
                <w:i/>
                <w:iCs/>
                <w:rtl/>
              </w:rPr>
              <w:t>נגד</w:t>
            </w:r>
          </w:p>
          <w:p w:rsidR="00BA42D3" w:rsidP="00BA42D3" w:rsidRDefault="00BA42D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1. רעפת אלסייד</w:t>
            </w:r>
          </w:p>
          <w:p w:rsidR="00BA42D3" w:rsidP="00BA42D3" w:rsidRDefault="00BA42D3">
            <w:pPr>
              <w:spacing w:line="360" w:lineRule="auto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2. ס.א.ע.ד.י שירותי מיקור חוץ והסעות בע"מ</w:t>
            </w:r>
          </w:p>
          <w:p w:rsidRPr="00BA42D3" w:rsidR="00BA42D3" w:rsidP="00BA42D3" w:rsidRDefault="00BA42D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 קמאל סייד</w:t>
            </w:r>
          </w:p>
          <w:p w:rsidRPr="00EB724C" w:rsidR="00605BD1" w:rsidRDefault="002948D8">
            <w:pPr>
              <w:rPr>
                <w:b/>
                <w:bCs/>
                <w:rtl/>
              </w:rPr>
            </w:pPr>
          </w:p>
          <w:p w:rsidRPr="00EB724C" w:rsidR="00605BD1" w:rsidRDefault="002948D8">
            <w:pPr>
              <w:rPr>
                <w:b/>
                <w:bCs/>
                <w:sz w:val="26"/>
                <w:szCs w:val="26"/>
                <w:rtl/>
              </w:rPr>
            </w:pPr>
          </w:p>
          <w:p w:rsidRPr="00EB724C" w:rsidR="00605BD1" w:rsidRDefault="002948D8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694556" w:rsidTr="00106A51">
        <w:tblPrEx>
          <w:jc w:val="center"/>
          <w:tblInd w:w="0" w:type="dxa"/>
        </w:tblPrEx>
        <w:trPr>
          <w:gridBefore w:val="1"/>
          <w:wBefore w:w="28" w:type="dxa"/>
          <w:jc w:val="center"/>
        </w:trPr>
        <w:tc>
          <w:tcPr>
            <w:tcW w:w="8820" w:type="dxa"/>
            <w:gridSpan w:val="4"/>
          </w:tcPr>
          <w:p w:rsidRPr="00106A51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i/>
                <w:iCs/>
                <w:sz w:val="34"/>
                <w:szCs w:val="34"/>
                <w:u w:val="single"/>
              </w:rPr>
            </w:pPr>
            <w:r w:rsidRPr="00106A51">
              <w:rPr>
                <w:rFonts w:hint="cs" w:ascii="Arial" w:hAnsi="Arial"/>
                <w:b/>
                <w:bCs/>
                <w:i/>
                <w:iCs/>
                <w:sz w:val="34"/>
                <w:szCs w:val="34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106A51" w:rsidP="00106A51" w:rsidRDefault="00106A51">
      <w:pPr>
        <w:spacing w:line="360" w:lineRule="auto"/>
        <w:ind w:left="720" w:hanging="720"/>
        <w:jc w:val="both"/>
        <w:rPr>
          <w:rFonts w:hint="cs" w:ascii="Arial" w:hAnsi="Arial"/>
          <w:rtl/>
        </w:rPr>
      </w:pPr>
      <w:r>
        <w:rPr>
          <w:rFonts w:hint="cs" w:ascii="Arial" w:hAnsi="Arial"/>
          <w:rtl/>
        </w:rPr>
        <w:t>1.</w:t>
      </w:r>
      <w:r>
        <w:rPr>
          <w:rFonts w:ascii="Arial" w:hAnsi="Arial"/>
          <w:rtl/>
        </w:rPr>
        <w:tab/>
      </w:r>
      <w:r>
        <w:rPr>
          <w:rFonts w:hint="cs" w:ascii="Arial" w:hAnsi="Arial"/>
          <w:rtl/>
        </w:rPr>
        <w:t>עד היום לא התקבלה הודעת כל הצדדים שרצונם להגיש תחשיבי נזק. משכך, ונוכח חופשת מחלה בה אני מצויה, יידחה קדם המשפט ליום 23.12.18 שעה 08:30.</w:t>
      </w:r>
    </w:p>
    <w:p w:rsidR="00106A51" w:rsidP="00106A51" w:rsidRDefault="00106A51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="00106A51" w:rsidP="00106A51" w:rsidRDefault="00106A51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2.</w:t>
      </w:r>
      <w:r>
        <w:rPr>
          <w:rFonts w:hint="cs" w:ascii="Arial" w:hAnsi="Arial"/>
          <w:rtl/>
        </w:rPr>
        <w:tab/>
        <w:t>כמו-כן אני מורה על הגשת ראיות כדלקמן:</w:t>
      </w:r>
    </w:p>
    <w:p w:rsidR="00106A51" w:rsidP="00106A51" w:rsidRDefault="00106A51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="00106A51" w:rsidP="00106A51" w:rsidRDefault="00106A51">
      <w:pPr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Fonts w:hint="cs" w:ascii="Arial" w:hAnsi="Arial"/>
          <w:rtl/>
        </w:rPr>
        <w:t>3.</w:t>
      </w:r>
      <w:r>
        <w:rPr>
          <w:rFonts w:ascii="Arial" w:hAnsi="Arial"/>
          <w:rtl/>
        </w:rPr>
        <w:tab/>
      </w:r>
      <w:r>
        <w:rPr>
          <w:rFonts w:hint="cs"/>
          <w:rtl/>
        </w:rPr>
        <w:t>התובע יגיש עדויותיו הראשיות בתצהירים עד ליום 1.6.18 עם העתק ישירות לצד שכנגד.</w:t>
      </w:r>
    </w:p>
    <w:p w:rsidR="00106A51" w:rsidP="00106A51" w:rsidRDefault="00106A51">
      <w:pPr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</w:p>
    <w:p w:rsidR="00106A51" w:rsidP="00106A51" w:rsidRDefault="00106A51">
      <w:pPr>
        <w:autoSpaceDE w:val="0"/>
        <w:autoSpaceDN w:val="0"/>
        <w:adjustRightInd w:val="0"/>
        <w:spacing w:line="360" w:lineRule="auto"/>
        <w:ind w:left="720" w:hanging="720"/>
        <w:jc w:val="both"/>
      </w:pPr>
    </w:p>
    <w:p w:rsidR="00106A51" w:rsidP="00106A51" w:rsidRDefault="00106A51">
      <w:pPr>
        <w:autoSpaceDE w:val="0"/>
        <w:autoSpaceDN w:val="0"/>
        <w:adjustRightInd w:val="0"/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 xml:space="preserve">הנתבעים יגישו עדויותיהם הראשיות בתצהירים עד ליום 18.7.18 </w:t>
      </w:r>
      <w:r>
        <w:rPr>
          <w:rFonts w:hint="cs"/>
          <w:rtl/>
        </w:rPr>
        <w:softHyphen/>
      </w:r>
      <w:r>
        <w:rPr>
          <w:rFonts w:hint="cs"/>
          <w:rtl/>
        </w:rPr>
        <w:softHyphen/>
        <w:t xml:space="preserve"> ויעבירו העתק לצד שכנגד.</w:t>
      </w:r>
    </w:p>
    <w:p w:rsidR="00106A51" w:rsidP="00106A51" w:rsidRDefault="00106A51">
      <w:pPr>
        <w:autoSpaceDE w:val="0"/>
        <w:autoSpaceDN w:val="0"/>
        <w:adjustRightInd w:val="0"/>
        <w:spacing w:line="360" w:lineRule="auto"/>
        <w:ind w:left="720"/>
        <w:jc w:val="both"/>
        <w:rPr>
          <w:rtl/>
        </w:rPr>
      </w:pPr>
    </w:p>
    <w:p w:rsidR="00106A51" w:rsidP="00106A51" w:rsidRDefault="00106A51">
      <w:pPr>
        <w:autoSpaceDE w:val="0"/>
        <w:autoSpaceDN w:val="0"/>
        <w:adjustRightInd w:val="0"/>
        <w:spacing w:line="360" w:lineRule="auto"/>
        <w:ind w:left="720"/>
        <w:jc w:val="both"/>
        <w:rPr>
          <w:rFonts w:hint="cs"/>
          <w:rtl/>
        </w:rPr>
      </w:pPr>
      <w:r>
        <w:rPr>
          <w:rFonts w:hint="cs"/>
          <w:rtl/>
        </w:rPr>
        <w:t>צדדי ג' יגישו עדויותיהם הראשיות בתצהירים עד ליום 11.10.18 ויעבירו העתק לצד שכנגד.</w:t>
      </w:r>
    </w:p>
    <w:p w:rsidR="00106A51" w:rsidP="00106A51" w:rsidRDefault="00106A51">
      <w:pPr>
        <w:autoSpaceDE w:val="0"/>
        <w:autoSpaceDN w:val="0"/>
        <w:adjustRightInd w:val="0"/>
        <w:spacing w:line="360" w:lineRule="auto"/>
        <w:ind w:left="720"/>
        <w:jc w:val="both"/>
        <w:rPr>
          <w:rtl/>
        </w:rPr>
      </w:pPr>
    </w:p>
    <w:p w:rsidR="00106A51" w:rsidP="00106A51" w:rsidRDefault="00106A51">
      <w:pPr>
        <w:autoSpaceDE w:val="0"/>
        <w:autoSpaceDN w:val="0"/>
        <w:adjustRightInd w:val="0"/>
        <w:spacing w:line="360" w:lineRule="auto"/>
        <w:ind w:left="720"/>
        <w:jc w:val="both"/>
      </w:pPr>
      <w:r>
        <w:rPr>
          <w:rFonts w:hint="cs"/>
          <w:rtl/>
        </w:rPr>
        <w:t>צדדי ד' יגישו עדויותיהם הראשיות בתצהירים עד ליום 11.11.18 ויעבירו העתק לצד שכנגד.</w:t>
      </w:r>
    </w:p>
    <w:p w:rsidRPr="00106A51" w:rsidR="00106A51" w:rsidP="00AB34B9" w:rsidRDefault="00106A51">
      <w:pPr>
        <w:autoSpaceDE w:val="0"/>
        <w:autoSpaceDN w:val="0"/>
        <w:adjustRightInd w:val="0"/>
        <w:spacing w:line="360" w:lineRule="auto"/>
        <w:jc w:val="both"/>
        <w:rPr>
          <w:rtl/>
        </w:rPr>
      </w:pPr>
    </w:p>
    <w:p w:rsidR="00106A51" w:rsidP="00AB34B9" w:rsidRDefault="00106A51">
      <w:pPr>
        <w:autoSpaceDE w:val="0"/>
        <w:autoSpaceDN w:val="0"/>
        <w:adjustRightInd w:val="0"/>
        <w:spacing w:line="360" w:lineRule="auto"/>
        <w:ind w:left="720" w:hanging="720"/>
        <w:jc w:val="both"/>
      </w:pPr>
      <w:r>
        <w:rPr>
          <w:rFonts w:hint="cs"/>
          <w:rtl/>
        </w:rPr>
        <w:t>4.</w:t>
      </w:r>
      <w:r>
        <w:rPr>
          <w:rFonts w:hint="cs"/>
          <w:rtl/>
        </w:rPr>
        <w:tab/>
        <w:t>הצדדים יגישו תיקי מוצגים ובהם כל המוצגים שבדעתם להגיש.</w:t>
      </w:r>
    </w:p>
    <w:p w:rsidR="00106A51" w:rsidP="00AB34B9" w:rsidRDefault="00106A51">
      <w:pPr>
        <w:autoSpaceDE w:val="0"/>
        <w:autoSpaceDN w:val="0"/>
        <w:adjustRightInd w:val="0"/>
        <w:spacing w:line="360" w:lineRule="auto"/>
        <w:jc w:val="both"/>
        <w:rPr>
          <w:rtl/>
        </w:rPr>
      </w:pPr>
    </w:p>
    <w:p w:rsidR="00106A51" w:rsidP="00AB34B9" w:rsidRDefault="00106A51">
      <w:pPr>
        <w:pStyle w:val="af1"/>
        <w:ind w:left="720" w:hanging="720"/>
        <w:jc w:val="both"/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>5.</w:t>
      </w:r>
      <w:r>
        <w:rPr>
          <w:rFonts w:hint="cs"/>
          <w:b w:val="0"/>
          <w:bCs w:val="0"/>
          <w:rtl/>
        </w:rPr>
        <w:tab/>
        <w:t>אי הגשת תצהירים אינה פוטרת מהגשת תיק מוצגים, ככל שאותו צד מבקש לסמוך על מסמכים.</w:t>
      </w:r>
    </w:p>
    <w:p w:rsidR="00106A51" w:rsidP="00AB34B9" w:rsidRDefault="00106A51">
      <w:pPr>
        <w:pStyle w:val="af1"/>
        <w:ind w:left="720" w:hanging="720"/>
        <w:jc w:val="both"/>
        <w:rPr>
          <w:b w:val="0"/>
          <w:bCs w:val="0"/>
          <w:rtl/>
        </w:rPr>
      </w:pPr>
    </w:p>
    <w:p w:rsidR="00106A51" w:rsidP="00AB34B9" w:rsidRDefault="00106A51">
      <w:pPr>
        <w:pStyle w:val="af1"/>
        <w:ind w:left="720" w:hanging="720"/>
        <w:jc w:val="both"/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>6.</w:t>
      </w:r>
      <w:r>
        <w:rPr>
          <w:rFonts w:hint="cs"/>
          <w:b w:val="0"/>
          <w:bCs w:val="0"/>
          <w:rtl/>
        </w:rPr>
        <w:tab/>
        <w:t>ראיות הצדדים יוגשו כרוכות, ממוספרות ומדוגלות במקביל להגשתם בנט.</w:t>
      </w:r>
    </w:p>
    <w:p w:rsidR="00106A51" w:rsidP="00AB34B9" w:rsidRDefault="00106A51">
      <w:pPr>
        <w:autoSpaceDE w:val="0"/>
        <w:autoSpaceDN w:val="0"/>
        <w:adjustRightInd w:val="0"/>
        <w:spacing w:line="360" w:lineRule="auto"/>
        <w:jc w:val="both"/>
        <w:rPr>
          <w:rtl/>
        </w:rPr>
      </w:pPr>
    </w:p>
    <w:p w:rsidR="00106A51" w:rsidP="00106A51" w:rsidRDefault="00106A51">
      <w:pPr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7.</w:t>
      </w:r>
      <w:r>
        <w:rPr>
          <w:rFonts w:hint="cs"/>
          <w:rtl/>
        </w:rPr>
        <w:tab/>
        <w:t>תצהירי חוקרים, ככל שיהיו יוכנו בתוך המועד הקבוע להגשת העדויות אך יוגשו בתום הבאת עדויות התביעה.</w:t>
      </w:r>
    </w:p>
    <w:p w:rsidR="00106A51" w:rsidP="00AB34B9" w:rsidRDefault="00106A51">
      <w:pPr>
        <w:autoSpaceDE w:val="0"/>
        <w:autoSpaceDN w:val="0"/>
        <w:adjustRightInd w:val="0"/>
        <w:spacing w:line="360" w:lineRule="auto"/>
        <w:jc w:val="both"/>
        <w:rPr>
          <w:rtl/>
        </w:rPr>
      </w:pPr>
    </w:p>
    <w:p w:rsidR="00106A51" w:rsidP="00106A51" w:rsidRDefault="00106A51">
      <w:pPr>
        <w:autoSpaceDE w:val="0"/>
        <w:autoSpaceDN w:val="0"/>
        <w:adjustRightInd w:val="0"/>
        <w:spacing w:line="360" w:lineRule="auto"/>
        <w:ind w:left="720"/>
        <w:jc w:val="both"/>
        <w:rPr>
          <w:u w:val="single"/>
          <w:rtl/>
        </w:rPr>
      </w:pPr>
      <w:r>
        <w:rPr>
          <w:rFonts w:hint="cs"/>
          <w:u w:val="single"/>
          <w:rtl/>
        </w:rPr>
        <w:t>תצהירי חוקרים יובאו לישיבת קדם משפט הבאה לעיונו של בית משפט בלבד.</w:t>
      </w:r>
    </w:p>
    <w:p w:rsidR="00106A51" w:rsidP="00AB34B9" w:rsidRDefault="00106A51">
      <w:pPr>
        <w:autoSpaceDE w:val="0"/>
        <w:autoSpaceDN w:val="0"/>
        <w:adjustRightInd w:val="0"/>
        <w:spacing w:line="360" w:lineRule="auto"/>
        <w:ind w:left="567"/>
        <w:jc w:val="both"/>
        <w:rPr>
          <w:rtl/>
        </w:rPr>
      </w:pPr>
    </w:p>
    <w:p w:rsidR="00106A51" w:rsidP="00106A51" w:rsidRDefault="00106A51">
      <w:pPr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8.</w:t>
      </w:r>
      <w:r>
        <w:rPr>
          <w:rFonts w:hint="cs"/>
          <w:rtl/>
        </w:rPr>
        <w:tab/>
        <w:t>עדים אשר אינם בשליטת הצדדים תוגש לגביהם בקשה מתאימה בתוך המועד הקבוע להגשת העדויות.</w:t>
      </w:r>
    </w:p>
    <w:p w:rsidR="00106A51" w:rsidP="00AB34B9" w:rsidRDefault="00106A51">
      <w:pPr>
        <w:autoSpaceDE w:val="0"/>
        <w:autoSpaceDN w:val="0"/>
        <w:adjustRightInd w:val="0"/>
        <w:spacing w:line="360" w:lineRule="auto"/>
        <w:jc w:val="both"/>
        <w:rPr>
          <w:rtl/>
        </w:rPr>
      </w:pPr>
    </w:p>
    <w:p w:rsidR="00106A51" w:rsidP="00106A51" w:rsidRDefault="00106A51">
      <w:pPr>
        <w:autoSpaceDE w:val="0"/>
        <w:autoSpaceDN w:val="0"/>
        <w:adjustRightInd w:val="0"/>
        <w:spacing w:line="360" w:lineRule="auto"/>
        <w:jc w:val="both"/>
        <w:rPr>
          <w:rFonts w:hint="cs"/>
          <w:rtl/>
        </w:rPr>
      </w:pPr>
      <w:r>
        <w:rPr>
          <w:rFonts w:hint="cs"/>
          <w:rtl/>
        </w:rPr>
        <w:t>9.</w:t>
      </w:r>
      <w:r>
        <w:rPr>
          <w:rFonts w:hint="cs"/>
          <w:rtl/>
        </w:rPr>
        <w:tab/>
        <w:t>קדם משפט יתקיים ביום 23.12.18 שעה 08:30.</w:t>
      </w:r>
    </w:p>
    <w:p w:rsidR="00106A51" w:rsidP="00106A51" w:rsidRDefault="00106A51">
      <w:pPr>
        <w:autoSpaceDE w:val="0"/>
        <w:autoSpaceDN w:val="0"/>
        <w:adjustRightInd w:val="0"/>
        <w:spacing w:line="360" w:lineRule="auto"/>
        <w:jc w:val="both"/>
        <w:rPr>
          <w:rtl/>
        </w:rPr>
      </w:pPr>
    </w:p>
    <w:p w:rsidR="00BA42D3" w:rsidP="00106A51" w:rsidRDefault="00BA42D3">
      <w:pPr>
        <w:autoSpaceDE w:val="0"/>
        <w:autoSpaceDN w:val="0"/>
        <w:adjustRightInd w:val="0"/>
        <w:spacing w:line="360" w:lineRule="auto"/>
        <w:jc w:val="both"/>
        <w:rPr>
          <w:rtl/>
        </w:rPr>
      </w:pPr>
    </w:p>
    <w:p w:rsidR="00BA42D3" w:rsidP="00106A51" w:rsidRDefault="00BA42D3">
      <w:pPr>
        <w:autoSpaceDE w:val="0"/>
        <w:autoSpaceDN w:val="0"/>
        <w:adjustRightInd w:val="0"/>
        <w:spacing w:line="360" w:lineRule="auto"/>
        <w:jc w:val="both"/>
        <w:rPr>
          <w:rtl/>
        </w:rPr>
      </w:pPr>
    </w:p>
    <w:p w:rsidR="00106A51" w:rsidP="00106A51" w:rsidRDefault="00106A51">
      <w:pPr>
        <w:autoSpaceDE w:val="0"/>
        <w:autoSpaceDN w:val="0"/>
        <w:adjustRightInd w:val="0"/>
        <w:spacing w:line="360" w:lineRule="auto"/>
        <w:jc w:val="both"/>
        <w:rPr>
          <w:rtl/>
        </w:rPr>
      </w:pPr>
      <w:r>
        <w:rPr>
          <w:rFonts w:hint="cs"/>
          <w:rtl/>
        </w:rPr>
        <w:lastRenderedPageBreak/>
        <w:t>10.</w:t>
      </w:r>
      <w:r>
        <w:rPr>
          <w:rFonts w:hint="cs"/>
          <w:rtl/>
        </w:rPr>
        <w:tab/>
        <w:t>המזכירות תעביר ההחלטה לב"כ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NGCSBookmark" w:id="0"/>
      <w:bookmarkEnd w:id="0"/>
    </w:p>
    <w:p w:rsidRPr="00106A51" w:rsidR="00694556" w:rsidP="00106A51" w:rsidRDefault="0043502B">
      <w:pPr>
        <w:spacing w:line="360" w:lineRule="auto"/>
        <w:ind w:firstLine="720"/>
        <w:jc w:val="both"/>
        <w:rPr>
          <w:rFonts w:ascii="Arial" w:hAnsi="Arial"/>
          <w:b/>
          <w:bCs/>
          <w:rtl/>
        </w:rPr>
      </w:pPr>
      <w:r w:rsidRPr="00106A51">
        <w:rPr>
          <w:rFonts w:ascii="Arial" w:hAnsi="Arial"/>
          <w:b/>
          <w:bCs/>
          <w:rtl/>
        </w:rPr>
        <w:t>נית</w:t>
      </w:r>
      <w:r w:rsidRPr="00106A51">
        <w:rPr>
          <w:rFonts w:hint="cs" w:ascii="Arial" w:hAnsi="Arial"/>
          <w:b/>
          <w:bCs/>
          <w:rtl/>
        </w:rPr>
        <w:t>נה</w:t>
      </w:r>
      <w:r w:rsidRPr="00106A51" w:rsidR="00005C8B">
        <w:rPr>
          <w:rFonts w:ascii="Arial" w:hAnsi="Arial"/>
          <w:b/>
          <w:bCs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כ"ז ניסן תשע"ח</w:t>
          </w:r>
        </w:sdtContent>
      </w:sdt>
      <w:r w:rsidRPr="00106A51" w:rsidR="00005C8B">
        <w:rPr>
          <w:rFonts w:ascii="Arial" w:hAnsi="Arial"/>
          <w:b/>
          <w:bCs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12 אפריל 2018</w:t>
          </w:r>
        </w:sdtContent>
      </w:sdt>
      <w:r w:rsidRPr="00106A51" w:rsidR="00005C8B">
        <w:rPr>
          <w:rFonts w:ascii="Arial" w:hAnsi="Arial"/>
          <w:b/>
          <w:bCs/>
          <w:rtl/>
        </w:rPr>
        <w:t>, בהעדר הצדדים.</w:t>
      </w:r>
    </w:p>
    <w:p w:rsidR="00C43648" w:rsidP="00BD6531" w:rsidRDefault="002948D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14500" cy="695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1b20c4a0ded4e5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BA42D3" w:rsidP="00BD6531" w:rsidRDefault="00BA42D3">
      <w:pPr>
        <w:tabs>
          <w:tab w:val="left" w:pos="2553"/>
        </w:tabs>
        <w:rPr>
          <w:rtl/>
        </w:rPr>
      </w:pPr>
    </w:p>
    <w:p w:rsidR="00BA42D3" w:rsidP="00BD6531" w:rsidRDefault="00BA42D3">
      <w:pPr>
        <w:tabs>
          <w:tab w:val="left" w:pos="2553"/>
        </w:tabs>
        <w:rPr>
          <w:rtl/>
        </w:rPr>
      </w:pPr>
    </w:p>
    <w:p w:rsidR="00BA42D3" w:rsidP="00BD6531" w:rsidRDefault="00BA42D3">
      <w:pPr>
        <w:tabs>
          <w:tab w:val="left" w:pos="2553"/>
        </w:tabs>
        <w:rPr>
          <w:rtl/>
        </w:rPr>
      </w:pPr>
      <w:bookmarkStart w:name="_GoBack" w:id="1"/>
      <w:bookmarkEnd w:id="1"/>
    </w:p>
    <w:p w:rsidR="00BA42D3" w:rsidP="00BD6531" w:rsidRDefault="00BA42D3">
      <w:pPr>
        <w:tabs>
          <w:tab w:val="left" w:pos="2553"/>
        </w:tabs>
        <w:rPr>
          <w:rtl/>
        </w:rPr>
      </w:pPr>
    </w:p>
    <w:p w:rsidRPr="00BA42D3" w:rsidR="00BA42D3" w:rsidP="00BD6531" w:rsidRDefault="00BA42D3">
      <w:pPr>
        <w:tabs>
          <w:tab w:val="left" w:pos="2553"/>
        </w:tabs>
        <w:rPr>
          <w:rFonts w:ascii="Arial" w:hAnsi="Arial"/>
          <w:i/>
          <w:iCs/>
          <w:sz w:val="20"/>
          <w:szCs w:val="20"/>
          <w:rtl/>
        </w:rPr>
      </w:pPr>
      <w:r w:rsidRPr="00BA42D3">
        <w:rPr>
          <w:rFonts w:hint="cs"/>
          <w:i/>
          <w:iCs/>
          <w:sz w:val="20"/>
          <w:szCs w:val="20"/>
          <w:rtl/>
        </w:rPr>
        <w:t>הדסה/קלדנית</w:t>
      </w:r>
    </w:p>
    <w:sectPr w:rsidRPr="00BA42D3" w:rsidR="00BA42D3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A51" w:rsidRDefault="00106A5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7"/>
      <w:jc w:val="center"/>
      <w:rPr>
        <w:rStyle w:val="af"/>
      </w:rPr>
    </w:pPr>
    <w:r w:rsidRPr="004E6E3C">
      <w:rPr>
        <w:rStyle w:val="af"/>
        <w:rFonts w:cs="Times New Roman"/>
      </w:rPr>
      <w:fldChar w:fldCharType="begin"/>
    </w:r>
    <w:r w:rsidRPr="004E6E3C" w:rsidR="00005C8B">
      <w:rPr>
        <w:rStyle w:val="af"/>
        <w:rFonts w:cs="Times New Roman"/>
      </w:rPr>
      <w:instrText xml:space="preserve"> PAGE </w:instrText>
    </w:r>
    <w:r w:rsidRPr="004E6E3C">
      <w:rPr>
        <w:rStyle w:val="af"/>
        <w:rFonts w:cs="Times New Roman"/>
      </w:rPr>
      <w:fldChar w:fldCharType="separate"/>
    </w:r>
    <w:r w:rsidR="002948D8">
      <w:rPr>
        <w:rStyle w:val="af"/>
        <w:rFonts w:cs="Times New Roman"/>
        <w:noProof/>
        <w:rtl/>
      </w:rPr>
      <w:t>3</w:t>
    </w:r>
    <w:r w:rsidRPr="004E6E3C">
      <w:rPr>
        <w:rStyle w:val="af"/>
        <w:rFonts w:cs="Times New Roman"/>
      </w:rPr>
      <w:fldChar w:fldCharType="end"/>
    </w:r>
    <w:r w:rsidRPr="004E6E3C" w:rsidR="00005C8B">
      <w:rPr>
        <w:rStyle w:val="af"/>
        <w:rFonts w:hint="cs"/>
        <w:rtl/>
      </w:rPr>
      <w:t xml:space="preserve"> מתוך </w:t>
    </w:r>
    <w:r w:rsidRPr="004E6E3C">
      <w:rPr>
        <w:rStyle w:val="af"/>
      </w:rPr>
      <w:fldChar w:fldCharType="begin"/>
    </w:r>
    <w:r w:rsidRPr="004E6E3C" w:rsidR="00005C8B">
      <w:rPr>
        <w:rStyle w:val="af"/>
      </w:rPr>
      <w:instrText xml:space="preserve"> NUMPAGES </w:instrText>
    </w:r>
    <w:r w:rsidRPr="004E6E3C">
      <w:rPr>
        <w:rStyle w:val="af"/>
      </w:rPr>
      <w:fldChar w:fldCharType="separate"/>
    </w:r>
    <w:r w:rsidR="002948D8">
      <w:rPr>
        <w:rStyle w:val="af"/>
        <w:noProof/>
        <w:rtl/>
      </w:rPr>
      <w:t>3</w:t>
    </w:r>
    <w:r w:rsidRPr="004E6E3C">
      <w:rPr>
        <w:rStyle w:val="a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A51" w:rsidRDefault="00106A5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A51" w:rsidRDefault="00106A51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06A51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D3BA177" wp14:editId="53AE422C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B95A71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A4EAF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Pr="00FA4EAF" w:rsidR="00694556">
      <w:trPr>
        <w:trHeight w:val="337"/>
        <w:jc w:val="center"/>
      </w:trPr>
      <w:tc>
        <w:tcPr>
          <w:tcW w:w="8721" w:type="dxa"/>
          <w:gridSpan w:val="2"/>
        </w:tcPr>
        <w:p w:rsidRPr="00FA4EAF" w:rsidR="007D45E3" w:rsidP="007D45E3" w:rsidRDefault="002948D8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95A71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95A71">
                <w:rPr>
                  <w:b/>
                  <w:bCs/>
                  <w:sz w:val="26"/>
                  <w:szCs w:val="26"/>
                  <w:rtl/>
                </w:rPr>
                <w:t>49057-03-14</w:t>
              </w:r>
            </w:sdtContent>
          </w:sdt>
          <w:r w:rsidRPr="00FA4EAF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95A71">
                <w:rPr>
                  <w:b/>
                  <w:bCs/>
                  <w:sz w:val="26"/>
                  <w:szCs w:val="26"/>
                  <w:rtl/>
                </w:rPr>
                <w:t>אלפיניש ואח' נ' אלסייד ואח'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sz w:val="26"/>
              <w:szCs w:val="26"/>
              <w:rtl/>
            </w:rPr>
          </w:pPr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5"/>
      <w:rPr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A51" w:rsidRDefault="00106A5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882FB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504B9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0226C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2C8409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B6270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56CA9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405BB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ACA7D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C814E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08A31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1490"/>
    <o:shapelayout v:ext="edit">
      <o:idmap v:ext="edit" data="18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6A51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948D8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63AB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7DFF"/>
    <w:rsid w:val="00994341"/>
    <w:rsid w:val="009B4939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D00A6"/>
    <w:rsid w:val="00AE729E"/>
    <w:rsid w:val="00AE7752"/>
    <w:rsid w:val="00AF7FDA"/>
    <w:rsid w:val="00B5356E"/>
    <w:rsid w:val="00B809AD"/>
    <w:rsid w:val="00B80CBD"/>
    <w:rsid w:val="00B86096"/>
    <w:rsid w:val="00B95A71"/>
    <w:rsid w:val="00B964D9"/>
    <w:rsid w:val="00BA0A7C"/>
    <w:rsid w:val="00BA42D3"/>
    <w:rsid w:val="00BA517C"/>
    <w:rsid w:val="00BB3D05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962E3"/>
    <w:rsid w:val="00EB6C79"/>
    <w:rsid w:val="00EC37E9"/>
    <w:rsid w:val="00F06995"/>
    <w:rsid w:val="00F13623"/>
    <w:rsid w:val="00F31A7E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  <w14:docId w14:val="48F6BBAE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106A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106A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106A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106A5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106A5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106A5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106A5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106A5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C64423"/>
    <w:pPr>
      <w:tabs>
        <w:tab w:val="center" w:pos="4153"/>
        <w:tab w:val="right" w:pos="8306"/>
      </w:tabs>
    </w:pPr>
  </w:style>
  <w:style w:type="paragraph" w:styleId="a7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8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9">
    <w:name w:val="annotation text"/>
    <w:basedOn w:val="a1"/>
    <w:link w:val="aa"/>
    <w:semiHidden/>
    <w:rsid w:val="00C64423"/>
    <w:rPr>
      <w:rFonts w:cs="Times New Roman"/>
    </w:rPr>
  </w:style>
  <w:style w:type="character" w:styleId="ab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c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d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line number"/>
    <w:basedOn w:val="a2"/>
    <w:rsid w:val="00C64423"/>
    <w:rPr>
      <w:noProof w:val="0"/>
    </w:rPr>
  </w:style>
  <w:style w:type="character" w:styleId="af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d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customStyle="1" w:styleId="a6">
    <w:name w:val="כותרת עליונה תו"/>
    <w:basedOn w:val="a2"/>
    <w:link w:val="a5"/>
    <w:rPr>
      <w:rFonts w:cs="David"/>
      <w:noProof w:val="0"/>
      <w:sz w:val="24"/>
      <w:szCs w:val="24"/>
    </w:rPr>
  </w:style>
  <w:style w:type="character" w:customStyle="1" w:styleId="TimesNewRomanTimesNewRoman">
    <w:name w:val="סגנון (לטיני) Times New Roman (עברית ושפות אחרות) Times New Roman..."/>
    <w:basedOn w:val="a2"/>
    <w:rPr>
      <w:rFonts w:ascii="Times New Roman" w:hAnsi="Times New Roman" w:cs="David" w:hint="default"/>
      <w:b/>
      <w:bCs/>
      <w:noProof w:val="0"/>
      <w:sz w:val="26"/>
      <w:szCs w:val="26"/>
    </w:rPr>
  </w:style>
  <w:style w:type="paragraph" w:styleId="af1">
    <w:name w:val="Body Text"/>
    <w:basedOn w:val="a1"/>
    <w:link w:val="af2"/>
    <w:rsid w:val="00106A51"/>
    <w:pPr>
      <w:autoSpaceDE w:val="0"/>
      <w:autoSpaceDN w:val="0"/>
      <w:adjustRightInd w:val="0"/>
      <w:spacing w:line="360" w:lineRule="auto"/>
    </w:pPr>
    <w:rPr>
      <w:b/>
      <w:bCs/>
    </w:rPr>
  </w:style>
  <w:style w:type="character" w:customStyle="1" w:styleId="af2">
    <w:name w:val="גוף טקסט תו"/>
    <w:basedOn w:val="a2"/>
    <w:link w:val="af1"/>
    <w:rsid w:val="00106A51"/>
    <w:rPr>
      <w:rFonts w:cs="David"/>
      <w:b/>
      <w:bCs/>
      <w:noProof w:val="0"/>
      <w:sz w:val="24"/>
      <w:szCs w:val="24"/>
    </w:rPr>
  </w:style>
  <w:style w:type="character" w:styleId="FollowedHyperlink">
    <w:name w:val="FollowedHyperlink"/>
    <w:basedOn w:val="a2"/>
    <w:semiHidden/>
    <w:unhideWhenUsed/>
    <w:rsid w:val="00106A51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106A51"/>
    <w:rPr>
      <w:i/>
      <w:iCs/>
      <w:noProof w:val="0"/>
    </w:rPr>
  </w:style>
  <w:style w:type="character" w:styleId="HTMLCode">
    <w:name w:val="HTML Code"/>
    <w:basedOn w:val="a2"/>
    <w:semiHidden/>
    <w:unhideWhenUsed/>
    <w:rsid w:val="00106A51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106A51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106A51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106A51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106A51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106A51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106A51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106A51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106A51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106A51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106A51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106A51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106A51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106A51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106A51"/>
    <w:pPr>
      <w:ind w:left="2160" w:hanging="240"/>
    </w:pPr>
  </w:style>
  <w:style w:type="paragraph" w:styleId="NormalWeb">
    <w:name w:val="Normal (Web)"/>
    <w:basedOn w:val="a1"/>
    <w:semiHidden/>
    <w:unhideWhenUsed/>
    <w:rsid w:val="00106A51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106A51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106A51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106A51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106A51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106A51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106A51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106A51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106A51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106A51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106A51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106A51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106A51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Bibliography"/>
    <w:basedOn w:val="a1"/>
    <w:next w:val="a1"/>
    <w:uiPriority w:val="37"/>
    <w:semiHidden/>
    <w:unhideWhenUsed/>
    <w:rsid w:val="00106A51"/>
  </w:style>
  <w:style w:type="paragraph" w:styleId="af4">
    <w:name w:val="Salutation"/>
    <w:basedOn w:val="a1"/>
    <w:next w:val="a1"/>
    <w:link w:val="af5"/>
    <w:rsid w:val="00106A51"/>
  </w:style>
  <w:style w:type="character" w:customStyle="1" w:styleId="af5">
    <w:name w:val="ברכה תו"/>
    <w:basedOn w:val="a2"/>
    <w:link w:val="af4"/>
    <w:rsid w:val="00106A51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106A51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106A51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106A51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106A51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106A51"/>
    <w:rPr>
      <w:rFonts w:ascii="Consolas" w:hAnsi="Consolas"/>
      <w:noProof w:val="0"/>
      <w:sz w:val="24"/>
      <w:szCs w:val="24"/>
    </w:rPr>
  </w:style>
  <w:style w:type="character" w:styleId="af6">
    <w:name w:val="Emphasis"/>
    <w:basedOn w:val="a2"/>
    <w:qFormat/>
    <w:rsid w:val="00106A51"/>
    <w:rPr>
      <w:i/>
      <w:iCs/>
      <w:noProof w:val="0"/>
    </w:rPr>
  </w:style>
  <w:style w:type="character" w:styleId="af7">
    <w:name w:val="Intense Emphasis"/>
    <w:basedOn w:val="a2"/>
    <w:uiPriority w:val="21"/>
    <w:qFormat/>
    <w:rsid w:val="00106A51"/>
    <w:rPr>
      <w:i/>
      <w:iCs/>
      <w:noProof w:val="0"/>
      <w:color w:val="4F81BD" w:themeColor="accent1"/>
    </w:rPr>
  </w:style>
  <w:style w:type="character" w:styleId="af8">
    <w:name w:val="Subtle Emphasis"/>
    <w:basedOn w:val="a2"/>
    <w:uiPriority w:val="19"/>
    <w:qFormat/>
    <w:rsid w:val="00106A51"/>
    <w:rPr>
      <w:i/>
      <w:iCs/>
      <w:noProof w:val="0"/>
      <w:color w:val="404040" w:themeColor="text1" w:themeTint="BF"/>
    </w:rPr>
  </w:style>
  <w:style w:type="paragraph" w:styleId="af9">
    <w:name w:val="List Continue"/>
    <w:basedOn w:val="a1"/>
    <w:semiHidden/>
    <w:unhideWhenUsed/>
    <w:rsid w:val="00106A51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106A51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106A51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106A51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106A51"/>
    <w:pPr>
      <w:spacing w:after="120"/>
      <w:ind w:left="1415"/>
      <w:contextualSpacing/>
    </w:pPr>
  </w:style>
  <w:style w:type="character" w:styleId="afa">
    <w:name w:val="Intense Reference"/>
    <w:basedOn w:val="a2"/>
    <w:uiPriority w:val="32"/>
    <w:qFormat/>
    <w:rsid w:val="00106A51"/>
    <w:rPr>
      <w:b/>
      <w:bCs/>
      <w:smallCaps/>
      <w:noProof w:val="0"/>
      <w:color w:val="4F81BD" w:themeColor="accent1"/>
      <w:spacing w:val="5"/>
    </w:rPr>
  </w:style>
  <w:style w:type="character" w:styleId="afb">
    <w:name w:val="endnote reference"/>
    <w:basedOn w:val="a2"/>
    <w:semiHidden/>
    <w:unhideWhenUsed/>
    <w:rsid w:val="00106A51"/>
    <w:rPr>
      <w:noProof w:val="0"/>
      <w:vertAlign w:val="superscript"/>
    </w:rPr>
  </w:style>
  <w:style w:type="character" w:styleId="afc">
    <w:name w:val="footnote reference"/>
    <w:basedOn w:val="a2"/>
    <w:semiHidden/>
    <w:unhideWhenUsed/>
    <w:rsid w:val="00106A51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106A51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semiHidden/>
    <w:unhideWhenUsed/>
    <w:rsid w:val="00106A5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106A5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106A5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106A5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106A5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106A5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106A5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106A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106A5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106A5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106A5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106A5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106A5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106A5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106A5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106A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106A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106A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106A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106A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106A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106A5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106A5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106A5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106A5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106A5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106A5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106A5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Strong"/>
    <w:basedOn w:val="a2"/>
    <w:qFormat/>
    <w:rsid w:val="00106A51"/>
    <w:rPr>
      <w:b/>
      <w:bCs/>
      <w:noProof w:val="0"/>
    </w:rPr>
  </w:style>
  <w:style w:type="paragraph" w:styleId="aff1">
    <w:name w:val="Signature"/>
    <w:basedOn w:val="a1"/>
    <w:link w:val="aff2"/>
    <w:semiHidden/>
    <w:unhideWhenUsed/>
    <w:rsid w:val="00106A51"/>
    <w:pPr>
      <w:ind w:left="4252"/>
    </w:pPr>
  </w:style>
  <w:style w:type="character" w:customStyle="1" w:styleId="aff2">
    <w:name w:val="חתימה תו"/>
    <w:basedOn w:val="a2"/>
    <w:link w:val="aff1"/>
    <w:semiHidden/>
    <w:rsid w:val="00106A51"/>
    <w:rPr>
      <w:rFonts w:cs="David"/>
      <w:noProof w:val="0"/>
      <w:sz w:val="24"/>
      <w:szCs w:val="24"/>
    </w:rPr>
  </w:style>
  <w:style w:type="paragraph" w:styleId="aff3">
    <w:name w:val="E-mail Signature"/>
    <w:basedOn w:val="a1"/>
    <w:link w:val="aff4"/>
    <w:semiHidden/>
    <w:unhideWhenUsed/>
    <w:rsid w:val="00106A51"/>
  </w:style>
  <w:style w:type="character" w:customStyle="1" w:styleId="aff4">
    <w:name w:val="חתימת דואר אלקטרוני תו"/>
    <w:basedOn w:val="a2"/>
    <w:link w:val="aff3"/>
    <w:semiHidden/>
    <w:rsid w:val="00106A51"/>
    <w:rPr>
      <w:rFonts w:cs="David"/>
      <w:noProof w:val="0"/>
      <w:sz w:val="24"/>
      <w:szCs w:val="24"/>
    </w:rPr>
  </w:style>
  <w:style w:type="table" w:styleId="aff5">
    <w:name w:val="Table Elegant"/>
    <w:basedOn w:val="a3"/>
    <w:semiHidden/>
    <w:unhideWhenUsed/>
    <w:rsid w:val="00106A51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Professional"/>
    <w:basedOn w:val="a3"/>
    <w:semiHidden/>
    <w:unhideWhenUsed/>
    <w:rsid w:val="00106A5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106A51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106A51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3"/>
    <w:semiHidden/>
    <w:unhideWhenUsed/>
    <w:rsid w:val="00106A51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106A51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106A51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106A5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106A51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106A51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106A51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106A5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106A5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106A51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106A51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106A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106A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106A5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106A5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106A5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106A51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106A51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106A51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106A5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106A5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106A5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106A5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106A5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106A5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106A5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106A5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106A5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106A5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106A5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106A5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106A5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106A5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106A5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106A5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106A5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106A5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106A5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106A5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106A5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106A5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106A5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106A5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106A5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106A5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106A5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106A5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106A5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106A5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106A5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106A5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106A5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106A5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106A5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106A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106A5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106A5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106A5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106A5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106A5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106A5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106A5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106A5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106A51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106A51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106A51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106A51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106A51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106A5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106A5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106A5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106A51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106A5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106A5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106A5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106A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106A5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106A5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106A5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106A5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106A51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106A51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106A5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106A5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106A5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106A5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106A5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106A5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106A5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106A5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106A5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106A5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106A5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106A5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106A5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106A5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106A5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106A5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106A5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106A5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106A5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106A5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106A5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106A5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106A5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106A5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106A5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106A5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106A5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106A5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106A5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106A5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106A5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106A5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106A5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106A5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106A5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8">
    <w:name w:val="Block Text"/>
    <w:basedOn w:val="a1"/>
    <w:semiHidden/>
    <w:unhideWhenUsed/>
    <w:rsid w:val="00106A5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9">
    <w:name w:val="endnote text"/>
    <w:basedOn w:val="a1"/>
    <w:link w:val="affa"/>
    <w:semiHidden/>
    <w:unhideWhenUsed/>
    <w:rsid w:val="00106A51"/>
    <w:rPr>
      <w:sz w:val="20"/>
      <w:szCs w:val="20"/>
    </w:rPr>
  </w:style>
  <w:style w:type="character" w:customStyle="1" w:styleId="affa">
    <w:name w:val="טקסט הערת סיום תו"/>
    <w:basedOn w:val="a2"/>
    <w:link w:val="aff9"/>
    <w:semiHidden/>
    <w:rsid w:val="00106A51"/>
    <w:rPr>
      <w:rFonts w:cs="David"/>
      <w:noProof w:val="0"/>
    </w:rPr>
  </w:style>
  <w:style w:type="paragraph" w:styleId="affb">
    <w:name w:val="footnote text"/>
    <w:basedOn w:val="a1"/>
    <w:link w:val="affc"/>
    <w:semiHidden/>
    <w:unhideWhenUsed/>
    <w:rsid w:val="00106A51"/>
    <w:rPr>
      <w:sz w:val="20"/>
      <w:szCs w:val="20"/>
    </w:rPr>
  </w:style>
  <w:style w:type="character" w:customStyle="1" w:styleId="affc">
    <w:name w:val="טקסט הערת שוליים תו"/>
    <w:basedOn w:val="a2"/>
    <w:link w:val="affb"/>
    <w:semiHidden/>
    <w:rsid w:val="00106A51"/>
    <w:rPr>
      <w:rFonts w:cs="David"/>
      <w:noProof w:val="0"/>
    </w:rPr>
  </w:style>
  <w:style w:type="paragraph" w:styleId="affd">
    <w:name w:val="macro"/>
    <w:link w:val="affe"/>
    <w:semiHidden/>
    <w:unhideWhenUsed/>
    <w:rsid w:val="00106A5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e">
    <w:name w:val="טקסט מאקרו תו"/>
    <w:basedOn w:val="a2"/>
    <w:link w:val="affd"/>
    <w:semiHidden/>
    <w:rsid w:val="00106A51"/>
    <w:rPr>
      <w:rFonts w:ascii="Consolas" w:hAnsi="Consolas" w:cs="David"/>
      <w:noProof w:val="0"/>
    </w:rPr>
  </w:style>
  <w:style w:type="paragraph" w:styleId="afff">
    <w:name w:val="Plain Text"/>
    <w:basedOn w:val="a1"/>
    <w:link w:val="afff0"/>
    <w:semiHidden/>
    <w:unhideWhenUsed/>
    <w:rsid w:val="00106A51"/>
    <w:rPr>
      <w:rFonts w:ascii="Consolas" w:hAnsi="Consolas"/>
      <w:sz w:val="21"/>
      <w:szCs w:val="21"/>
    </w:rPr>
  </w:style>
  <w:style w:type="character" w:customStyle="1" w:styleId="afff0">
    <w:name w:val="טקסט רגיל תו"/>
    <w:basedOn w:val="a2"/>
    <w:link w:val="afff"/>
    <w:semiHidden/>
    <w:rsid w:val="00106A51"/>
    <w:rPr>
      <w:rFonts w:ascii="Consolas" w:hAnsi="Consolas" w:cs="David"/>
      <w:noProof w:val="0"/>
      <w:sz w:val="21"/>
      <w:szCs w:val="21"/>
    </w:rPr>
  </w:style>
  <w:style w:type="character" w:styleId="afff1">
    <w:name w:val="Book Title"/>
    <w:basedOn w:val="a2"/>
    <w:uiPriority w:val="33"/>
    <w:qFormat/>
    <w:rsid w:val="00106A51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106A51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106A51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106A5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106A51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106A5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106A51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106A51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106A51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2">
    <w:name w:val="index heading"/>
    <w:basedOn w:val="a1"/>
    <w:next w:val="Index1"/>
    <w:semiHidden/>
    <w:unhideWhenUsed/>
    <w:rsid w:val="00106A51"/>
    <w:rPr>
      <w:rFonts w:asciiTheme="majorHAnsi" w:eastAsiaTheme="majorEastAsia" w:hAnsiTheme="majorHAnsi" w:cstheme="majorBidi"/>
      <w:b/>
      <w:bCs/>
    </w:rPr>
  </w:style>
  <w:style w:type="paragraph" w:styleId="afff3">
    <w:name w:val="Note Heading"/>
    <w:basedOn w:val="a1"/>
    <w:next w:val="a1"/>
    <w:link w:val="afff4"/>
    <w:semiHidden/>
    <w:unhideWhenUsed/>
    <w:rsid w:val="00106A51"/>
  </w:style>
  <w:style w:type="character" w:customStyle="1" w:styleId="afff4">
    <w:name w:val="כותרת הערות תו"/>
    <w:basedOn w:val="a2"/>
    <w:link w:val="afff3"/>
    <w:semiHidden/>
    <w:rsid w:val="00106A51"/>
    <w:rPr>
      <w:rFonts w:cs="David"/>
      <w:noProof w:val="0"/>
      <w:sz w:val="24"/>
      <w:szCs w:val="24"/>
    </w:rPr>
  </w:style>
  <w:style w:type="paragraph" w:styleId="afff5">
    <w:name w:val="Title"/>
    <w:basedOn w:val="a1"/>
    <w:next w:val="a1"/>
    <w:link w:val="afff6"/>
    <w:qFormat/>
    <w:rsid w:val="00106A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6">
    <w:name w:val="כותרת טקסט תו"/>
    <w:basedOn w:val="a2"/>
    <w:link w:val="afff5"/>
    <w:rsid w:val="00106A51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7">
    <w:name w:val="Subtitle"/>
    <w:basedOn w:val="a1"/>
    <w:next w:val="a1"/>
    <w:link w:val="afff8"/>
    <w:qFormat/>
    <w:rsid w:val="00106A5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8">
    <w:name w:val="כותרת משנה תו"/>
    <w:basedOn w:val="a2"/>
    <w:link w:val="afff7"/>
    <w:rsid w:val="00106A51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9">
    <w:name w:val="Message Header"/>
    <w:basedOn w:val="a1"/>
    <w:link w:val="afffa"/>
    <w:semiHidden/>
    <w:unhideWhenUsed/>
    <w:rsid w:val="00106A5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a">
    <w:name w:val="כותרת עליונה של הודעה תו"/>
    <w:basedOn w:val="a2"/>
    <w:link w:val="afff9"/>
    <w:semiHidden/>
    <w:rsid w:val="00106A51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b">
    <w:name w:val="toa heading"/>
    <w:basedOn w:val="a1"/>
    <w:next w:val="a1"/>
    <w:semiHidden/>
    <w:unhideWhenUsed/>
    <w:rsid w:val="00106A51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c">
    <w:name w:val="TOC Heading"/>
    <w:basedOn w:val="1"/>
    <w:next w:val="a1"/>
    <w:uiPriority w:val="39"/>
    <w:semiHidden/>
    <w:unhideWhenUsed/>
    <w:qFormat/>
    <w:rsid w:val="00106A51"/>
    <w:pPr>
      <w:outlineLvl w:val="9"/>
    </w:pPr>
  </w:style>
  <w:style w:type="paragraph" w:styleId="afffd">
    <w:name w:val="caption"/>
    <w:basedOn w:val="a1"/>
    <w:next w:val="a1"/>
    <w:semiHidden/>
    <w:unhideWhenUsed/>
    <w:qFormat/>
    <w:rsid w:val="00106A51"/>
    <w:pPr>
      <w:spacing w:after="200"/>
    </w:pPr>
    <w:rPr>
      <w:i/>
      <w:iCs/>
      <w:color w:val="1F497D" w:themeColor="text2"/>
      <w:sz w:val="18"/>
      <w:szCs w:val="18"/>
    </w:rPr>
  </w:style>
  <w:style w:type="paragraph" w:styleId="afffe">
    <w:name w:val="Body Text Indent"/>
    <w:basedOn w:val="a1"/>
    <w:link w:val="affff"/>
    <w:semiHidden/>
    <w:unhideWhenUsed/>
    <w:rsid w:val="00106A51"/>
    <w:pPr>
      <w:spacing w:after="120"/>
      <w:ind w:left="283"/>
    </w:pPr>
  </w:style>
  <w:style w:type="character" w:customStyle="1" w:styleId="affff">
    <w:name w:val="כניסה בגוף טקסט תו"/>
    <w:basedOn w:val="a2"/>
    <w:link w:val="afffe"/>
    <w:semiHidden/>
    <w:rsid w:val="00106A51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106A51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106A51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106A51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106A51"/>
    <w:rPr>
      <w:rFonts w:cs="David"/>
      <w:noProof w:val="0"/>
      <w:sz w:val="16"/>
      <w:szCs w:val="16"/>
    </w:rPr>
  </w:style>
  <w:style w:type="paragraph" w:styleId="affff0">
    <w:name w:val="Normal Indent"/>
    <w:basedOn w:val="a1"/>
    <w:semiHidden/>
    <w:unhideWhenUsed/>
    <w:rsid w:val="00106A51"/>
    <w:pPr>
      <w:ind w:left="720"/>
    </w:pPr>
  </w:style>
  <w:style w:type="paragraph" w:styleId="affff1">
    <w:name w:val="Body Text First Indent"/>
    <w:basedOn w:val="af1"/>
    <w:link w:val="affff2"/>
    <w:rsid w:val="00106A51"/>
    <w:pPr>
      <w:autoSpaceDE/>
      <w:autoSpaceDN/>
      <w:adjustRightInd/>
      <w:spacing w:line="240" w:lineRule="auto"/>
      <w:ind w:firstLine="360"/>
    </w:pPr>
    <w:rPr>
      <w:b w:val="0"/>
      <w:bCs w:val="0"/>
    </w:rPr>
  </w:style>
  <w:style w:type="character" w:customStyle="1" w:styleId="affff2">
    <w:name w:val="כניסת שורה ראשונה בגוף טקסט תו"/>
    <w:basedOn w:val="af2"/>
    <w:link w:val="affff1"/>
    <w:rsid w:val="00106A51"/>
    <w:rPr>
      <w:rFonts w:cs="David"/>
      <w:b w:val="0"/>
      <w:bCs w:val="0"/>
      <w:noProof w:val="0"/>
      <w:sz w:val="24"/>
      <w:szCs w:val="24"/>
    </w:rPr>
  </w:style>
  <w:style w:type="paragraph" w:styleId="2f1">
    <w:name w:val="Body Text First Indent 2"/>
    <w:basedOn w:val="afffe"/>
    <w:link w:val="2f2"/>
    <w:semiHidden/>
    <w:unhideWhenUsed/>
    <w:rsid w:val="00106A51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f"/>
    <w:link w:val="2f1"/>
    <w:semiHidden/>
    <w:rsid w:val="00106A51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106A51"/>
    <w:rPr>
      <w:i/>
      <w:iCs/>
    </w:rPr>
  </w:style>
  <w:style w:type="character" w:customStyle="1" w:styleId="HTML3">
    <w:name w:val="כתובת HTML תו"/>
    <w:basedOn w:val="a2"/>
    <w:link w:val="HTML2"/>
    <w:semiHidden/>
    <w:rsid w:val="00106A51"/>
    <w:rPr>
      <w:rFonts w:cs="David"/>
      <w:i/>
      <w:iCs/>
      <w:noProof w:val="0"/>
      <w:sz w:val="24"/>
      <w:szCs w:val="24"/>
    </w:rPr>
  </w:style>
  <w:style w:type="paragraph" w:styleId="affff3">
    <w:name w:val="envelope address"/>
    <w:basedOn w:val="a1"/>
    <w:semiHidden/>
    <w:unhideWhenUsed/>
    <w:rsid w:val="00106A5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4">
    <w:name w:val="envelope return"/>
    <w:basedOn w:val="a1"/>
    <w:semiHidden/>
    <w:unhideWhenUsed/>
    <w:rsid w:val="00106A51"/>
    <w:rPr>
      <w:rFonts w:asciiTheme="majorHAnsi" w:eastAsiaTheme="majorEastAsia" w:hAnsiTheme="majorHAnsi" w:cstheme="majorBidi"/>
      <w:sz w:val="20"/>
      <w:szCs w:val="20"/>
    </w:rPr>
  </w:style>
  <w:style w:type="paragraph" w:styleId="affff5">
    <w:name w:val="No Spacing"/>
    <w:uiPriority w:val="1"/>
    <w:qFormat/>
    <w:rsid w:val="00106A51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106A51"/>
    <w:rPr>
      <w:rFonts w:ascii="Consolas" w:hAnsi="Consolas"/>
      <w:noProof w:val="0"/>
      <w:sz w:val="20"/>
      <w:szCs w:val="20"/>
    </w:rPr>
  </w:style>
  <w:style w:type="paragraph" w:styleId="affff6">
    <w:name w:val="Document Map"/>
    <w:basedOn w:val="a1"/>
    <w:link w:val="affff7"/>
    <w:semiHidden/>
    <w:unhideWhenUsed/>
    <w:rsid w:val="00106A51"/>
    <w:rPr>
      <w:rFonts w:ascii="Tahoma" w:hAnsi="Tahoma" w:cs="Tahoma"/>
      <w:sz w:val="16"/>
      <w:szCs w:val="16"/>
    </w:rPr>
  </w:style>
  <w:style w:type="character" w:customStyle="1" w:styleId="affff7">
    <w:name w:val="מפת מסמך תו"/>
    <w:basedOn w:val="a2"/>
    <w:link w:val="affff6"/>
    <w:semiHidden/>
    <w:rsid w:val="00106A51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106A51"/>
    <w:rPr>
      <w:rFonts w:ascii="Consolas" w:hAnsi="Consolas"/>
      <w:noProof w:val="0"/>
      <w:sz w:val="20"/>
      <w:szCs w:val="20"/>
    </w:rPr>
  </w:style>
  <w:style w:type="paragraph" w:styleId="affff8">
    <w:name w:val="annotation subject"/>
    <w:basedOn w:val="a9"/>
    <w:next w:val="a9"/>
    <w:link w:val="affff9"/>
    <w:semiHidden/>
    <w:unhideWhenUsed/>
    <w:rsid w:val="00106A51"/>
    <w:rPr>
      <w:rFonts w:cs="David"/>
      <w:b/>
      <w:bCs/>
      <w:sz w:val="20"/>
      <w:szCs w:val="20"/>
    </w:rPr>
  </w:style>
  <w:style w:type="character" w:customStyle="1" w:styleId="aa">
    <w:name w:val="טקסט הערה תו"/>
    <w:basedOn w:val="a2"/>
    <w:link w:val="a9"/>
    <w:semiHidden/>
    <w:rsid w:val="00106A51"/>
    <w:rPr>
      <w:noProof w:val="0"/>
      <w:sz w:val="24"/>
      <w:szCs w:val="24"/>
    </w:rPr>
  </w:style>
  <w:style w:type="character" w:customStyle="1" w:styleId="affff9">
    <w:name w:val="נושא הערה תו"/>
    <w:basedOn w:val="aa"/>
    <w:link w:val="affff8"/>
    <w:semiHidden/>
    <w:rsid w:val="00106A51"/>
    <w:rPr>
      <w:rFonts w:cs="David"/>
      <w:b/>
      <w:bCs/>
      <w:noProof w:val="0"/>
      <w:sz w:val="24"/>
      <w:szCs w:val="24"/>
    </w:rPr>
  </w:style>
  <w:style w:type="table" w:styleId="affffa">
    <w:name w:val="Table Theme"/>
    <w:basedOn w:val="a3"/>
    <w:semiHidden/>
    <w:unhideWhenUsed/>
    <w:rsid w:val="00106A5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b">
    <w:name w:val="Closing"/>
    <w:basedOn w:val="a1"/>
    <w:link w:val="affffc"/>
    <w:semiHidden/>
    <w:unhideWhenUsed/>
    <w:rsid w:val="00106A51"/>
    <w:pPr>
      <w:ind w:left="4252"/>
    </w:pPr>
  </w:style>
  <w:style w:type="character" w:customStyle="1" w:styleId="affffc">
    <w:name w:val="סיום תו"/>
    <w:basedOn w:val="a2"/>
    <w:link w:val="affffb"/>
    <w:semiHidden/>
    <w:rsid w:val="00106A51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106A51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106A51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106A51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106A51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106A51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d">
    <w:name w:val="List Paragraph"/>
    <w:basedOn w:val="a1"/>
    <w:uiPriority w:val="34"/>
    <w:qFormat/>
    <w:rsid w:val="00106A51"/>
    <w:pPr>
      <w:ind w:left="720"/>
      <w:contextualSpacing/>
    </w:pPr>
  </w:style>
  <w:style w:type="paragraph" w:styleId="affffe">
    <w:name w:val="Quote"/>
    <w:basedOn w:val="a1"/>
    <w:next w:val="a1"/>
    <w:link w:val="afffff"/>
    <w:uiPriority w:val="29"/>
    <w:qFormat/>
    <w:rsid w:val="00106A5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">
    <w:name w:val="ציטוט תו"/>
    <w:basedOn w:val="a2"/>
    <w:link w:val="affffe"/>
    <w:uiPriority w:val="29"/>
    <w:rsid w:val="00106A51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0">
    <w:name w:val="Intense Quote"/>
    <w:basedOn w:val="a1"/>
    <w:next w:val="a1"/>
    <w:link w:val="afffff1"/>
    <w:uiPriority w:val="30"/>
    <w:qFormat/>
    <w:rsid w:val="00106A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1">
    <w:name w:val="ציטוט חזק תו"/>
    <w:basedOn w:val="a2"/>
    <w:link w:val="afffff0"/>
    <w:uiPriority w:val="30"/>
    <w:rsid w:val="00106A51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106A51"/>
    <w:rPr>
      <w:noProof w:val="0"/>
    </w:rPr>
  </w:style>
  <w:style w:type="paragraph" w:styleId="afffff2">
    <w:name w:val="List"/>
    <w:basedOn w:val="a1"/>
    <w:semiHidden/>
    <w:unhideWhenUsed/>
    <w:rsid w:val="00106A51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106A51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106A51"/>
    <w:pPr>
      <w:ind w:left="849" w:hanging="283"/>
      <w:contextualSpacing/>
    </w:pPr>
  </w:style>
  <w:style w:type="paragraph" w:styleId="48">
    <w:name w:val="List 4"/>
    <w:basedOn w:val="a1"/>
    <w:rsid w:val="00106A51"/>
    <w:pPr>
      <w:ind w:left="1132" w:hanging="283"/>
      <w:contextualSpacing/>
    </w:pPr>
  </w:style>
  <w:style w:type="paragraph" w:styleId="58">
    <w:name w:val="List 5"/>
    <w:basedOn w:val="a1"/>
    <w:rsid w:val="00106A51"/>
    <w:pPr>
      <w:ind w:left="1415" w:hanging="283"/>
      <w:contextualSpacing/>
    </w:pPr>
  </w:style>
  <w:style w:type="table" w:styleId="afffff3">
    <w:name w:val="Light List"/>
    <w:basedOn w:val="a3"/>
    <w:uiPriority w:val="61"/>
    <w:semiHidden/>
    <w:unhideWhenUsed/>
    <w:rsid w:val="00106A5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106A5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106A5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106A5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106A5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106A5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106A5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106A51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106A51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106A51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106A5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106A5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106A5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106A51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106A5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106A5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106A5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106A5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106A5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106A5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106A5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106A5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106A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106A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106A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106A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106A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106A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106A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4">
    <w:name w:val="Dark List"/>
    <w:basedOn w:val="a3"/>
    <w:uiPriority w:val="70"/>
    <w:semiHidden/>
    <w:unhideWhenUsed/>
    <w:rsid w:val="00106A5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106A5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106A5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106A5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106A5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106A5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106A5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106A51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106A51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106A51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106A51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106A51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106A51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106A51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106A51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106A51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106A51"/>
    <w:pPr>
      <w:numPr>
        <w:numId w:val="10"/>
      </w:numPr>
      <w:contextualSpacing/>
    </w:pPr>
  </w:style>
  <w:style w:type="table" w:styleId="afffff5">
    <w:name w:val="Colorful List"/>
    <w:basedOn w:val="a3"/>
    <w:uiPriority w:val="72"/>
    <w:semiHidden/>
    <w:unhideWhenUsed/>
    <w:rsid w:val="00106A5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106A5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106A5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106A5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106A5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106A5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106A5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6">
    <w:name w:val="table of figures"/>
    <w:basedOn w:val="a1"/>
    <w:next w:val="a1"/>
    <w:semiHidden/>
    <w:unhideWhenUsed/>
    <w:rsid w:val="00106A51"/>
  </w:style>
  <w:style w:type="paragraph" w:styleId="afffff7">
    <w:name w:val="table of authorities"/>
    <w:basedOn w:val="a1"/>
    <w:next w:val="a1"/>
    <w:semiHidden/>
    <w:unhideWhenUsed/>
    <w:rsid w:val="00106A51"/>
    <w:pPr>
      <w:ind w:left="240" w:hanging="240"/>
    </w:pPr>
  </w:style>
  <w:style w:type="table" w:styleId="afffff8">
    <w:name w:val="Light Grid"/>
    <w:basedOn w:val="a3"/>
    <w:uiPriority w:val="62"/>
    <w:semiHidden/>
    <w:unhideWhenUsed/>
    <w:rsid w:val="00106A5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106A5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106A5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106A5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106A5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106A5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106A5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106A5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106A5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106A5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106A5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106A5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106A5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106A5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106A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106A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106A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106A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106A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106A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106A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106A5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106A5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106A5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106A5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106A5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106A5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106A5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106A5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106A51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106A51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106A51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106A5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106A5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106A51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106A51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3"/>
    <w:uiPriority w:val="40"/>
    <w:rsid w:val="00106A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a">
    <w:name w:val="Colorful Grid"/>
    <w:basedOn w:val="a3"/>
    <w:uiPriority w:val="73"/>
    <w:semiHidden/>
    <w:unhideWhenUsed/>
    <w:rsid w:val="00106A5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106A5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106A5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106A5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106A5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106A5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106A5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b">
    <w:name w:val="Date"/>
    <w:basedOn w:val="a1"/>
    <w:next w:val="a1"/>
    <w:link w:val="afffffc"/>
    <w:rsid w:val="00106A51"/>
  </w:style>
  <w:style w:type="character" w:customStyle="1" w:styleId="afffffc">
    <w:name w:val="תאריך תו"/>
    <w:basedOn w:val="a2"/>
    <w:link w:val="afffffb"/>
    <w:rsid w:val="00106A51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f1b20c4a0ded4e5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1E3044ABBE348F79CD6E057973A95D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E6AC285-3985-47D0-AC72-8AF36BDC4981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  <w:docPart>
      <w:docPartPr>
        <w:name w:val="B9CF6D59D9384678BC458F0C8F53A6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5AB11EF-FD51-4176-A3C3-067E9B484DB5}"/>
      </w:docPartPr>
      <w:docPartBody>
        <w:p w:rsidR="00345C9D" w:rsidRDefault="003E1A82" w:rsidP="003E1A82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7E254A" w:rsidRDefault="003E1A82" w:rsidP="003E1A82">
          <w:pPr>
            <w:pStyle w:val="116EBBD5A99E4E519EE4A5661D82C50E6"/>
          </w:pPr>
          <w:r w:rsidRPr="00FA4EAF">
            <w:rPr>
              <w:rFonts w:hint="eastAsia"/>
              <w:b/>
              <w:bCs/>
              <w:sz w:val="26"/>
              <w:szCs w:val="26"/>
              <w:rtl/>
            </w:rPr>
            <w:t>סוג</w:t>
          </w:r>
          <w:r w:rsidRPr="00FA4EAF">
            <w:rPr>
              <w:b/>
              <w:bCs/>
              <w:sz w:val="26"/>
              <w:szCs w:val="26"/>
              <w:rtl/>
            </w:rPr>
            <w:t xml:space="preserve"> בעניין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E734C"/>
    <w:rsid w:val="00334638"/>
    <w:rsid w:val="00345C9D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1E3044ABBE348F79CD6E057973A95D9">
    <w:name w:val="E1E3044ABBE348F79CD6E057973A95D9"/>
    <w:pPr>
      <w:bidi/>
    </w:pPr>
  </w:style>
  <w:style w:type="paragraph" w:customStyle="1" w:styleId="B9CF6D59D9384678BC458F0C8F53A6AA">
    <w:name w:val="B9CF6D59D9384678BC458F0C8F53A6AA"/>
    <w:pPr>
      <w:bidi/>
    </w:pPr>
  </w:style>
  <w:style w:type="character" w:styleId="a3">
    <w:name w:val="Placeholder Text"/>
    <w:basedOn w:val="a0"/>
    <w:uiPriority w:val="99"/>
    <w:semiHidden/>
    <w:rsid w:val="003E1A8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284</Words>
  <Characters>1421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חדוה וינבאום וולצקי</cp:lastModifiedBy>
  <cp:revision>121</cp:revision>
  <dcterms:created xsi:type="dcterms:W3CDTF">2012-08-06T05:16:00Z</dcterms:created>
  <dcterms:modified xsi:type="dcterms:W3CDTF">2018-04-12T05:10:00Z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