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spacing w:line="360" w:lineRule="auto"/>
            <w:jc w:val="right"/>
            <w:rPr>
              <w:rtl/>
            </w:rPr>
          </w:pPr>
          <w:r>
            <w:rPr>
              <w:rFonts w:hint="cs"/>
              <w:b/>
              <w:bCs/>
              <w:sz w:val="28"/>
              <w:szCs w:val="28"/>
              <w:rtl/>
            </w:rPr>
            <w:t>12 אפריל 2018</w:t>
          </w:r>
        </w:p>
      </w:sdtContent>
    </w:sdt>
    <w:p w:rsidRPr="00766B04" w:rsidR="00DC0B57" w:rsidP="00DC0B57" w:rsidRDefault="00DC0B57">
      <w:pPr>
        <w:spacing w:line="360" w:lineRule="auto"/>
        <w:rPr>
          <w:b/>
          <w:bCs/>
          <w:sz w:val="28"/>
          <w:szCs w:val="28"/>
          <w:rtl/>
        </w:rPr>
      </w:pPr>
      <w:r w:rsidRPr="00766B04">
        <w:rPr>
          <w:rFonts w:hint="cs"/>
          <w:b/>
          <w:bCs/>
          <w:sz w:val="28"/>
          <w:szCs w:val="28"/>
          <w:rtl/>
        </w:rPr>
        <w:t xml:space="preserve">לפני: </w:t>
      </w:r>
      <w:r>
        <w:rPr>
          <w:rFonts w:hint="cs"/>
          <w:b/>
          <w:bCs/>
          <w:sz w:val="28"/>
          <w:szCs w:val="28"/>
          <w:rtl/>
        </w:rPr>
        <w:t xml:space="preserve">כב' </w:t>
      </w:r>
      <w:r w:rsidRPr="00766B04">
        <w:rPr>
          <w:rFonts w:hint="cs"/>
          <w:b/>
          <w:bCs/>
          <w:sz w:val="28"/>
          <w:szCs w:val="28"/>
          <w:rtl/>
        </w:rPr>
        <w:t>ה</w:t>
      </w:r>
      <w:sdt>
        <w:sdtPr>
          <w:rPr>
            <w:rFonts w:hint="cs"/>
            <w:b/>
            <w:bCs/>
            <w:sz w:val="28"/>
            <w:szCs w:val="28"/>
            <w:rtl/>
          </w:rPr>
          <w:alias w:val="1574"/>
          <w:tag w:val="1574"/>
          <w:id w:val="-200473352"/>
          <w:placeholder>
            <w:docPart w:val="CA9F9FF023924019847434617B6F6A5C"/>
          </w:placeholder>
          <w:text w:multiLine="1"/>
        </w:sdtPr>
        <w:sdtEndPr/>
        <w:sdtContent>
          <w:r>
            <w:rPr>
              <w:rFonts w:hint="eastAsia"/>
              <w:b/>
              <w:bCs/>
              <w:sz w:val="28"/>
              <w:szCs w:val="28"/>
              <w:rtl/>
            </w:rPr>
            <w:t>שופטת</w:t>
          </w:r>
        </w:sdtContent>
      </w:sdt>
      <w:r w:rsidRPr="00766B04">
        <w:rPr>
          <w:b/>
          <w:bCs/>
          <w:sz w:val="28"/>
          <w:szCs w:val="28"/>
          <w:rtl/>
        </w:rPr>
        <w:t xml:space="preserve"> </w:t>
      </w:r>
      <w:sdt>
        <w:sdtPr>
          <w:rPr>
            <w:b/>
            <w:bCs/>
            <w:sz w:val="28"/>
            <w:szCs w:val="28"/>
            <w:rtl/>
          </w:rPr>
          <w:alias w:val="1573"/>
          <w:tag w:val="1573"/>
          <w:id w:val="-487327993"/>
          <w:placeholder>
            <w:docPart w:val="CA9F9FF023924019847434617B6F6A5C"/>
          </w:placeholder>
          <w:text w:multiLine="1"/>
        </w:sdtPr>
        <w:sdtEndPr/>
        <w:sdtContent>
          <w:r>
            <w:rPr>
              <w:b/>
              <w:bCs/>
              <w:sz w:val="28"/>
              <w:szCs w:val="28"/>
              <w:rtl/>
            </w:rPr>
            <w:t>מיכל  פריימן</w:t>
          </w:r>
        </w:sdtContent>
      </w:sdt>
      <w:r w:rsidRPr="00766B04">
        <w:rPr>
          <w:b/>
          <w:bCs/>
          <w:sz w:val="28"/>
          <w:szCs w:val="28"/>
          <w:rtl/>
        </w:rPr>
        <w:t xml:space="preserve"> </w:t>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766B04" w:rsidR="00DC0B57" w:rsidTr="00B72523">
        <w:trPr>
          <w:trHeight w:val="661"/>
        </w:trPr>
        <w:tc>
          <w:tcPr>
            <w:tcW w:w="3396" w:type="dxa"/>
            <w:tcMar>
              <w:top w:w="113" w:type="dxa"/>
              <w:left w:w="108" w:type="dxa"/>
              <w:bottom w:w="113" w:type="dxa"/>
              <w:right w:w="108" w:type="dxa"/>
            </w:tcMar>
          </w:tcPr>
          <w:p w:rsidRPr="00766B04" w:rsidR="00DC0B57" w:rsidP="00E75EE8" w:rsidRDefault="00DC0B57">
            <w:pPr>
              <w:spacing w:line="360" w:lineRule="auto"/>
              <w:jc w:val="both"/>
              <w:rPr>
                <w:rFonts w:ascii="David" w:hAnsi="David" w:eastAsia="David"/>
                <w:b/>
                <w:bCs/>
                <w:sz w:val="28"/>
                <w:szCs w:val="28"/>
              </w:rPr>
            </w:pPr>
            <w:r w:rsidRPr="00766B04">
              <w:rPr>
                <w:rFonts w:hint="cs"/>
                <w:b/>
                <w:bCs/>
                <w:sz w:val="28"/>
                <w:szCs w:val="28"/>
                <w:u w:val="single"/>
                <w:rtl/>
              </w:rPr>
              <w:t>ה</w:t>
            </w:r>
            <w:sdt>
              <w:sdtPr>
                <w:rPr>
                  <w:rFonts w:hint="cs" w:ascii="David" w:hAnsi="David" w:eastAsia="David"/>
                  <w:b/>
                  <w:bCs/>
                  <w:sz w:val="28"/>
                  <w:szCs w:val="28"/>
                  <w:u w:val="single"/>
                  <w:rtl/>
                </w:rPr>
                <w:alias w:val="1182"/>
                <w:tag w:val="1182"/>
                <w:id w:val="-744411132"/>
                <w:placeholder>
                  <w:docPart w:val="ABD6F56BADB2481FB3B6700DCA273D68"/>
                </w:placeholder>
                <w:text w:multiLine="1"/>
              </w:sdtPr>
              <w:sdtEndPr/>
              <w:sdtContent>
                <w:r w:rsidR="00E75EE8">
                  <w:rPr>
                    <w:rStyle w:val="ac"/>
                    <w:rFonts w:hint="cs"/>
                    <w:b/>
                    <w:bCs/>
                    <w:color w:val="auto"/>
                    <w:sz w:val="28"/>
                    <w:szCs w:val="28"/>
                    <w:u w:val="single"/>
                    <w:rtl/>
                  </w:rPr>
                  <w:t>תובע</w:t>
                </w:r>
              </w:sdtContent>
            </w:sdt>
            <w:r w:rsidRPr="00766B04">
              <w:rPr>
                <w:rFonts w:hint="cs" w:ascii="David" w:hAnsi="David" w:eastAsia="David"/>
                <w:b/>
                <w:bCs/>
                <w:sz w:val="28"/>
                <w:szCs w:val="28"/>
                <w:rtl/>
              </w:rPr>
              <w:t xml:space="preserve">: </w:t>
            </w:r>
            <w:r w:rsidRPr="00766B04">
              <w:rPr>
                <w:rFonts w:ascii="David" w:hAnsi="David" w:eastAsia="David"/>
                <w:b/>
                <w:bCs/>
                <w:sz w:val="28"/>
                <w:szCs w:val="28"/>
                <w:rtl/>
              </w:rPr>
              <w:t xml:space="preserve"> </w:t>
            </w:r>
          </w:p>
        </w:tc>
        <w:tc>
          <w:tcPr>
            <w:tcW w:w="5406" w:type="dxa"/>
            <w:tcMar>
              <w:top w:w="113" w:type="dxa"/>
              <w:left w:w="108" w:type="dxa"/>
              <w:bottom w:w="113" w:type="dxa"/>
              <w:right w:w="108" w:type="dxa"/>
            </w:tcMar>
          </w:tcPr>
          <w:p w:rsidRPr="00766B04" w:rsidR="00DC0B57" w:rsidP="00B72523" w:rsidRDefault="00DC0B57">
            <w:pPr>
              <w:rPr>
                <w:rFonts w:ascii="David" w:hAnsi="David" w:eastAsia="David"/>
                <w:b/>
                <w:bCs/>
                <w:sz w:val="28"/>
                <w:szCs w:val="28"/>
                <w:rtl/>
              </w:rPr>
            </w:pPr>
            <w:r w:rsidRPr="00766B04">
              <w:rPr>
                <w:rFonts w:ascii="David" w:hAnsi="David" w:eastAsia="David"/>
                <w:b/>
                <w:bCs/>
                <w:sz w:val="28"/>
                <w:szCs w:val="28"/>
                <w:rtl/>
              </w:rPr>
              <w:t xml:space="preserve"> </w:t>
            </w:r>
            <w:r w:rsidRPr="00766B04">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700665893"/>
                <w:placeholder>
                  <w:docPart w:val="438B2801DB4A4A7BBB4AEB082E70C524"/>
                </w:placeholder>
                <w:text w:multiLine="1"/>
              </w:sdtPr>
              <w:sdtEndPr/>
              <w:sdtContent>
                <w:r>
                  <w:rPr>
                    <w:rStyle w:val="ac"/>
                    <w:b/>
                    <w:bCs/>
                    <w:color w:val="auto"/>
                    <w:sz w:val="28"/>
                    <w:szCs w:val="28"/>
                    <w:rtl/>
                  </w:rPr>
                  <w:t>רומן אטרחימוביץ</w:t>
                </w:r>
              </w:sdtContent>
            </w:sdt>
          </w:p>
          <w:p w:rsidRPr="00766B04" w:rsidR="00DC0B57" w:rsidP="00B72523" w:rsidRDefault="00DC0B57">
            <w:pPr>
              <w:rPr>
                <w:rFonts w:ascii="David" w:hAnsi="David" w:eastAsia="David"/>
                <w:b/>
                <w:bCs/>
                <w:sz w:val="28"/>
                <w:szCs w:val="28"/>
                <w:u w:val="single"/>
              </w:rPr>
            </w:pPr>
            <w:r w:rsidRPr="00766B04">
              <w:rPr>
                <w:rFonts w:hint="cs" w:ascii="David" w:hAnsi="David" w:eastAsia="David"/>
                <w:b/>
                <w:bCs/>
                <w:sz w:val="28"/>
                <w:szCs w:val="28"/>
                <w:rtl/>
              </w:rPr>
              <w:t>ע"י ב"כ: עו"</w:t>
            </w:r>
            <w:r w:rsidRPr="00E75EE8">
              <w:rPr>
                <w:rFonts w:hint="cs" w:ascii="David" w:hAnsi="David" w:eastAsia="David"/>
                <w:b/>
                <w:bCs/>
                <w:sz w:val="28"/>
                <w:szCs w:val="28"/>
                <w:rtl/>
              </w:rPr>
              <w:t>ד</w:t>
            </w:r>
            <w:r w:rsidRPr="00E75EE8" w:rsidR="00E75EE8">
              <w:rPr>
                <w:rFonts w:hint="cs" w:ascii="David" w:hAnsi="David" w:eastAsia="David"/>
                <w:b/>
                <w:bCs/>
                <w:sz w:val="28"/>
                <w:szCs w:val="28"/>
                <w:rtl/>
              </w:rPr>
              <w:t xml:space="preserve"> יאיר ארן</w:t>
            </w:r>
          </w:p>
        </w:tc>
      </w:tr>
      <w:tr w:rsidRPr="00766B04" w:rsidR="00DC0B57" w:rsidTr="00B72523">
        <w:tc>
          <w:tcPr>
            <w:tcW w:w="8802" w:type="dxa"/>
            <w:gridSpan w:val="2"/>
            <w:tcMar>
              <w:top w:w="113" w:type="dxa"/>
              <w:left w:w="108" w:type="dxa"/>
              <w:bottom w:w="113" w:type="dxa"/>
              <w:right w:w="108" w:type="dxa"/>
            </w:tcMar>
            <w:vAlign w:val="center"/>
          </w:tcPr>
          <w:p w:rsidRPr="00766B04" w:rsidR="00DC0B57" w:rsidP="00E75EE8" w:rsidRDefault="00DC0B57">
            <w:pPr>
              <w:jc w:val="center"/>
              <w:rPr>
                <w:rFonts w:ascii="David" w:hAnsi="David" w:eastAsia="David"/>
                <w:b/>
                <w:bCs/>
                <w:sz w:val="28"/>
                <w:szCs w:val="28"/>
              </w:rPr>
            </w:pPr>
            <w:r w:rsidRPr="00766B04">
              <w:rPr>
                <w:rFonts w:hint="cs"/>
                <w:b/>
                <w:bCs/>
                <w:sz w:val="28"/>
                <w:szCs w:val="28"/>
                <w:rtl/>
              </w:rPr>
              <w:t>-</w:t>
            </w:r>
          </w:p>
        </w:tc>
      </w:tr>
      <w:tr w:rsidRPr="00766B04" w:rsidR="00DC0B57" w:rsidTr="00B72523">
        <w:trPr>
          <w:trHeight w:val="692"/>
        </w:trPr>
        <w:tc>
          <w:tcPr>
            <w:tcW w:w="3396" w:type="dxa"/>
            <w:tcMar>
              <w:top w:w="113" w:type="dxa"/>
              <w:left w:w="108" w:type="dxa"/>
              <w:bottom w:w="113" w:type="dxa"/>
              <w:right w:w="108" w:type="dxa"/>
            </w:tcMar>
          </w:tcPr>
          <w:p w:rsidRPr="00766B04" w:rsidR="00DC0B57" w:rsidP="00E75EE8" w:rsidRDefault="00DC0B57">
            <w:pPr>
              <w:rPr>
                <w:rFonts w:ascii="David" w:hAnsi="David" w:eastAsia="David"/>
                <w:sz w:val="28"/>
                <w:szCs w:val="28"/>
              </w:rPr>
            </w:pPr>
            <w:r w:rsidRPr="00766B04">
              <w:rPr>
                <w:rFonts w:hint="cs"/>
                <w:b/>
                <w:bCs/>
                <w:sz w:val="28"/>
                <w:szCs w:val="28"/>
                <w:u w:val="single"/>
                <w:rtl/>
              </w:rPr>
              <w:t>ה</w:t>
            </w:r>
            <w:sdt>
              <w:sdtPr>
                <w:rPr>
                  <w:rFonts w:hint="cs"/>
                  <w:b/>
                  <w:bCs/>
                  <w:sz w:val="28"/>
                  <w:szCs w:val="28"/>
                  <w:u w:val="single"/>
                  <w:rtl/>
                </w:rPr>
                <w:alias w:val="1509"/>
                <w:tag w:val="1509"/>
                <w:id w:val="1024529881"/>
                <w:placeholder>
                  <w:docPart w:val="14290CE887D34C4991501C71E2E25D12"/>
                </w:placeholder>
                <w:text w:multiLine="1"/>
              </w:sdtPr>
              <w:sdtEndPr/>
              <w:sdtContent>
                <w:r w:rsidR="00E75EE8">
                  <w:rPr>
                    <w:rStyle w:val="ac"/>
                    <w:rFonts w:hint="cs"/>
                    <w:b/>
                    <w:bCs/>
                    <w:color w:val="auto"/>
                    <w:sz w:val="28"/>
                    <w:szCs w:val="28"/>
                    <w:u w:val="single"/>
                    <w:rtl/>
                  </w:rPr>
                  <w:t>נתבעת</w:t>
                </w:r>
              </w:sdtContent>
            </w:sdt>
            <w:r w:rsidRPr="00766B04">
              <w:rPr>
                <w:rFonts w:hint="cs"/>
                <w:b/>
                <w:bCs/>
                <w:sz w:val="28"/>
                <w:szCs w:val="28"/>
                <w:rtl/>
              </w:rPr>
              <w:t xml:space="preserve">: </w:t>
            </w:r>
            <w:r w:rsidRPr="00766B04">
              <w:rPr>
                <w:b/>
                <w:bCs/>
                <w:sz w:val="28"/>
                <w:szCs w:val="28"/>
                <w:rtl/>
              </w:rPr>
              <w:t xml:space="preserve"> </w:t>
            </w:r>
          </w:p>
        </w:tc>
        <w:tc>
          <w:tcPr>
            <w:tcW w:w="5406" w:type="dxa"/>
            <w:tcMar>
              <w:top w:w="113" w:type="dxa"/>
              <w:left w:w="108" w:type="dxa"/>
              <w:bottom w:w="113" w:type="dxa"/>
              <w:right w:w="108" w:type="dxa"/>
            </w:tcMar>
          </w:tcPr>
          <w:p w:rsidRPr="00766B04" w:rsidR="00DC0B57" w:rsidP="00B72523" w:rsidRDefault="00DC0B57">
            <w:pPr>
              <w:rPr>
                <w:rFonts w:ascii="David" w:hAnsi="David" w:eastAsia="David"/>
                <w:b/>
                <w:bCs/>
                <w:sz w:val="28"/>
                <w:szCs w:val="28"/>
                <w:rtl/>
              </w:rPr>
            </w:pPr>
            <w:r w:rsidRPr="00766B04">
              <w:rPr>
                <w:rFonts w:ascii="David" w:hAnsi="David" w:eastAsia="David"/>
                <w:b/>
                <w:bCs/>
                <w:sz w:val="28"/>
                <w:szCs w:val="28"/>
                <w:rtl/>
              </w:rPr>
              <w:t xml:space="preserve"> </w:t>
            </w:r>
            <w:r w:rsidRPr="00766B04">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155906975"/>
                <w:placeholder>
                  <w:docPart w:val="DDD3D00E9ED94452BD2EE89D040AC21A"/>
                </w:placeholder>
                <w:text w:multiLine="1"/>
              </w:sdtPr>
              <w:sdtEndPr/>
              <w:sdtContent>
                <w:r>
                  <w:rPr>
                    <w:rStyle w:val="ac"/>
                    <w:b/>
                    <w:bCs/>
                    <w:color w:val="auto"/>
                    <w:sz w:val="28"/>
                    <w:szCs w:val="28"/>
                    <w:rtl/>
                  </w:rPr>
                  <w:t>ישום - פתרונות אנושיים בע"מ</w:t>
                </w:r>
              </w:sdtContent>
            </w:sdt>
            <w:r w:rsidRPr="00766B04">
              <w:rPr>
                <w:rFonts w:ascii="David" w:hAnsi="David" w:eastAsia="David"/>
                <w:b/>
                <w:bCs/>
                <w:sz w:val="28"/>
                <w:szCs w:val="28"/>
                <w:rtl/>
              </w:rPr>
              <w:t xml:space="preserve">  </w:t>
            </w:r>
          </w:p>
          <w:p w:rsidRPr="00766B04" w:rsidR="00DC0B57" w:rsidP="00B72523" w:rsidRDefault="00DC0B57">
            <w:pPr>
              <w:rPr>
                <w:rFonts w:ascii="David" w:hAnsi="David" w:eastAsia="David"/>
                <w:b/>
                <w:bCs/>
                <w:sz w:val="28"/>
                <w:szCs w:val="28"/>
              </w:rPr>
            </w:pPr>
            <w:r w:rsidRPr="00766B04">
              <w:rPr>
                <w:rFonts w:hint="cs" w:ascii="David" w:hAnsi="David" w:eastAsia="David"/>
                <w:b/>
                <w:bCs/>
                <w:sz w:val="28"/>
                <w:szCs w:val="28"/>
                <w:rtl/>
              </w:rPr>
              <w:t>ע"י ב"כ: עו"ד</w:t>
            </w:r>
            <w:r w:rsidR="00E75EE8">
              <w:rPr>
                <w:rFonts w:hint="cs" w:ascii="David" w:hAnsi="David" w:eastAsia="David"/>
                <w:b/>
                <w:bCs/>
                <w:sz w:val="28"/>
                <w:szCs w:val="28"/>
                <w:rtl/>
              </w:rPr>
              <w:t xml:space="preserve"> מנחם לפידור</w:t>
            </w:r>
          </w:p>
        </w:tc>
      </w:tr>
    </w:tbl>
    <w:p w:rsidR="00E75EE8" w:rsidP="00E75EE8" w:rsidRDefault="00DC0B57">
      <w:pPr>
        <w:spacing w:line="360" w:lineRule="auto"/>
        <w:rPr>
          <w:b/>
          <w:bCs/>
          <w:sz w:val="28"/>
          <w:szCs w:val="28"/>
          <w:u w:val="single"/>
          <w:rtl/>
        </w:rPr>
      </w:pPr>
      <w:r>
        <w:rPr>
          <w:b/>
          <w:bCs/>
          <w:sz w:val="28"/>
          <w:szCs w:val="28"/>
          <w:rtl/>
        </w:rPr>
        <w:t xml:space="preserve"> </w:t>
      </w:r>
    </w:p>
    <w:p w:rsidRPr="00D34970" w:rsidR="00AF52EF" w:rsidP="00E75EE8" w:rsidRDefault="00221FF9">
      <w:pPr>
        <w:spacing w:line="360" w:lineRule="auto"/>
        <w:jc w:val="center"/>
        <w:rPr>
          <w:b/>
          <w:bCs/>
          <w:sz w:val="28"/>
          <w:szCs w:val="28"/>
          <w:u w:val="single"/>
          <w:rtl/>
        </w:rPr>
      </w:pPr>
      <w:r w:rsidRPr="00766B04">
        <w:rPr>
          <w:rFonts w:hint="cs"/>
          <w:b/>
          <w:bCs/>
          <w:sz w:val="28"/>
          <w:szCs w:val="28"/>
          <w:u w:val="single"/>
          <w:rtl/>
        </w:rPr>
        <w:t>החלטה</w:t>
      </w:r>
    </w:p>
    <w:p w:rsidR="00E75EE8" w:rsidP="00E75EE8" w:rsidRDefault="00E75EE8">
      <w:pPr>
        <w:spacing w:line="360" w:lineRule="auto"/>
        <w:ind w:left="720" w:hanging="720"/>
        <w:rPr>
          <w:rtl/>
        </w:rPr>
      </w:pPr>
      <w:r w:rsidRPr="00886EC4">
        <w:rPr>
          <w:rFonts w:hint="cs"/>
          <w:rtl/>
        </w:rPr>
        <w:t>1.</w:t>
      </w:r>
      <w:r>
        <w:rPr>
          <w:rFonts w:hint="cs"/>
          <w:rtl/>
        </w:rPr>
        <w:tab/>
        <w:t>התובע יגיש תצהירי עדות ראשית מטעמו תוך 30 יום. עותק מהתצהירים ישלח ישירות לנתבעת.</w:t>
      </w:r>
    </w:p>
    <w:p w:rsidR="00E75EE8" w:rsidP="00886EC4" w:rsidRDefault="00E75EE8">
      <w:pPr>
        <w:spacing w:line="360" w:lineRule="auto"/>
        <w:ind w:left="720" w:hanging="720"/>
        <w:rPr>
          <w:rtl/>
        </w:rPr>
      </w:pPr>
    </w:p>
    <w:p w:rsidR="00E75EE8" w:rsidP="00E75EE8" w:rsidRDefault="00E75EE8">
      <w:pPr>
        <w:spacing w:line="360" w:lineRule="auto"/>
        <w:ind w:left="720" w:hanging="720"/>
        <w:rPr>
          <w:rtl/>
        </w:rPr>
      </w:pPr>
      <w:r>
        <w:rPr>
          <w:rFonts w:hint="cs"/>
          <w:rtl/>
        </w:rPr>
        <w:t>2.</w:t>
      </w:r>
      <w:r>
        <w:rPr>
          <w:rFonts w:hint="cs"/>
          <w:rtl/>
        </w:rPr>
        <w:tab/>
        <w:t xml:space="preserve">הנתבעת תגיש תצהירי עדות ראשית מטעמה תוך 30 יום מקבלת תצהירי התובע. </w:t>
      </w:r>
    </w:p>
    <w:p w:rsidR="00E75EE8" w:rsidP="00E75EE8" w:rsidRDefault="00E75EE8">
      <w:pPr>
        <w:spacing w:line="360" w:lineRule="auto"/>
        <w:ind w:left="720" w:hanging="720"/>
        <w:rPr>
          <w:rtl/>
        </w:rPr>
      </w:pPr>
      <w:r>
        <w:rPr>
          <w:rFonts w:hint="cs"/>
          <w:rtl/>
        </w:rPr>
        <w:tab/>
        <w:t xml:space="preserve">עותק מהתצהירים ישלח ישירות לב"כ התובע. </w:t>
      </w:r>
    </w:p>
    <w:p w:rsidR="00E75EE8" w:rsidP="00886EC4" w:rsidRDefault="00E75EE8">
      <w:pPr>
        <w:spacing w:line="360" w:lineRule="auto"/>
        <w:ind w:left="720" w:hanging="720"/>
        <w:rPr>
          <w:rtl/>
        </w:rPr>
      </w:pPr>
    </w:p>
    <w:p w:rsidR="00E75EE8" w:rsidP="00E75EE8" w:rsidRDefault="00E75EE8">
      <w:pPr>
        <w:spacing w:line="360" w:lineRule="auto"/>
        <w:ind w:left="720" w:hanging="720"/>
        <w:rPr>
          <w:rtl/>
        </w:rPr>
      </w:pPr>
      <w:r>
        <w:rPr>
          <w:rFonts w:hint="cs"/>
          <w:rtl/>
        </w:rPr>
        <w:t>3.</w:t>
      </w:r>
      <w:r>
        <w:rPr>
          <w:rFonts w:hint="cs"/>
          <w:rtl/>
        </w:rPr>
        <w:tab/>
        <w:t xml:space="preserve">לא הוגשו תצהירי התובע במועד, תמחק התובענה על הסף עפ"י תקנה 44 לתקנות בית הדין לעבודה (סדרי דין) תשנ"ב </w:t>
      </w:r>
      <w:r>
        <w:rPr>
          <w:rtl/>
        </w:rPr>
        <w:t>–</w:t>
      </w:r>
      <w:r>
        <w:rPr>
          <w:rFonts w:hint="cs"/>
          <w:rtl/>
        </w:rPr>
        <w:t xml:space="preserve"> 1992. לא הוגשו תצהירי הנתבעת במועדם, יראה הדבר כאילו אין בדעתה להביא ראיות. </w:t>
      </w:r>
    </w:p>
    <w:p w:rsidR="00E75EE8" w:rsidP="00886EC4" w:rsidRDefault="00E75EE8">
      <w:pPr>
        <w:spacing w:line="360" w:lineRule="auto"/>
        <w:ind w:left="720" w:hanging="720"/>
        <w:rPr>
          <w:rtl/>
        </w:rPr>
      </w:pPr>
    </w:p>
    <w:p w:rsidR="00E75EE8" w:rsidP="00886EC4" w:rsidRDefault="00E75EE8">
      <w:pPr>
        <w:spacing w:line="360" w:lineRule="auto"/>
        <w:ind w:left="720" w:hanging="720"/>
        <w:rPr>
          <w:rtl/>
        </w:rPr>
      </w:pPr>
      <w:r>
        <w:rPr>
          <w:rFonts w:hint="cs"/>
          <w:rtl/>
        </w:rPr>
        <w:t>4.</w:t>
      </w:r>
      <w:r>
        <w:rPr>
          <w:rFonts w:hint="cs"/>
          <w:rtl/>
        </w:rPr>
        <w:tab/>
        <w:t xml:space="preserve">על המצהירים להתייצב לחקירה על תצהיריהם במועד כפי שייקבע. </w:t>
      </w:r>
    </w:p>
    <w:p w:rsidR="00E75EE8" w:rsidP="00886EC4" w:rsidRDefault="00E75EE8">
      <w:pPr>
        <w:spacing w:line="360" w:lineRule="auto"/>
        <w:ind w:left="720" w:hanging="720"/>
        <w:rPr>
          <w:rtl/>
        </w:rPr>
      </w:pPr>
    </w:p>
    <w:p w:rsidR="00E75EE8" w:rsidP="00886EC4" w:rsidRDefault="00E75EE8">
      <w:pPr>
        <w:spacing w:line="360" w:lineRule="auto"/>
        <w:ind w:left="720" w:hanging="720"/>
        <w:rPr>
          <w:rtl/>
        </w:rPr>
      </w:pPr>
      <w:r>
        <w:rPr>
          <w:rFonts w:hint="cs"/>
          <w:rtl/>
        </w:rPr>
        <w:t>5.</w:t>
      </w:r>
      <w:r>
        <w:rPr>
          <w:rFonts w:hint="cs"/>
          <w:rtl/>
        </w:rPr>
        <w:tab/>
        <w:t xml:space="preserve">סירב עד לאמת דבריו בתצהיר, או שלא עלה בידי אחד הצדדים לבוא עמו בדברים, יגיש אותו צד למזכירות ביה"ד יחד עם הגשת התצהירים בקשה להזמנת אותו עד שיעיד בפני ביה"ד במועד הנ"ל. בבקשה האמורה יפרטו הנסיבות בגינן מבוקש להעיד עדים שלא בתצהיר ותוכן העדות. </w:t>
      </w:r>
    </w:p>
    <w:p w:rsidR="00E75EE8" w:rsidP="00886EC4" w:rsidRDefault="00E75EE8">
      <w:pPr>
        <w:spacing w:line="360" w:lineRule="auto"/>
        <w:ind w:left="720" w:hanging="720"/>
        <w:rPr>
          <w:rtl/>
        </w:rPr>
      </w:pPr>
    </w:p>
    <w:p w:rsidR="00E75EE8" w:rsidP="00E75EE8" w:rsidRDefault="00E75EE8">
      <w:pPr>
        <w:spacing w:line="360" w:lineRule="auto"/>
        <w:ind w:left="720" w:hanging="720"/>
        <w:rPr>
          <w:rtl/>
        </w:rPr>
      </w:pPr>
      <w:r>
        <w:rPr>
          <w:rFonts w:hint="cs"/>
          <w:rtl/>
        </w:rPr>
        <w:t>6.</w:t>
      </w:r>
      <w:r>
        <w:rPr>
          <w:rFonts w:hint="cs"/>
          <w:rtl/>
        </w:rPr>
        <w:tab/>
        <w:t xml:space="preserve">התיק יעלה למעקב לאחר קבלת תצהירי הנתבעת לשם קביעת מועד להוכחות. </w:t>
      </w:r>
    </w:p>
    <w:p w:rsidR="00E75EE8" w:rsidP="00886EC4" w:rsidRDefault="00E75EE8">
      <w:pPr>
        <w:spacing w:line="360" w:lineRule="auto"/>
        <w:ind w:left="720" w:hanging="720"/>
        <w:rPr>
          <w:rtl/>
        </w:rPr>
      </w:pPr>
    </w:p>
    <w:p w:rsidRPr="00766B04" w:rsidR="002C1C43" w:rsidP="00E75EE8" w:rsidRDefault="002C1C43">
      <w:pPr>
        <w:spacing w:line="360" w:lineRule="auto"/>
        <w:jc w:val="both"/>
        <w:rPr>
          <w:rFonts w:ascii="Arial" w:hAnsi="Arial"/>
          <w:b/>
          <w:bCs/>
          <w:noProof w:val="0"/>
          <w:sz w:val="28"/>
          <w:szCs w:val="28"/>
          <w:rtl/>
        </w:rPr>
      </w:pPr>
      <w:bookmarkStart w:name="_GoBack" w:id="0"/>
      <w:bookmarkEnd w:id="0"/>
      <w:r w:rsidRPr="00766B04">
        <w:rPr>
          <w:rFonts w:hint="cs" w:ascii="Arial" w:hAnsi="Arial"/>
          <w:b/>
          <w:bCs/>
          <w:noProof w:val="0"/>
          <w:sz w:val="28"/>
          <w:szCs w:val="28"/>
          <w:rtl/>
        </w:rPr>
        <w:t>נית</w:t>
      </w:r>
      <w:r w:rsidRPr="00766B04" w:rsidR="00221FF9">
        <w:rPr>
          <w:rFonts w:hint="cs" w:ascii="Arial" w:hAnsi="Arial"/>
          <w:b/>
          <w:bCs/>
          <w:noProof w:val="0"/>
          <w:sz w:val="28"/>
          <w:szCs w:val="28"/>
          <w:rtl/>
        </w:rPr>
        <w:t>נה</w:t>
      </w:r>
      <w:r w:rsidRPr="00766B04">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766B04">
        <w:rPr>
          <w:rFonts w:hint="cs" w:ascii="Arial" w:hAnsi="Arial"/>
          <w:b/>
          <w:bCs/>
          <w:noProof w:val="0"/>
          <w:sz w:val="28"/>
          <w:szCs w:val="28"/>
          <w:rtl/>
        </w:rPr>
        <w:t xml:space="preserve">, </w:t>
      </w:r>
      <w:r w:rsidRPr="00766B04"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Pr="00766B04" w:rsidR="008F32AB">
        <w:rPr>
          <w:rFonts w:hint="cs" w:ascii="Arial" w:hAnsi="Arial"/>
          <w:b/>
          <w:bCs/>
          <w:noProof w:val="0"/>
          <w:sz w:val="28"/>
          <w:szCs w:val="28"/>
          <w:rtl/>
        </w:rPr>
        <w:t>)</w:t>
      </w:r>
      <w:r w:rsidRPr="00766B04">
        <w:rPr>
          <w:rFonts w:hint="cs" w:ascii="Arial" w:hAnsi="Arial"/>
          <w:b/>
          <w:bCs/>
          <w:noProof w:val="0"/>
          <w:sz w:val="28"/>
          <w:szCs w:val="28"/>
          <w:rtl/>
        </w:rPr>
        <w:t>, בהעדר הצדדים ותישלח אליהם.</w:t>
      </w:r>
    </w:p>
    <w:p w:rsidRPr="00766B04" w:rsidR="002C1C43" w:rsidP="002C1C43" w:rsidRDefault="002C1C43">
      <w:pPr>
        <w:spacing w:line="360" w:lineRule="auto"/>
        <w:jc w:val="both"/>
        <w:rPr>
          <w:rFonts w:ascii="Arial" w:hAnsi="Arial"/>
          <w:noProof w:val="0"/>
          <w:sz w:val="28"/>
          <w:szCs w:val="28"/>
        </w:rPr>
      </w:pPr>
    </w:p>
    <w:p w:rsidRPr="00766B04" w:rsidR="002605D5" w:rsidP="002605D5" w:rsidRDefault="007E1C81">
      <w:pPr>
        <w:spacing w:line="360" w:lineRule="auto"/>
        <w:ind w:left="3600" w:firstLine="720"/>
        <w:jc w:val="center"/>
        <w:rPr>
          <w:rFonts w:ascii="Arial" w:hAnsi="Arial"/>
          <w:noProof w:val="0"/>
          <w:sz w:val="28"/>
          <w:szCs w:val="28"/>
        </w:rPr>
      </w:pPr>
      <w:sdt>
        <w:sdtPr>
          <w:alias w:val="MergeField"/>
          <w:tag w:val="1237"/>
        </w:sdtPr>
        <w:sdtContent>
          <w:p>
            <w:r>
              <w:drawing>
                <wp:inline distT="0" distB="0" distL="0" distR="0" wp14:editId="50D07946">
                  <wp:extent cx="1248156" cy="448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4d1938aa4cc49f0" cstate="print">
                            <a:extLst>
                              <a:ext uri="{28A0092B-C50C-407E-A947-70E740481C1C}"/>
                            </a:extLst>
                          </a:blip>
                          <a:stretch>
                            <a:fillRect/>
                          </a:stretch>
                        </pic:blipFill>
                        <pic:spPr>
                          <a:xfrm>
                            <a:off x="0" y="0"/>
                            <a:ext cx="1248156" cy="448056"/>
                          </a:xfrm>
                          <a:prstGeom prst="rect">
                            <a:avLst/>
                          </a:prstGeom>
                        </pic:spPr>
                      </pic:pic>
                    </a:graphicData>
                  </a:graphic>
                </wp:inline>
              </w:drawing>
            </w:r>
          </w:p>
        </w:sdtContent>
      </w:sdt>
    </w:p>
    <w:p w:rsidRPr="00766B04" w:rsidR="00694556" w:rsidP="002C1C43" w:rsidRDefault="00694556">
      <w:pPr>
        <w:rPr>
          <w:sz w:val="28"/>
          <w:szCs w:val="28"/>
          <w:rtl/>
        </w:rPr>
      </w:pPr>
    </w:p>
    <w:sectPr w:rsidRPr="00766B04"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EE8" w:rsidRDefault="00E75EE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E1C81">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E1C81">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EE8" w:rsidRDefault="00E75EE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EE8" w:rsidRDefault="00E75EE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75EE8">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843EED" w:rsidR="008F32AB" w:rsidP="00843EED" w:rsidRDefault="007E1C81">
          <w:pPr>
            <w:jc w:val="right"/>
            <w:rPr>
              <w:sz w:val="28"/>
              <w:szCs w:val="28"/>
              <w:rtl/>
            </w:rPr>
          </w:pPr>
          <w:sdt>
            <w:sdtPr>
              <w:rPr>
                <w:sz w:val="28"/>
                <w:szCs w:val="28"/>
                <w:rtl/>
              </w:rPr>
              <w:alias w:val="1170"/>
              <w:tag w:val="1170"/>
              <w:id w:val="270825555"/>
              <w:text w:multiLine="1"/>
            </w:sdtPr>
            <w:sdtEndPr/>
            <w:sdtContent>
              <w:r w:rsidR="00DC0B57">
                <w:rPr>
                  <w:b/>
                  <w:bCs/>
                  <w:noProof w:val="0"/>
                  <w:sz w:val="28"/>
                  <w:szCs w:val="28"/>
                  <w:rtl/>
                </w:rPr>
                <w:t>סע"ש</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DC0B57">
                <w:rPr>
                  <w:b/>
                  <w:bCs/>
                  <w:noProof w:val="0"/>
                  <w:sz w:val="28"/>
                  <w:szCs w:val="28"/>
                  <w:rtl/>
                </w:rPr>
                <w:t>68811-03-17</w:t>
              </w:r>
            </w:sdtContent>
          </w:sdt>
          <w:r w:rsidRPr="008F32AB" w:rsidR="00913E52">
            <w:rPr>
              <w:b/>
              <w:bCs/>
              <w:noProof w:val="0"/>
              <w:sz w:val="28"/>
              <w:szCs w:val="28"/>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EE8" w:rsidRDefault="00E75EE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91B85"/>
    <w:rsid w:val="001C4003"/>
    <w:rsid w:val="00213E8F"/>
    <w:rsid w:val="00221FF9"/>
    <w:rsid w:val="002335EF"/>
    <w:rsid w:val="002605D5"/>
    <w:rsid w:val="002729AB"/>
    <w:rsid w:val="002767C0"/>
    <w:rsid w:val="002B1499"/>
    <w:rsid w:val="002B6C85"/>
    <w:rsid w:val="002C1C43"/>
    <w:rsid w:val="002D0DA3"/>
    <w:rsid w:val="00352325"/>
    <w:rsid w:val="003B4B39"/>
    <w:rsid w:val="003E2345"/>
    <w:rsid w:val="004642C0"/>
    <w:rsid w:val="004B6079"/>
    <w:rsid w:val="004E6E3C"/>
    <w:rsid w:val="00511543"/>
    <w:rsid w:val="00515C3A"/>
    <w:rsid w:val="00547DB7"/>
    <w:rsid w:val="00592DD1"/>
    <w:rsid w:val="005C0FDD"/>
    <w:rsid w:val="005C686C"/>
    <w:rsid w:val="00604392"/>
    <w:rsid w:val="0061085D"/>
    <w:rsid w:val="00622BAA"/>
    <w:rsid w:val="00625C89"/>
    <w:rsid w:val="00671BD5"/>
    <w:rsid w:val="006805C1"/>
    <w:rsid w:val="0069400A"/>
    <w:rsid w:val="00694556"/>
    <w:rsid w:val="006E1A53"/>
    <w:rsid w:val="007054D3"/>
    <w:rsid w:val="007056AA"/>
    <w:rsid w:val="00721711"/>
    <w:rsid w:val="00766B04"/>
    <w:rsid w:val="007A24FE"/>
    <w:rsid w:val="007E1C81"/>
    <w:rsid w:val="00820005"/>
    <w:rsid w:val="00826670"/>
    <w:rsid w:val="00843EED"/>
    <w:rsid w:val="00846D27"/>
    <w:rsid w:val="008541AE"/>
    <w:rsid w:val="008A7F5D"/>
    <w:rsid w:val="008D2222"/>
    <w:rsid w:val="008E1B5C"/>
    <w:rsid w:val="008F2B32"/>
    <w:rsid w:val="008F32AB"/>
    <w:rsid w:val="00903896"/>
    <w:rsid w:val="00913E52"/>
    <w:rsid w:val="009A7666"/>
    <w:rsid w:val="009B76DF"/>
    <w:rsid w:val="009E0263"/>
    <w:rsid w:val="009F0259"/>
    <w:rsid w:val="00A04657"/>
    <w:rsid w:val="00A11C09"/>
    <w:rsid w:val="00A4277D"/>
    <w:rsid w:val="00A61A78"/>
    <w:rsid w:val="00A91413"/>
    <w:rsid w:val="00AE598D"/>
    <w:rsid w:val="00AF1ED6"/>
    <w:rsid w:val="00AF52EF"/>
    <w:rsid w:val="00B041D1"/>
    <w:rsid w:val="00B80CBD"/>
    <w:rsid w:val="00BA42D4"/>
    <w:rsid w:val="00BC3369"/>
    <w:rsid w:val="00BC69BD"/>
    <w:rsid w:val="00BC7C5B"/>
    <w:rsid w:val="00BD06DF"/>
    <w:rsid w:val="00BE5A52"/>
    <w:rsid w:val="00BE6116"/>
    <w:rsid w:val="00C43F49"/>
    <w:rsid w:val="00C51656"/>
    <w:rsid w:val="00C71F5D"/>
    <w:rsid w:val="00C91CBA"/>
    <w:rsid w:val="00D34970"/>
    <w:rsid w:val="00D53924"/>
    <w:rsid w:val="00D901AC"/>
    <w:rsid w:val="00D96D8C"/>
    <w:rsid w:val="00DA783C"/>
    <w:rsid w:val="00DB7511"/>
    <w:rsid w:val="00DC0B57"/>
    <w:rsid w:val="00DE3B9C"/>
    <w:rsid w:val="00E1407C"/>
    <w:rsid w:val="00E33B18"/>
    <w:rsid w:val="00E54642"/>
    <w:rsid w:val="00E75EE8"/>
    <w:rsid w:val="00E8170A"/>
    <w:rsid w:val="00E97908"/>
    <w:rsid w:val="00EF62A3"/>
    <w:rsid w:val="00F570D0"/>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622FEFCE"/>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f4d1938aa4cc49f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7718C9" w:rsidP="007718C9">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7718C9"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7718C9"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7718C9" w:rsidRDefault="00012842" w:rsidP="00012842">
          <w:pPr>
            <w:pStyle w:val="14290CE887D34C4991501C71E2E25D12"/>
          </w:pPr>
          <w:r w:rsidRPr="00766B04">
            <w:rPr>
              <w:rStyle w:val="a3"/>
              <w:b/>
              <w:bCs/>
              <w:sz w:val="28"/>
              <w:szCs w:val="28"/>
              <w:u w:val="single"/>
              <w:rtl/>
            </w:rPr>
            <w:t>מעמד/כינוי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7718C9"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7718C9"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1F75B9"/>
    <w:rsid w:val="002138C9"/>
    <w:rsid w:val="00263B88"/>
    <w:rsid w:val="002A0632"/>
    <w:rsid w:val="00460004"/>
    <w:rsid w:val="00651BFF"/>
    <w:rsid w:val="007718C9"/>
    <w:rsid w:val="00962C32"/>
    <w:rsid w:val="00985654"/>
    <w:rsid w:val="00BD7048"/>
    <w:rsid w:val="00D1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18C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7718C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173</Words>
  <Characters>866</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מיכל  פריימן</cp:lastModifiedBy>
  <cp:revision>58</cp:revision>
  <dcterms:created xsi:type="dcterms:W3CDTF">2012-08-05T16:56:00Z</dcterms:created>
  <dcterms:modified xsi:type="dcterms:W3CDTF">2018-04-12T12:18:00Z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