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יוסף בן-חמו</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606D3C" w:rsidP="00666FFA" w:rsidRDefault="009E31ED">
                <w:pPr>
                  <w:suppressLineNumbers/>
                  <w:rPr>
                    <w:rFonts w:ascii="Arial" w:hAnsi="Arial"/>
                    <w:b/>
                    <w:bCs/>
                    <w:noProof w:val="0"/>
                    <w:sz w:val="26"/>
                    <w:szCs w:val="26"/>
                    <w:rtl/>
                  </w:rPr>
                </w:pPr>
                <w:r>
                  <w:rPr>
                    <w:rFonts w:ascii="Arial" w:hAnsi="Arial"/>
                    <w:b/>
                    <w:bCs/>
                    <w:noProof w:val="0"/>
                    <w:sz w:val="26"/>
                    <w:szCs w:val="26"/>
                    <w:rtl/>
                  </w:rPr>
                  <w:t>עותר</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00588D">
            <w:pPr>
              <w:suppressLineNumbers/>
              <w:rPr>
                <w:b/>
                <w:bCs/>
                <w:noProof w:val="0"/>
                <w:sz w:val="26"/>
                <w:szCs w:val="26"/>
                <w:rtl/>
              </w:rPr>
            </w:pPr>
            <w:sdt>
              <w:sdtPr>
                <w:rPr>
                  <w:rtl/>
                </w:rPr>
                <w:alias w:val="1478"/>
                <w:tag w:val="1478"/>
                <w:id w:val="-2076122985"/>
                <w:text w:multiLine="1"/>
              </w:sdtPr>
              <w:sdtEndPr/>
              <w:sdtContent>
                <w:r w:rsidR="00CF6BB7">
                  <w:rPr>
                    <w:rFonts w:ascii="Arial" w:hAnsi="Arial"/>
                    <w:b/>
                    <w:bCs/>
                    <w:noProof w:val="0"/>
                    <w:sz w:val="26"/>
                    <w:szCs w:val="26"/>
                    <w:rtl/>
                  </w:rPr>
                  <w:t xml:space="preserve">אמיר אסעד </w:t>
                </w:r>
                <w:r w:rsidR="00666FFA">
                  <w:rPr>
                    <w:rFonts w:hint="cs" w:ascii="Arial" w:hAnsi="Arial"/>
                    <w:b/>
                    <w:bCs/>
                    <w:noProof w:val="0"/>
                    <w:sz w:val="26"/>
                    <w:szCs w:val="26"/>
                    <w:rtl/>
                  </w:rPr>
                  <w:t xml:space="preserve">ת.ז. 039115159 </w:t>
                </w:r>
                <w:r w:rsidR="00CF6BB7">
                  <w:rPr>
                    <w:rFonts w:ascii="Arial" w:hAnsi="Arial"/>
                    <w:b/>
                    <w:bCs/>
                    <w:noProof w:val="0"/>
                    <w:sz w:val="26"/>
                    <w:szCs w:val="26"/>
                    <w:rtl/>
                  </w:rPr>
                  <w:t>(אסיר)</w:t>
                </w:r>
              </w:sdtContent>
            </w:sdt>
          </w:p>
        </w:tc>
      </w:tr>
      <w:tr w:rsidR="0094424E">
        <w:trPr>
          <w:jc w:val="center"/>
        </w:trPr>
        <w:tc>
          <w:tcPr>
            <w:tcW w:w="8820" w:type="dxa"/>
            <w:gridSpan w:val="3"/>
          </w:tcPr>
          <w:p w:rsidRPr="00666FFA"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00588D">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משיבים</w:t>
                </w:r>
              </w:sdtContent>
            </w:sdt>
          </w:p>
        </w:tc>
        <w:tc>
          <w:tcPr>
            <w:tcW w:w="5571" w:type="dxa"/>
          </w:tcPr>
          <w:p w:rsidR="0094424E" w:rsidP="00D44968" w:rsidRDefault="0000588D">
            <w:pPr>
              <w:suppressLineNumbers/>
              <w:rPr>
                <w:rtl/>
              </w:rPr>
            </w:pPr>
            <w:sdt>
              <w:sdtPr>
                <w:rPr>
                  <w:rtl/>
                </w:rPr>
                <w:alias w:val="1571"/>
                <w:tag w:val="1571"/>
                <w:id w:val="1028836282"/>
                <w:text w:multiLine="1"/>
              </w:sdtPr>
              <w:sdtEndPr/>
              <w:sdtContent>
                <w:r w:rsidR="00CF6BB7">
                  <w:rPr>
                    <w:rFonts w:ascii="Arial" w:hAnsi="Arial"/>
                    <w:b/>
                    <w:bCs/>
                    <w:noProof w:val="0"/>
                    <w:sz w:val="26"/>
                    <w:szCs w:val="26"/>
                    <w:rtl/>
                  </w:rPr>
                  <w:t>1</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309872140"/>
                <w:text w:multiLine="1"/>
              </w:sdtPr>
              <w:sdtEndPr/>
              <w:sdtContent>
                <w:r w:rsidR="00CF6BB7">
                  <w:rPr>
                    <w:rFonts w:ascii="Arial" w:hAnsi="Arial"/>
                    <w:b/>
                    <w:bCs/>
                    <w:noProof w:val="0"/>
                    <w:sz w:val="26"/>
                    <w:szCs w:val="26"/>
                    <w:rtl/>
                  </w:rPr>
                  <w:t>שרות בתי הסוהר-מחלקת האסיר - זימונים</w:t>
                </w:r>
              </w:sdtContent>
            </w:sdt>
          </w:p>
          <w:p w:rsidR="0094424E" w:rsidP="00D44968" w:rsidRDefault="0000588D">
            <w:pPr>
              <w:suppressLineNumbers/>
              <w:rPr>
                <w:rtl/>
              </w:rPr>
            </w:pPr>
            <w:sdt>
              <w:sdtPr>
                <w:rPr>
                  <w:rtl/>
                </w:rPr>
                <w:alias w:val="1571"/>
                <w:tag w:val="1571"/>
                <w:id w:val="-1223365092"/>
                <w:text w:multiLine="1"/>
              </w:sdtPr>
              <w:sdtEndPr/>
              <w:sdtContent>
                <w:r w:rsidR="00CF6BB7">
                  <w:rPr>
                    <w:rFonts w:ascii="Arial" w:hAnsi="Arial"/>
                    <w:b/>
                    <w:bCs/>
                    <w:noProof w:val="0"/>
                    <w:sz w:val="26"/>
                    <w:szCs w:val="26"/>
                    <w:rtl/>
                  </w:rPr>
                  <w:t>2</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207313219"/>
                <w:text w:multiLine="1"/>
              </w:sdtPr>
              <w:sdtEndPr/>
              <w:sdtContent>
                <w:r w:rsidR="00CF6BB7">
                  <w:rPr>
                    <w:rFonts w:ascii="Arial" w:hAnsi="Arial"/>
                    <w:b/>
                    <w:bCs/>
                    <w:noProof w:val="0"/>
                    <w:sz w:val="26"/>
                    <w:szCs w:val="26"/>
                    <w:rtl/>
                  </w:rPr>
                  <w:t>מדינת ישראל</w:t>
                </w:r>
              </w:sdtContent>
            </w:sdt>
          </w:p>
        </w:tc>
      </w:tr>
      <w:tr w:rsidR="00CF6BB7" w:rsidTr="00280865">
        <w:trPr>
          <w:jc w:val="center"/>
        </w:trPr>
        <w:tc>
          <w:tcPr>
            <w:tcW w:w="8820" w:type="dxa"/>
            <w:gridSpan w:val="3"/>
          </w:tcPr>
          <w:p w:rsidR="00CF6BB7" w:rsidP="00D44968" w:rsidRDefault="00CF6BB7">
            <w:pPr>
              <w:suppressLineNumbers/>
              <w:rPr>
                <w:rtl/>
              </w:rPr>
            </w:pPr>
          </w:p>
        </w:tc>
      </w:tr>
      <w:tr w:rsidR="00CF6BB7">
        <w:trPr>
          <w:jc w:val="center"/>
        </w:trPr>
        <w:tc>
          <w:tcPr>
            <w:tcW w:w="3249" w:type="dxa"/>
            <w:gridSpan w:val="2"/>
          </w:tcPr>
          <w:p w:rsidR="00606D3C" w:rsidRDefault="00606D3C">
            <w:pPr>
              <w:rPr>
                <w:rFonts w:ascii="David" w:hAnsi="David" w:eastAsia="David"/>
                <w:noProof w:val="0"/>
              </w:rPr>
            </w:pPr>
          </w:p>
        </w:tc>
        <w:tc>
          <w:tcPr>
            <w:tcW w:w="5571" w:type="dxa"/>
          </w:tcPr>
          <w:p w:rsidR="00606D3C" w:rsidRDefault="00606D3C">
            <w:pPr>
              <w:rPr>
                <w:rFonts w:cs="Times New Roman"/>
                <w:rtl/>
              </w:rPr>
            </w:pPr>
          </w:p>
          <w:p w:rsidR="00CF6BB7" w:rsidP="00CF6BB7" w:rsidRDefault="00CF6BB7">
            <w:pPr>
              <w:rPr>
                <w:rFonts w:cs="Times New Roman"/>
              </w:rPr>
            </w:pPr>
          </w:p>
        </w:tc>
      </w:tr>
      <w:tr w:rsidR="004C17EE" w:rsidTr="00D620FD">
        <w:trPr>
          <w:jc w:val="center"/>
        </w:trPr>
        <w:tc>
          <w:tcPr>
            <w:tcW w:w="8820" w:type="dxa"/>
            <w:gridSpan w:val="3"/>
          </w:tcPr>
          <w:p w:rsidR="00606D3C" w:rsidRDefault="00606D3C">
            <w:pPr>
              <w:suppressLineNumbers/>
              <w:rPr>
                <w:rFonts w:ascii="Arial" w:hAnsi="Arial"/>
                <w:b/>
                <w:bCs/>
                <w:noProof w:val="0"/>
                <w:sz w:val="26"/>
                <w:szCs w:val="26"/>
                <w:rtl/>
              </w:rPr>
            </w:pPr>
          </w:p>
        </w:tc>
      </w:tr>
      <w:tr w:rsidRPr="00DE1E7D" w:rsidR="00694556">
        <w:trPr>
          <w:jc w:val="center"/>
        </w:trPr>
        <w:tc>
          <w:tcPr>
            <w:tcW w:w="8820" w:type="dxa"/>
            <w:gridSpan w:val="3"/>
          </w:tcPr>
          <w:p w:rsidR="00694556" w:rsidRDefault="00180519">
            <w:pPr>
              <w:bidi w:val="0"/>
              <w:jc w:val="center"/>
              <w:rPr>
                <w:rFonts w:ascii="Arial" w:hAnsi="Arial"/>
                <w:b/>
                <w:bCs/>
                <w:noProof w:val="0"/>
                <w:sz w:val="28"/>
                <w:szCs w:val="28"/>
                <w:u w:val="single"/>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E22EB4" w:rsidP="00F9027B" w:rsidRDefault="00327A04">
      <w:pPr>
        <w:spacing w:line="360" w:lineRule="auto"/>
        <w:jc w:val="both"/>
        <w:rPr>
          <w:rFonts w:ascii="Arial" w:hAnsi="Arial"/>
          <w:noProof w:val="0"/>
          <w:rtl/>
        </w:rPr>
      </w:pPr>
      <w:bookmarkStart w:name="NGCSBookmark" w:id="0"/>
      <w:bookmarkEnd w:id="0"/>
      <w:r>
        <w:rPr>
          <w:rFonts w:hint="cs" w:ascii="Arial" w:hAnsi="Arial"/>
          <w:noProof w:val="0"/>
          <w:rtl/>
        </w:rPr>
        <w:t xml:space="preserve">בפניי עתירת אסיר </w:t>
      </w:r>
      <w:r w:rsidR="00D61228">
        <w:rPr>
          <w:rFonts w:hint="cs" w:ascii="Arial" w:hAnsi="Arial"/>
          <w:noProof w:val="0"/>
          <w:rtl/>
        </w:rPr>
        <w:t xml:space="preserve">המבקש </w:t>
      </w:r>
      <w:r w:rsidRPr="00D61228">
        <w:rPr>
          <w:rFonts w:hint="cs" w:ascii="Arial" w:hAnsi="Arial"/>
          <w:noProof w:val="0"/>
          <w:rtl/>
        </w:rPr>
        <w:t xml:space="preserve">להורות </w:t>
      </w:r>
      <w:r w:rsidR="00F9027B">
        <w:rPr>
          <w:rFonts w:hint="cs" w:ascii="Arial" w:hAnsi="Arial"/>
          <w:noProof w:val="0"/>
          <w:rtl/>
        </w:rPr>
        <w:t xml:space="preserve">למשיב </w:t>
      </w:r>
      <w:r w:rsidR="00E22EB4">
        <w:rPr>
          <w:rFonts w:hint="cs" w:ascii="Arial" w:hAnsi="Arial"/>
          <w:noProof w:val="0"/>
          <w:rtl/>
        </w:rPr>
        <w:t>כדלקמן:</w:t>
      </w:r>
    </w:p>
    <w:p w:rsidR="00E22EB4" w:rsidP="00E22EB4" w:rsidRDefault="00F9027B">
      <w:pPr>
        <w:pStyle w:val="ad"/>
        <w:numPr>
          <w:ilvl w:val="0"/>
          <w:numId w:val="2"/>
        </w:numPr>
        <w:spacing w:line="360" w:lineRule="auto"/>
        <w:ind w:left="425" w:hanging="284"/>
        <w:jc w:val="both"/>
        <w:rPr>
          <w:rFonts w:ascii="Arial" w:hAnsi="Arial"/>
          <w:noProof w:val="0"/>
        </w:rPr>
      </w:pPr>
      <w:r w:rsidRPr="00E22EB4">
        <w:rPr>
          <w:rFonts w:hint="cs" w:ascii="Arial" w:hAnsi="Arial"/>
          <w:noProof w:val="0"/>
          <w:rtl/>
        </w:rPr>
        <w:t xml:space="preserve">להפסיק את </w:t>
      </w:r>
      <w:r w:rsidRPr="00E22EB4" w:rsidR="00327A04">
        <w:rPr>
          <w:rFonts w:hint="cs" w:ascii="Arial" w:hAnsi="Arial"/>
          <w:noProof w:val="0"/>
          <w:rtl/>
        </w:rPr>
        <w:t>העינויים המופעלים נגדו בכלא גלבוע</w:t>
      </w:r>
      <w:r w:rsidR="00E22EB4">
        <w:rPr>
          <w:rFonts w:hint="cs" w:ascii="Arial" w:hAnsi="Arial"/>
          <w:noProof w:val="0"/>
          <w:rtl/>
        </w:rPr>
        <w:t>.</w:t>
      </w:r>
    </w:p>
    <w:p w:rsidR="00E22EB4" w:rsidP="00E22EB4" w:rsidRDefault="00327A04">
      <w:pPr>
        <w:pStyle w:val="ad"/>
        <w:numPr>
          <w:ilvl w:val="0"/>
          <w:numId w:val="2"/>
        </w:numPr>
        <w:spacing w:line="360" w:lineRule="auto"/>
        <w:ind w:left="425" w:hanging="284"/>
        <w:jc w:val="both"/>
        <w:rPr>
          <w:rFonts w:ascii="Arial" w:hAnsi="Arial"/>
          <w:noProof w:val="0"/>
        </w:rPr>
      </w:pPr>
      <w:r w:rsidRPr="00E22EB4">
        <w:rPr>
          <w:rFonts w:hint="cs" w:ascii="Arial" w:hAnsi="Arial"/>
          <w:noProof w:val="0"/>
          <w:rtl/>
        </w:rPr>
        <w:t>להמציא את צילומי מצלמות האבטחה בתוך מתחם הכלא המתארות את העינויים נגדו</w:t>
      </w:r>
      <w:r w:rsidRPr="00E22EB4" w:rsidR="00F9027B">
        <w:rPr>
          <w:rFonts w:hint="cs" w:ascii="Arial" w:hAnsi="Arial"/>
          <w:noProof w:val="0"/>
          <w:rtl/>
        </w:rPr>
        <w:t>.</w:t>
      </w:r>
    </w:p>
    <w:p w:rsidR="00E22EB4" w:rsidP="00E22EB4" w:rsidRDefault="00327A04">
      <w:pPr>
        <w:pStyle w:val="ad"/>
        <w:numPr>
          <w:ilvl w:val="0"/>
          <w:numId w:val="2"/>
        </w:numPr>
        <w:spacing w:line="360" w:lineRule="auto"/>
        <w:ind w:left="425" w:hanging="284"/>
        <w:jc w:val="both"/>
        <w:rPr>
          <w:rFonts w:ascii="Arial" w:hAnsi="Arial"/>
          <w:noProof w:val="0"/>
        </w:rPr>
      </w:pPr>
      <w:r w:rsidRPr="00E22EB4">
        <w:rPr>
          <w:rFonts w:hint="cs" w:ascii="Arial" w:hAnsi="Arial"/>
          <w:noProof w:val="0"/>
          <w:rtl/>
        </w:rPr>
        <w:t xml:space="preserve">ליתן טעם מדוע לא מנוכה מתקופת מאסרו </w:t>
      </w:r>
      <w:r w:rsidR="00E22EB4">
        <w:rPr>
          <w:rFonts w:hint="cs" w:ascii="Arial" w:hAnsi="Arial"/>
          <w:noProof w:val="0"/>
          <w:rtl/>
        </w:rPr>
        <w:t xml:space="preserve">של העותר </w:t>
      </w:r>
      <w:r w:rsidRPr="00E22EB4">
        <w:rPr>
          <w:rFonts w:hint="cs" w:ascii="Arial" w:hAnsi="Arial"/>
          <w:noProof w:val="0"/>
          <w:rtl/>
        </w:rPr>
        <w:t>ה</w:t>
      </w:r>
      <w:r w:rsidRPr="00E22EB4" w:rsidR="00D61228">
        <w:rPr>
          <w:rFonts w:hint="cs" w:ascii="Arial" w:hAnsi="Arial"/>
          <w:noProof w:val="0"/>
          <w:rtl/>
        </w:rPr>
        <w:t>תק</w:t>
      </w:r>
      <w:r w:rsidRPr="00E22EB4">
        <w:rPr>
          <w:rFonts w:hint="cs" w:ascii="Arial" w:hAnsi="Arial"/>
          <w:noProof w:val="0"/>
          <w:rtl/>
        </w:rPr>
        <w:t>ופה המינהלית</w:t>
      </w:r>
      <w:r w:rsidR="00E22EB4">
        <w:rPr>
          <w:rFonts w:hint="cs" w:ascii="Arial" w:hAnsi="Arial"/>
          <w:noProof w:val="0"/>
          <w:rtl/>
        </w:rPr>
        <w:t>.</w:t>
      </w:r>
    </w:p>
    <w:p w:rsidRPr="00E22EB4" w:rsidR="00327A04" w:rsidP="00E22EB4" w:rsidRDefault="00327A04">
      <w:pPr>
        <w:pStyle w:val="ad"/>
        <w:numPr>
          <w:ilvl w:val="0"/>
          <w:numId w:val="2"/>
        </w:numPr>
        <w:spacing w:line="360" w:lineRule="auto"/>
        <w:ind w:left="425" w:hanging="284"/>
        <w:jc w:val="both"/>
        <w:rPr>
          <w:rFonts w:ascii="Arial" w:hAnsi="Arial"/>
          <w:noProof w:val="0"/>
          <w:rtl/>
        </w:rPr>
      </w:pPr>
      <w:r w:rsidRPr="00E22EB4">
        <w:rPr>
          <w:rFonts w:hint="cs" w:ascii="Arial" w:hAnsi="Arial"/>
          <w:noProof w:val="0"/>
          <w:rtl/>
        </w:rPr>
        <w:t>להפסיק את ההרעה בתנאי מאסרו של העותר שנמצא בשביתת רעב כמחאה על תנאי מאסרו.</w:t>
      </w:r>
    </w:p>
    <w:p w:rsidR="00327A04" w:rsidP="00327A04" w:rsidRDefault="00327A04">
      <w:pPr>
        <w:spacing w:line="360" w:lineRule="auto"/>
        <w:jc w:val="both"/>
        <w:rPr>
          <w:rFonts w:ascii="Arial" w:hAnsi="Arial"/>
          <w:noProof w:val="0"/>
          <w:rtl/>
        </w:rPr>
      </w:pPr>
    </w:p>
    <w:p w:rsidRPr="00D61228" w:rsidR="00D61228" w:rsidP="00327A04" w:rsidRDefault="00D61228">
      <w:pPr>
        <w:spacing w:line="360" w:lineRule="auto"/>
        <w:jc w:val="both"/>
        <w:rPr>
          <w:rFonts w:ascii="Arial" w:hAnsi="Arial"/>
          <w:b/>
          <w:bCs/>
          <w:noProof w:val="0"/>
          <w:u w:val="single"/>
          <w:rtl/>
        </w:rPr>
      </w:pPr>
      <w:r w:rsidRPr="00D61228">
        <w:rPr>
          <w:rFonts w:hint="cs" w:ascii="Arial" w:hAnsi="Arial"/>
          <w:b/>
          <w:bCs/>
          <w:noProof w:val="0"/>
          <w:u w:val="single"/>
          <w:rtl/>
        </w:rPr>
        <w:t>נימוקי העתירה</w:t>
      </w:r>
    </w:p>
    <w:p w:rsidR="00D61228" w:rsidP="00D16FC7" w:rsidRDefault="00D61228">
      <w:pPr>
        <w:spacing w:line="360" w:lineRule="auto"/>
        <w:jc w:val="both"/>
        <w:rPr>
          <w:rFonts w:ascii="Arial" w:hAnsi="Arial"/>
          <w:noProof w:val="0"/>
          <w:rtl/>
        </w:rPr>
      </w:pPr>
      <w:r>
        <w:rPr>
          <w:rFonts w:hint="cs" w:ascii="Arial" w:hAnsi="Arial"/>
          <w:noProof w:val="0"/>
          <w:rtl/>
        </w:rPr>
        <w:t xml:space="preserve">העותר טוען, כי </w:t>
      </w:r>
      <w:r w:rsidR="00BD7597">
        <w:rPr>
          <w:rFonts w:hint="cs" w:ascii="Arial" w:hAnsi="Arial"/>
          <w:noProof w:val="0"/>
          <w:rtl/>
        </w:rPr>
        <w:t>הוא עובר עינויים קשים בתוך מתחם הכלא בנוסף להרעה בתנאי כליאתו. העותר</w:t>
      </w:r>
      <w:r w:rsidR="00D16FC7">
        <w:rPr>
          <w:rFonts w:hint="cs" w:ascii="Arial" w:hAnsi="Arial"/>
          <w:noProof w:val="0"/>
          <w:rtl/>
        </w:rPr>
        <w:t xml:space="preserve"> הינו נכה המצוי על כסא גלגלים,</w:t>
      </w:r>
      <w:r w:rsidR="00BD7597">
        <w:rPr>
          <w:rFonts w:hint="cs" w:ascii="Arial" w:hAnsi="Arial"/>
          <w:noProof w:val="0"/>
          <w:rtl/>
        </w:rPr>
        <w:t xml:space="preserve"> החל בשביתת רעב מזה 16 ימים כמחאה על ההרעה בתנאי מאסרו ועל העינויים שהוא עובר.  </w:t>
      </w:r>
    </w:p>
    <w:p w:rsidR="00D61228" w:rsidP="00327A04" w:rsidRDefault="00D61228">
      <w:pPr>
        <w:spacing w:line="360" w:lineRule="auto"/>
        <w:jc w:val="both"/>
        <w:rPr>
          <w:rFonts w:ascii="Arial" w:hAnsi="Arial"/>
          <w:noProof w:val="0"/>
          <w:rtl/>
        </w:rPr>
      </w:pPr>
    </w:p>
    <w:p w:rsidR="00327A04" w:rsidP="00606EAF" w:rsidRDefault="00327A04">
      <w:pPr>
        <w:spacing w:line="360" w:lineRule="auto"/>
        <w:jc w:val="both"/>
        <w:rPr>
          <w:rFonts w:ascii="Arial" w:hAnsi="Arial"/>
          <w:noProof w:val="0"/>
          <w:rtl/>
        </w:rPr>
      </w:pPr>
      <w:r>
        <w:rPr>
          <w:rFonts w:hint="cs" w:ascii="Arial" w:hAnsi="Arial"/>
          <w:noProof w:val="0"/>
          <w:rtl/>
        </w:rPr>
        <w:t xml:space="preserve">העותר הינו אסיר בטחוני המרצה מאסר לתקופה של 6 שנים ו-6 חודשים בגין עבירות בגידה וריגול </w:t>
      </w:r>
      <w:r w:rsidR="00606EAF">
        <w:rPr>
          <w:rFonts w:hint="cs" w:ascii="Arial" w:hAnsi="Arial"/>
          <w:noProof w:val="0"/>
          <w:rtl/>
        </w:rPr>
        <w:t>ו</w:t>
      </w:r>
      <w:r>
        <w:rPr>
          <w:rFonts w:hint="cs" w:ascii="Arial" w:hAnsi="Arial"/>
          <w:noProof w:val="0"/>
          <w:rtl/>
        </w:rPr>
        <w:t>מגע עם סוכן חוץ, החל מיום 06/12/2011.</w:t>
      </w:r>
    </w:p>
    <w:p w:rsidR="00327A04" w:rsidP="00327A04" w:rsidRDefault="00327A04">
      <w:pPr>
        <w:spacing w:line="360" w:lineRule="auto"/>
        <w:jc w:val="both"/>
        <w:rPr>
          <w:rFonts w:ascii="Arial" w:hAnsi="Arial"/>
          <w:noProof w:val="0"/>
          <w:rtl/>
        </w:rPr>
      </w:pPr>
    </w:p>
    <w:p w:rsidRPr="00D61228" w:rsidR="00327A04" w:rsidP="00D61228" w:rsidRDefault="00D61228">
      <w:pPr>
        <w:spacing w:line="360" w:lineRule="auto"/>
        <w:jc w:val="both"/>
        <w:rPr>
          <w:rFonts w:ascii="Arial" w:hAnsi="Arial"/>
          <w:b/>
          <w:bCs/>
          <w:noProof w:val="0"/>
          <w:u w:val="single"/>
          <w:rtl/>
        </w:rPr>
      </w:pPr>
      <w:r w:rsidRPr="00D61228">
        <w:rPr>
          <w:rFonts w:hint="cs" w:ascii="Arial" w:hAnsi="Arial"/>
          <w:b/>
          <w:bCs/>
          <w:noProof w:val="0"/>
          <w:u w:val="single"/>
          <w:rtl/>
        </w:rPr>
        <w:t>תגובת המשיבים</w:t>
      </w:r>
    </w:p>
    <w:p w:rsidR="00633A33" w:rsidP="00C07193" w:rsidRDefault="00633A33">
      <w:pPr>
        <w:pStyle w:val="ad"/>
        <w:numPr>
          <w:ilvl w:val="0"/>
          <w:numId w:val="2"/>
        </w:numPr>
        <w:spacing w:line="360" w:lineRule="auto"/>
        <w:ind w:left="425" w:hanging="425"/>
        <w:jc w:val="both"/>
        <w:rPr>
          <w:rFonts w:ascii="Arial" w:hAnsi="Arial"/>
          <w:noProof w:val="0"/>
        </w:rPr>
      </w:pPr>
      <w:r>
        <w:rPr>
          <w:rFonts w:hint="cs" w:ascii="Arial" w:hAnsi="Arial"/>
          <w:noProof w:val="0"/>
          <w:rtl/>
        </w:rPr>
        <w:t>העתירה מנוסחת באופן מבולבל ולא ניתן להבין על מה מלין העותר ומהו הסעד המבוקש על ידו.</w:t>
      </w:r>
    </w:p>
    <w:p w:rsidRPr="00633A33" w:rsidR="00633A33" w:rsidP="00C86406" w:rsidRDefault="00633A33">
      <w:pPr>
        <w:pStyle w:val="ad"/>
        <w:numPr>
          <w:ilvl w:val="0"/>
          <w:numId w:val="2"/>
        </w:numPr>
        <w:spacing w:line="360" w:lineRule="auto"/>
        <w:ind w:left="425" w:hanging="425"/>
        <w:jc w:val="both"/>
        <w:rPr>
          <w:rFonts w:ascii="Arial" w:hAnsi="Arial"/>
          <w:noProof w:val="0"/>
        </w:rPr>
      </w:pPr>
      <w:r w:rsidRPr="00633A33">
        <w:rPr>
          <w:rFonts w:hint="cs" w:ascii="Arial" w:hAnsi="Arial"/>
          <w:noProof w:val="0"/>
          <w:rtl/>
        </w:rPr>
        <w:t xml:space="preserve">לכתב התשובה צורפה התייחסותו </w:t>
      </w:r>
      <w:r w:rsidRPr="00633A33" w:rsidR="009E31ED">
        <w:rPr>
          <w:rFonts w:hint="cs" w:ascii="Arial" w:hAnsi="Arial"/>
          <w:noProof w:val="0"/>
          <w:rtl/>
        </w:rPr>
        <w:t>של ד"ר</w:t>
      </w:r>
      <w:r w:rsidRPr="00633A33" w:rsidR="00E22EB4">
        <w:rPr>
          <w:rFonts w:hint="cs" w:ascii="Arial" w:hAnsi="Arial"/>
          <w:noProof w:val="0"/>
          <w:rtl/>
        </w:rPr>
        <w:t xml:space="preserve"> מילשטיין, רופא ביס"ר גלבוע</w:t>
      </w:r>
      <w:r w:rsidRPr="00633A33">
        <w:rPr>
          <w:rFonts w:hint="cs" w:ascii="Arial" w:hAnsi="Arial"/>
          <w:noProof w:val="0"/>
          <w:rtl/>
        </w:rPr>
        <w:t xml:space="preserve">, ממנה עולה, כי העותר נמצא במעקב רפואי יומי ובמעקב מעבדתי. </w:t>
      </w:r>
      <w:r w:rsidR="00C86406">
        <w:rPr>
          <w:rFonts w:hint="cs" w:ascii="Arial" w:hAnsi="Arial"/>
          <w:noProof w:val="0"/>
          <w:rtl/>
        </w:rPr>
        <w:t>העותר המשיך לקבל טיפול קבוע ג</w:t>
      </w:r>
      <w:r w:rsidRPr="00633A33">
        <w:rPr>
          <w:rFonts w:hint="cs" w:ascii="Arial" w:hAnsi="Arial"/>
          <w:noProof w:val="0"/>
          <w:rtl/>
        </w:rPr>
        <w:t>ם בעת שהותו בבידוד</w:t>
      </w:r>
      <w:r w:rsidR="00C07193">
        <w:rPr>
          <w:rFonts w:hint="cs" w:ascii="Arial" w:hAnsi="Arial"/>
          <w:noProof w:val="0"/>
          <w:rtl/>
        </w:rPr>
        <w:t>,</w:t>
      </w:r>
      <w:r w:rsidRPr="00633A33">
        <w:rPr>
          <w:rFonts w:hint="cs" w:ascii="Arial" w:hAnsi="Arial"/>
          <w:noProof w:val="0"/>
          <w:rtl/>
        </w:rPr>
        <w:t xml:space="preserve"> החל מיום 07/03/18. ביום 18/03/18 החל שביתת רעב, הוגדר כאסיר עם גורמי סיכון </w:t>
      </w:r>
      <w:r w:rsidRPr="00633A33">
        <w:rPr>
          <w:rFonts w:hint="cs" w:ascii="Arial" w:hAnsi="Arial"/>
          <w:noProof w:val="0"/>
          <w:rtl/>
        </w:rPr>
        <w:lastRenderedPageBreak/>
        <w:t>גבוה. סיים את שביתת הרעב ביום 21/03/18. נבדק, מצבו יציב, ללא סימני מצוקה.</w:t>
      </w:r>
      <w:r>
        <w:rPr>
          <w:rFonts w:hint="cs" w:ascii="Arial" w:hAnsi="Arial"/>
          <w:noProof w:val="0"/>
          <w:rtl/>
        </w:rPr>
        <w:t xml:space="preserve"> </w:t>
      </w:r>
      <w:r w:rsidR="008349B3">
        <w:rPr>
          <w:rFonts w:hint="cs" w:ascii="Arial" w:hAnsi="Arial"/>
          <w:noProof w:val="0"/>
          <w:rtl/>
        </w:rPr>
        <w:t>שולב חזרה לאגף רגיל וממשיך מעקב במסגרת מרפאת גלבוע.</w:t>
      </w:r>
    </w:p>
    <w:p w:rsidRPr="00F77C84" w:rsidR="008349B3" w:rsidP="00C07193" w:rsidRDefault="00F77C84">
      <w:pPr>
        <w:pStyle w:val="ad"/>
        <w:numPr>
          <w:ilvl w:val="0"/>
          <w:numId w:val="2"/>
        </w:numPr>
        <w:spacing w:line="360" w:lineRule="auto"/>
        <w:ind w:left="425" w:hanging="425"/>
        <w:jc w:val="both"/>
        <w:rPr>
          <w:rFonts w:ascii="Arial" w:hAnsi="Arial"/>
          <w:noProof w:val="0"/>
        </w:rPr>
      </w:pPr>
      <w:r w:rsidRPr="00F77C84">
        <w:rPr>
          <w:rFonts w:hint="cs" w:ascii="Arial" w:hAnsi="Arial"/>
          <w:noProof w:val="0"/>
          <w:rtl/>
        </w:rPr>
        <w:t>לעניין היחס והתנאים להם זוכה העותר, צורפה לכתב התשובה ה</w:t>
      </w:r>
      <w:r w:rsidRPr="00F77C84" w:rsidR="009E31ED">
        <w:rPr>
          <w:rFonts w:hint="cs" w:ascii="Arial" w:hAnsi="Arial"/>
          <w:noProof w:val="0"/>
          <w:rtl/>
        </w:rPr>
        <w:t>תייחסותו של גנ"מ בא</w:t>
      </w:r>
      <w:r w:rsidRPr="00F77C84" w:rsidR="00DB56E2">
        <w:rPr>
          <w:rFonts w:hint="cs" w:ascii="Arial" w:hAnsi="Arial"/>
          <w:noProof w:val="0"/>
          <w:rtl/>
        </w:rPr>
        <w:t>סם קשקוש, מפקד ביס"ר גלבוע</w:t>
      </w:r>
      <w:r>
        <w:rPr>
          <w:rFonts w:hint="cs" w:ascii="Arial" w:hAnsi="Arial"/>
          <w:noProof w:val="0"/>
          <w:rtl/>
        </w:rPr>
        <w:t xml:space="preserve"> </w:t>
      </w:r>
      <w:r w:rsidRPr="00F77C84" w:rsidR="008349B3">
        <w:rPr>
          <w:rFonts w:hint="cs" w:ascii="Arial" w:hAnsi="Arial"/>
          <w:noProof w:val="0"/>
          <w:rtl/>
        </w:rPr>
        <w:t xml:space="preserve">ממנה עולה, כי מיום קליטתו מרבה </w:t>
      </w:r>
      <w:r w:rsidR="00C86406">
        <w:rPr>
          <w:rFonts w:hint="cs" w:ascii="Arial" w:hAnsi="Arial"/>
          <w:noProof w:val="0"/>
          <w:rtl/>
        </w:rPr>
        <w:t xml:space="preserve">העותר </w:t>
      </w:r>
      <w:r w:rsidRPr="00F77C84" w:rsidR="008349B3">
        <w:rPr>
          <w:rFonts w:hint="cs" w:ascii="Arial" w:hAnsi="Arial"/>
          <w:noProof w:val="0"/>
          <w:rtl/>
        </w:rPr>
        <w:t xml:space="preserve">לקלל סוהרים ואסירים ונפלט פעמים רבות לאגף הבידוד. מאחר שקיים תא לנגישות נכים אחד בגלבוע, נעשים ניסיונות לשלבו בתאו וזאת לאחר שהעותר מבטיח שיתנהג בצורה מכובדת כלפי האסירים והסוהרים, אך ללא הועיל. בשל כך, ומחשש שיפגע הועבר לאגף הבידוד. </w:t>
      </w:r>
      <w:r w:rsidRPr="00F77C84" w:rsidR="000A05E9">
        <w:rPr>
          <w:rFonts w:hint="cs" w:ascii="Arial" w:hAnsi="Arial"/>
          <w:noProof w:val="0"/>
          <w:rtl/>
        </w:rPr>
        <w:t>לחובתו מספר עבירות משמעת</w:t>
      </w:r>
      <w:r w:rsidR="00A1772A">
        <w:rPr>
          <w:rFonts w:hint="cs" w:ascii="Arial" w:hAnsi="Arial"/>
          <w:noProof w:val="0"/>
          <w:rtl/>
        </w:rPr>
        <w:t xml:space="preserve">, בגינן </w:t>
      </w:r>
      <w:r w:rsidRPr="00F77C84" w:rsidR="000A05E9">
        <w:rPr>
          <w:rFonts w:hint="cs" w:ascii="Arial" w:hAnsi="Arial"/>
          <w:noProof w:val="0"/>
          <w:rtl/>
        </w:rPr>
        <w:t>נידון לימי בידוד ושלילות טובת הנאה. בעת שהייתו בבידוד נלקח בכל יום לאגף 1 על  מנת להתקלח ובסיום הוחזר לאגף הבידוד. ביום 21/03/18 הפסיק את שביתת הרעב והוחזר לתאו, לאחר שהבטיח להתנהג בצורה הולמת ולא להפר את הסדר והמשמעת או לקלל את האסירים באגף. לא ברו</w:t>
      </w:r>
      <w:r w:rsidRPr="00F77C84">
        <w:rPr>
          <w:rFonts w:hint="cs" w:ascii="Arial" w:hAnsi="Arial"/>
          <w:noProof w:val="0"/>
          <w:rtl/>
        </w:rPr>
        <w:t>ר על איזו התעללות מלין העותר. ה</w:t>
      </w:r>
      <w:r w:rsidR="00C07193">
        <w:rPr>
          <w:rFonts w:hint="cs" w:ascii="Arial" w:hAnsi="Arial"/>
          <w:noProof w:val="0"/>
          <w:rtl/>
        </w:rPr>
        <w:t>ע</w:t>
      </w:r>
      <w:r w:rsidRPr="00F77C84">
        <w:rPr>
          <w:rFonts w:hint="cs" w:ascii="Arial" w:hAnsi="Arial"/>
          <w:noProof w:val="0"/>
          <w:rtl/>
        </w:rPr>
        <w:t>ותר טופל על ידי צוות המרפאה והאגף אשר דאג לכל צרכיו וזאת בגין המגבלות הרפואיות שיש לו, אך אין הדבר מונע ממנו מלהפר את הסדר והמשמעת, לדבר בלשון גסה ומעליבה כלפי סוהרים ואסירים.</w:t>
      </w:r>
    </w:p>
    <w:p w:rsidRPr="00E113B2" w:rsidR="00E22EB4" w:rsidP="00F77C84" w:rsidRDefault="00D16FC7">
      <w:pPr>
        <w:pStyle w:val="ad"/>
        <w:numPr>
          <w:ilvl w:val="0"/>
          <w:numId w:val="2"/>
        </w:numPr>
        <w:spacing w:line="360" w:lineRule="auto"/>
        <w:ind w:left="425" w:hanging="425"/>
        <w:jc w:val="both"/>
        <w:rPr>
          <w:rFonts w:ascii="Arial" w:hAnsi="Arial"/>
          <w:noProof w:val="0"/>
          <w:rtl/>
        </w:rPr>
      </w:pPr>
      <w:r w:rsidRPr="00E113B2">
        <w:rPr>
          <w:rFonts w:hint="cs" w:ascii="Arial" w:hAnsi="Arial"/>
          <w:noProof w:val="0"/>
          <w:rtl/>
        </w:rPr>
        <w:t>ככל שע</w:t>
      </w:r>
      <w:r w:rsidRPr="00E113B2" w:rsidR="006C6B1D">
        <w:rPr>
          <w:rFonts w:hint="cs" w:ascii="Arial" w:hAnsi="Arial"/>
          <w:noProof w:val="0"/>
          <w:rtl/>
        </w:rPr>
        <w:t xml:space="preserve">סקינן בהתנהלות הגובלת לכאורה בפלילים, הכתובת לבחינת הטענות </w:t>
      </w:r>
      <w:r w:rsidRPr="00E113B2" w:rsidR="00E22EB4">
        <w:rPr>
          <w:rFonts w:hint="cs" w:ascii="Arial" w:hAnsi="Arial"/>
          <w:noProof w:val="0"/>
          <w:rtl/>
        </w:rPr>
        <w:t xml:space="preserve">הינה </w:t>
      </w:r>
      <w:r w:rsidRPr="00E113B2" w:rsidR="006C6B1D">
        <w:rPr>
          <w:rFonts w:hint="cs" w:ascii="Arial" w:hAnsi="Arial"/>
          <w:noProof w:val="0"/>
          <w:rtl/>
        </w:rPr>
        <w:t xml:space="preserve">משטרת ישראל. ככל שטענותיו של העותר אינן מלמדות על התנהלות פלילית, הגורם האמון על בדיקת טענות ותלונות אסירים </w:t>
      </w:r>
      <w:r w:rsidRPr="00E113B2" w:rsidR="00E22EB4">
        <w:rPr>
          <w:rFonts w:hint="cs" w:ascii="Arial" w:hAnsi="Arial"/>
          <w:noProof w:val="0"/>
          <w:rtl/>
        </w:rPr>
        <w:t>הינו</w:t>
      </w:r>
      <w:r w:rsidRPr="00E113B2" w:rsidR="006C6B1D">
        <w:rPr>
          <w:rFonts w:hint="cs" w:ascii="Arial" w:hAnsi="Arial"/>
          <w:noProof w:val="0"/>
          <w:rtl/>
        </w:rPr>
        <w:t xml:space="preserve"> קצין תלונות אסירים ועצורים במשרד לביטחון פנים ו/או נציב תלונות הציבור במשרד מבקר המדינה. למיטב ידיעת המשיב</w:t>
      </w:r>
      <w:r w:rsidR="003C3D46">
        <w:rPr>
          <w:rFonts w:hint="cs" w:ascii="Arial" w:hAnsi="Arial"/>
          <w:noProof w:val="0"/>
          <w:rtl/>
        </w:rPr>
        <w:t>ה</w:t>
      </w:r>
      <w:r w:rsidRPr="00E113B2" w:rsidR="006C6B1D">
        <w:rPr>
          <w:rFonts w:hint="cs" w:ascii="Arial" w:hAnsi="Arial"/>
          <w:noProof w:val="0"/>
          <w:rtl/>
        </w:rPr>
        <w:t>, העותר הגיש תלונה לנציבות תלונות הציבור במשרד מבקר המדינה בעניין דומה/זהה ביום 27/11/17 והעניין נמצא בטיפולם. לפיכך יש להורות על דחיית/</w:t>
      </w:r>
      <w:r w:rsidRPr="00E113B2" w:rsidR="00E22EB4">
        <w:rPr>
          <w:rFonts w:hint="cs" w:ascii="Arial" w:hAnsi="Arial"/>
          <w:noProof w:val="0"/>
          <w:rtl/>
        </w:rPr>
        <w:t xml:space="preserve">מחיקת </w:t>
      </w:r>
      <w:r w:rsidRPr="00E113B2" w:rsidR="006C6B1D">
        <w:rPr>
          <w:rFonts w:hint="cs" w:ascii="Arial" w:hAnsi="Arial"/>
          <w:noProof w:val="0"/>
          <w:rtl/>
        </w:rPr>
        <w:t xml:space="preserve">העתירה. </w:t>
      </w:r>
    </w:p>
    <w:p w:rsidR="00D61228" w:rsidRDefault="00D61228">
      <w:pPr>
        <w:spacing w:line="360" w:lineRule="auto"/>
        <w:jc w:val="both"/>
        <w:rPr>
          <w:rFonts w:ascii="Arial" w:hAnsi="Arial"/>
          <w:noProof w:val="0"/>
          <w:rtl/>
        </w:rPr>
      </w:pPr>
    </w:p>
    <w:p w:rsidRPr="00D61228" w:rsidR="00D61228" w:rsidRDefault="00D61228">
      <w:pPr>
        <w:spacing w:line="360" w:lineRule="auto"/>
        <w:jc w:val="both"/>
        <w:rPr>
          <w:rFonts w:ascii="Arial" w:hAnsi="Arial"/>
          <w:b/>
          <w:bCs/>
          <w:noProof w:val="0"/>
          <w:u w:val="single"/>
          <w:rtl/>
        </w:rPr>
      </w:pPr>
      <w:r w:rsidRPr="00D61228">
        <w:rPr>
          <w:rFonts w:hint="cs" w:ascii="Arial" w:hAnsi="Arial"/>
          <w:b/>
          <w:bCs/>
          <w:noProof w:val="0"/>
          <w:u w:val="single"/>
          <w:rtl/>
        </w:rPr>
        <w:t>דיון</w:t>
      </w:r>
    </w:p>
    <w:p w:rsidR="00DD3716" w:rsidP="003C3D46" w:rsidRDefault="00D61228">
      <w:pPr>
        <w:spacing w:line="360" w:lineRule="auto"/>
        <w:jc w:val="both"/>
        <w:rPr>
          <w:rFonts w:ascii="Arial" w:hAnsi="Arial"/>
          <w:noProof w:val="0"/>
          <w:rtl/>
        </w:rPr>
      </w:pPr>
      <w:r>
        <w:rPr>
          <w:rFonts w:hint="cs" w:ascii="Arial" w:hAnsi="Arial"/>
          <w:noProof w:val="0"/>
          <w:rtl/>
        </w:rPr>
        <w:t xml:space="preserve">לאחר שבחנתי את טענות הצדדים, </w:t>
      </w:r>
      <w:r w:rsidRPr="00531976" w:rsidR="00531976">
        <w:rPr>
          <w:rFonts w:ascii="Arial" w:hAnsi="Arial"/>
          <w:noProof w:val="0"/>
          <w:rtl/>
        </w:rPr>
        <w:t>ולאחר עיון</w:t>
      </w:r>
      <w:r w:rsidR="00531976">
        <w:rPr>
          <w:rFonts w:hint="cs" w:ascii="Arial" w:hAnsi="Arial"/>
          <w:noProof w:val="0"/>
          <w:rtl/>
        </w:rPr>
        <w:t xml:space="preserve"> </w:t>
      </w:r>
      <w:r w:rsidRPr="00531976" w:rsidR="00531976">
        <w:rPr>
          <w:rFonts w:ascii="Arial" w:hAnsi="Arial"/>
          <w:noProof w:val="0"/>
          <w:rtl/>
        </w:rPr>
        <w:t>בהתייחסו</w:t>
      </w:r>
      <w:r w:rsidR="003C3D46">
        <w:rPr>
          <w:rFonts w:hint="cs" w:ascii="Arial" w:hAnsi="Arial"/>
          <w:noProof w:val="0"/>
          <w:rtl/>
        </w:rPr>
        <w:t>יו</w:t>
      </w:r>
      <w:r w:rsidRPr="00531976" w:rsidR="00531976">
        <w:rPr>
          <w:rFonts w:ascii="Arial" w:hAnsi="Arial"/>
          <w:noProof w:val="0"/>
          <w:rtl/>
        </w:rPr>
        <w:t>ת</w:t>
      </w:r>
      <w:r w:rsidR="003C3D46">
        <w:rPr>
          <w:rFonts w:hint="cs" w:ascii="Arial" w:hAnsi="Arial"/>
          <w:noProof w:val="0"/>
          <w:rtl/>
        </w:rPr>
        <w:t xml:space="preserve">יהם של </w:t>
      </w:r>
      <w:r w:rsidRPr="00531976" w:rsidR="00531976">
        <w:rPr>
          <w:rFonts w:ascii="Arial" w:hAnsi="Arial"/>
          <w:noProof w:val="0"/>
          <w:rtl/>
        </w:rPr>
        <w:t>רופא הכלא</w:t>
      </w:r>
      <w:r w:rsidR="00531976">
        <w:rPr>
          <w:rFonts w:hint="cs" w:ascii="Arial" w:hAnsi="Arial"/>
          <w:noProof w:val="0"/>
          <w:rtl/>
        </w:rPr>
        <w:t xml:space="preserve"> ו</w:t>
      </w:r>
      <w:r w:rsidR="003C3D46">
        <w:rPr>
          <w:rFonts w:hint="cs" w:ascii="Arial" w:hAnsi="Arial"/>
          <w:noProof w:val="0"/>
          <w:rtl/>
        </w:rPr>
        <w:t xml:space="preserve">של </w:t>
      </w:r>
      <w:r w:rsidR="00531976">
        <w:rPr>
          <w:rFonts w:hint="cs" w:ascii="Arial" w:hAnsi="Arial"/>
          <w:noProof w:val="0"/>
          <w:rtl/>
        </w:rPr>
        <w:t>מפקד הכלא, שוכנעתי</w:t>
      </w:r>
      <w:r w:rsidR="00A62504">
        <w:rPr>
          <w:rFonts w:hint="cs" w:ascii="Arial" w:hAnsi="Arial"/>
          <w:noProof w:val="0"/>
          <w:rtl/>
        </w:rPr>
        <w:t>,</w:t>
      </w:r>
      <w:r w:rsidR="00531976">
        <w:rPr>
          <w:rFonts w:hint="cs" w:ascii="Arial" w:hAnsi="Arial"/>
          <w:noProof w:val="0"/>
          <w:rtl/>
        </w:rPr>
        <w:t xml:space="preserve"> כי </w:t>
      </w:r>
      <w:r w:rsidR="00301FA1">
        <w:rPr>
          <w:rFonts w:hint="cs" w:ascii="Arial" w:hAnsi="Arial"/>
          <w:noProof w:val="0"/>
          <w:rtl/>
        </w:rPr>
        <w:t>העותר זוכה לתנאי כליאה ולטיפול רפואי המתאימים למגבלותיו</w:t>
      </w:r>
      <w:r w:rsidR="003C3D46">
        <w:rPr>
          <w:rFonts w:hint="cs" w:ascii="Arial" w:hAnsi="Arial"/>
          <w:noProof w:val="0"/>
          <w:rtl/>
        </w:rPr>
        <w:t xml:space="preserve"> ותואמים את צרכיו</w:t>
      </w:r>
      <w:r w:rsidR="00301FA1">
        <w:rPr>
          <w:rFonts w:hint="cs" w:ascii="Arial" w:hAnsi="Arial"/>
          <w:noProof w:val="0"/>
          <w:rtl/>
        </w:rPr>
        <w:t xml:space="preserve">. </w:t>
      </w:r>
      <w:r w:rsidR="00272979">
        <w:rPr>
          <w:rFonts w:hint="cs" w:ascii="Arial" w:hAnsi="Arial"/>
          <w:noProof w:val="0"/>
          <w:rtl/>
        </w:rPr>
        <w:t>העותר הוחזק בבידוד בשל התנהגותו השלילית והמאיימת</w:t>
      </w:r>
      <w:r w:rsidR="00A21061">
        <w:rPr>
          <w:rFonts w:hint="cs" w:ascii="Arial" w:hAnsi="Arial"/>
          <w:noProof w:val="0"/>
          <w:rtl/>
        </w:rPr>
        <w:t xml:space="preserve"> כנגד סוהרים ואסירים</w:t>
      </w:r>
      <w:r w:rsidR="00272979">
        <w:rPr>
          <w:rFonts w:hint="cs" w:ascii="Arial" w:hAnsi="Arial"/>
          <w:noProof w:val="0"/>
          <w:rtl/>
        </w:rPr>
        <w:t>,</w:t>
      </w:r>
      <w:r w:rsidR="00A21061">
        <w:rPr>
          <w:rFonts w:hint="cs" w:ascii="Arial" w:hAnsi="Arial"/>
          <w:noProof w:val="0"/>
          <w:rtl/>
        </w:rPr>
        <w:t xml:space="preserve"> אשר הובילה לסכסוכים עם אסירים </w:t>
      </w:r>
      <w:r w:rsidRPr="00A21061" w:rsidR="00A21061">
        <w:rPr>
          <w:rFonts w:hint="cs" w:ascii="Arial" w:hAnsi="Arial"/>
          <w:noProof w:val="0"/>
          <w:rtl/>
        </w:rPr>
        <w:t>אחרים בבית הסוהר,</w:t>
      </w:r>
      <w:r w:rsidRPr="00A21061" w:rsidR="00272979">
        <w:rPr>
          <w:rFonts w:hint="cs" w:ascii="Arial" w:hAnsi="Arial"/>
          <w:noProof w:val="0"/>
          <w:rtl/>
        </w:rPr>
        <w:t xml:space="preserve"> כעולה מהמידע המודיעיני בעניינו. </w:t>
      </w:r>
      <w:r w:rsidRPr="00A21061" w:rsidR="00DD3716">
        <w:rPr>
          <w:rFonts w:hint="cs" w:ascii="Arial" w:hAnsi="Arial"/>
          <w:noProof w:val="0"/>
          <w:rtl/>
        </w:rPr>
        <w:t>העותר הפסיק את שביתת הרעב</w:t>
      </w:r>
      <w:r w:rsidRPr="00A21061" w:rsidR="003C3D46">
        <w:rPr>
          <w:rFonts w:hint="cs" w:ascii="Arial" w:hAnsi="Arial"/>
          <w:noProof w:val="0"/>
          <w:rtl/>
        </w:rPr>
        <w:t xml:space="preserve"> ביום 21/03/18 והוחזר לתאו. אך, הדבר </w:t>
      </w:r>
      <w:r w:rsidR="00D80A1B">
        <w:rPr>
          <w:rFonts w:hint="cs" w:ascii="Arial" w:hAnsi="Arial"/>
          <w:noProof w:val="0"/>
          <w:rtl/>
        </w:rPr>
        <w:t xml:space="preserve">אינו מונע </w:t>
      </w:r>
      <w:bookmarkStart w:name="_GoBack" w:id="1"/>
      <w:bookmarkEnd w:id="1"/>
      <w:r w:rsidR="003C3D46">
        <w:rPr>
          <w:rFonts w:hint="cs" w:ascii="Arial" w:hAnsi="Arial"/>
          <w:noProof w:val="0"/>
          <w:rtl/>
        </w:rPr>
        <w:t xml:space="preserve">ממנו מלהפר את הסדר והמשמעת ולדבר בלשון גסה כלפי סוהרים ואסירים. </w:t>
      </w:r>
    </w:p>
    <w:p w:rsidR="00DD3716" w:rsidP="00301FA1" w:rsidRDefault="00DD3716">
      <w:pPr>
        <w:spacing w:line="360" w:lineRule="auto"/>
        <w:jc w:val="both"/>
        <w:rPr>
          <w:rFonts w:ascii="Arial" w:hAnsi="Arial"/>
          <w:noProof w:val="0"/>
          <w:rtl/>
        </w:rPr>
      </w:pPr>
    </w:p>
    <w:p w:rsidR="003C3D46" w:rsidP="00601532" w:rsidRDefault="00E94E48">
      <w:pPr>
        <w:spacing w:line="360" w:lineRule="auto"/>
        <w:jc w:val="both"/>
        <w:rPr>
          <w:rFonts w:ascii="Arial" w:hAnsi="Arial"/>
          <w:noProof w:val="0"/>
          <w:rtl/>
        </w:rPr>
      </w:pPr>
      <w:r w:rsidRPr="00E94E48">
        <w:rPr>
          <w:rFonts w:ascii="Arial" w:hAnsi="Arial"/>
          <w:noProof w:val="0"/>
          <w:rtl/>
        </w:rPr>
        <w:t>תפקידו של ב</w:t>
      </w:r>
      <w:r w:rsidR="003C3D46">
        <w:rPr>
          <w:rFonts w:hint="cs" w:ascii="Arial" w:hAnsi="Arial"/>
          <w:noProof w:val="0"/>
          <w:rtl/>
        </w:rPr>
        <w:t>י</w:t>
      </w:r>
      <w:r w:rsidRPr="00E94E48">
        <w:rPr>
          <w:rFonts w:ascii="Arial" w:hAnsi="Arial"/>
          <w:noProof w:val="0"/>
          <w:rtl/>
        </w:rPr>
        <w:t>המ"ש הדן בעתירת</w:t>
      </w:r>
      <w:r>
        <w:rPr>
          <w:rFonts w:hint="cs" w:ascii="Arial" w:hAnsi="Arial"/>
          <w:noProof w:val="0"/>
          <w:rtl/>
        </w:rPr>
        <w:t xml:space="preserve"> </w:t>
      </w:r>
      <w:r w:rsidRPr="00E94E48">
        <w:rPr>
          <w:rFonts w:ascii="Arial" w:hAnsi="Arial"/>
          <w:noProof w:val="0"/>
          <w:rtl/>
        </w:rPr>
        <w:t>אסיר אינו להחליף את שיקול דעתה של הרשות</w:t>
      </w:r>
      <w:r>
        <w:rPr>
          <w:rFonts w:hint="cs" w:ascii="Arial" w:hAnsi="Arial"/>
          <w:noProof w:val="0"/>
          <w:rtl/>
        </w:rPr>
        <w:t xml:space="preserve"> </w:t>
      </w:r>
      <w:r w:rsidRPr="00E94E48">
        <w:rPr>
          <w:rFonts w:ascii="Arial" w:hAnsi="Arial"/>
          <w:noProof w:val="0"/>
          <w:rtl/>
        </w:rPr>
        <w:t>בשיקול דעתו ולכן אל לו להתערב בהחלטות המשיב, אלא</w:t>
      </w:r>
      <w:r>
        <w:rPr>
          <w:rFonts w:hint="cs" w:ascii="Arial" w:hAnsi="Arial"/>
          <w:noProof w:val="0"/>
          <w:rtl/>
        </w:rPr>
        <w:t xml:space="preserve"> </w:t>
      </w:r>
      <w:r w:rsidRPr="00E94E48">
        <w:rPr>
          <w:rFonts w:ascii="Arial" w:hAnsi="Arial"/>
          <w:noProof w:val="0"/>
          <w:rtl/>
        </w:rPr>
        <w:t>במקרים חריגים בהם</w:t>
      </w:r>
      <w:r>
        <w:rPr>
          <w:rFonts w:hint="cs" w:ascii="Arial" w:hAnsi="Arial"/>
          <w:noProof w:val="0"/>
          <w:rtl/>
        </w:rPr>
        <w:t xml:space="preserve"> </w:t>
      </w:r>
      <w:r w:rsidRPr="00E94E48">
        <w:rPr>
          <w:rFonts w:ascii="Arial" w:hAnsi="Arial"/>
          <w:noProof w:val="0"/>
          <w:rtl/>
        </w:rPr>
        <w:t xml:space="preserve">נחזה כי נפל פגם בשיקול הדעת </w:t>
      </w:r>
      <w:r>
        <w:rPr>
          <w:rFonts w:hint="cs" w:ascii="Arial" w:hAnsi="Arial"/>
          <w:noProof w:val="0"/>
          <w:rtl/>
        </w:rPr>
        <w:t xml:space="preserve"> ה</w:t>
      </w:r>
      <w:r w:rsidRPr="00E94E48">
        <w:rPr>
          <w:rFonts w:ascii="Arial" w:hAnsi="Arial"/>
          <w:noProof w:val="0"/>
          <w:rtl/>
        </w:rPr>
        <w:t>מנהלי,</w:t>
      </w:r>
      <w:r>
        <w:rPr>
          <w:rFonts w:hint="cs" w:ascii="Arial" w:hAnsi="Arial"/>
          <w:noProof w:val="0"/>
          <w:rtl/>
        </w:rPr>
        <w:t xml:space="preserve"> </w:t>
      </w:r>
      <w:r w:rsidRPr="00E94E48">
        <w:rPr>
          <w:rFonts w:ascii="Arial" w:hAnsi="Arial"/>
          <w:noProof w:val="0"/>
          <w:rtl/>
        </w:rPr>
        <w:t>כחוסר תום לב, שרירות, התעלמות משיקולים ראויים, או התבססות על שיקולים לא רלוונט</w:t>
      </w:r>
      <w:r>
        <w:rPr>
          <w:rFonts w:hint="cs" w:ascii="Arial" w:hAnsi="Arial"/>
          <w:noProof w:val="0"/>
          <w:rtl/>
        </w:rPr>
        <w:t>י</w:t>
      </w:r>
      <w:r w:rsidRPr="00E94E48">
        <w:rPr>
          <w:rFonts w:ascii="Arial" w:hAnsi="Arial"/>
          <w:noProof w:val="0"/>
          <w:rtl/>
        </w:rPr>
        <w:t>ים,</w:t>
      </w:r>
      <w:r>
        <w:rPr>
          <w:rFonts w:hint="cs" w:ascii="Arial" w:hAnsi="Arial"/>
          <w:noProof w:val="0"/>
          <w:rtl/>
        </w:rPr>
        <w:t xml:space="preserve"> </w:t>
      </w:r>
      <w:r w:rsidRPr="00E94E48">
        <w:rPr>
          <w:rFonts w:ascii="Arial" w:hAnsi="Arial"/>
          <w:noProof w:val="0"/>
          <w:rtl/>
        </w:rPr>
        <w:t xml:space="preserve">שיש </w:t>
      </w:r>
    </w:p>
    <w:p w:rsidR="00F04F78" w:rsidP="00601532" w:rsidRDefault="00E94E48">
      <w:pPr>
        <w:spacing w:line="360" w:lineRule="auto"/>
        <w:jc w:val="both"/>
        <w:rPr>
          <w:rFonts w:ascii="Arial" w:hAnsi="Arial"/>
          <w:noProof w:val="0"/>
          <w:rtl/>
        </w:rPr>
      </w:pPr>
      <w:r w:rsidRPr="00E94E48">
        <w:rPr>
          <w:rFonts w:ascii="Arial" w:hAnsi="Arial"/>
          <w:noProof w:val="0"/>
          <w:rtl/>
        </w:rPr>
        <w:t>בהם כדי להצביע על חריגה קיצונית</w:t>
      </w:r>
      <w:r>
        <w:rPr>
          <w:rFonts w:hint="cs" w:ascii="Arial" w:hAnsi="Arial"/>
          <w:noProof w:val="0"/>
          <w:rtl/>
        </w:rPr>
        <w:t xml:space="preserve"> </w:t>
      </w:r>
      <w:r w:rsidRPr="00E94E48">
        <w:rPr>
          <w:rFonts w:ascii="Arial" w:hAnsi="Arial"/>
          <w:noProof w:val="0"/>
          <w:rtl/>
        </w:rPr>
        <w:t xml:space="preserve"> ממתחם הסבירות.</w:t>
      </w:r>
    </w:p>
    <w:p w:rsidR="003C3D46" w:rsidP="00294EA1" w:rsidRDefault="003C3D46">
      <w:pPr>
        <w:spacing w:line="360" w:lineRule="auto"/>
        <w:jc w:val="both"/>
        <w:rPr>
          <w:rFonts w:ascii="Arial" w:hAnsi="Arial"/>
          <w:noProof w:val="0"/>
          <w:rtl/>
        </w:rPr>
      </w:pPr>
    </w:p>
    <w:p w:rsidR="00F070B2" w:rsidP="00691B70" w:rsidRDefault="00601532">
      <w:pPr>
        <w:spacing w:line="360" w:lineRule="auto"/>
        <w:jc w:val="both"/>
        <w:rPr>
          <w:rFonts w:ascii="Arial" w:hAnsi="Arial"/>
          <w:noProof w:val="0"/>
          <w:rtl/>
        </w:rPr>
      </w:pPr>
      <w:r w:rsidRPr="00A21061">
        <w:rPr>
          <w:rFonts w:hint="cs" w:ascii="Arial" w:hAnsi="Arial"/>
          <w:noProof w:val="0"/>
          <w:rtl/>
        </w:rPr>
        <w:t>לאחר שבחנתי את התייחסו</w:t>
      </w:r>
      <w:r w:rsidRPr="00A21061" w:rsidR="005417B5">
        <w:rPr>
          <w:rFonts w:hint="cs" w:ascii="Arial" w:hAnsi="Arial"/>
          <w:noProof w:val="0"/>
          <w:rtl/>
        </w:rPr>
        <w:t>יו</w:t>
      </w:r>
      <w:r w:rsidRPr="00A21061">
        <w:rPr>
          <w:rFonts w:hint="cs" w:ascii="Arial" w:hAnsi="Arial"/>
          <w:noProof w:val="0"/>
          <w:rtl/>
        </w:rPr>
        <w:t>ת</w:t>
      </w:r>
      <w:r w:rsidRPr="00A21061" w:rsidR="005417B5">
        <w:rPr>
          <w:rFonts w:hint="cs" w:ascii="Arial" w:hAnsi="Arial"/>
          <w:noProof w:val="0"/>
          <w:rtl/>
        </w:rPr>
        <w:t>יה</w:t>
      </w:r>
      <w:r w:rsidRPr="00A21061">
        <w:rPr>
          <w:rFonts w:hint="cs" w:ascii="Arial" w:hAnsi="Arial"/>
          <w:noProof w:val="0"/>
          <w:rtl/>
        </w:rPr>
        <w:t>ם של רופא הכלא ושל מנהל הכלא, ובהתחשב ב</w:t>
      </w:r>
      <w:r w:rsidRPr="00A21061" w:rsidR="00F070B2">
        <w:rPr>
          <w:rFonts w:ascii="Arial" w:hAnsi="Arial"/>
          <w:noProof w:val="0"/>
          <w:rtl/>
        </w:rPr>
        <w:t>מידעים ה</w:t>
      </w:r>
      <w:r w:rsidRPr="00A21061" w:rsidR="00A21061">
        <w:rPr>
          <w:rFonts w:hint="cs" w:ascii="Arial" w:hAnsi="Arial"/>
          <w:noProof w:val="0"/>
          <w:rtl/>
        </w:rPr>
        <w:t>מודיעיניים</w:t>
      </w:r>
      <w:r w:rsidRPr="00A21061" w:rsidR="00F070B2">
        <w:rPr>
          <w:rFonts w:ascii="Arial" w:hAnsi="Arial"/>
          <w:noProof w:val="0"/>
          <w:rtl/>
        </w:rPr>
        <w:t xml:space="preserve"> בעניינו </w:t>
      </w:r>
      <w:r w:rsidRPr="00A21061">
        <w:rPr>
          <w:rFonts w:hint="cs" w:ascii="Arial" w:hAnsi="Arial"/>
          <w:noProof w:val="0"/>
          <w:rtl/>
        </w:rPr>
        <w:t xml:space="preserve">של העותר, לא </w:t>
      </w:r>
      <w:r>
        <w:rPr>
          <w:rFonts w:hint="cs" w:ascii="Arial" w:hAnsi="Arial"/>
          <w:noProof w:val="0"/>
          <w:rtl/>
        </w:rPr>
        <w:t>מצאתי מקום להתערבות שיפוטית</w:t>
      </w:r>
      <w:r w:rsidR="00F070B2">
        <w:rPr>
          <w:rFonts w:hint="cs" w:ascii="Arial" w:hAnsi="Arial"/>
          <w:noProof w:val="0"/>
          <w:rtl/>
        </w:rPr>
        <w:t xml:space="preserve"> </w:t>
      </w:r>
      <w:r w:rsidR="00294EA1">
        <w:rPr>
          <w:rFonts w:hint="cs" w:ascii="Arial" w:hAnsi="Arial"/>
          <w:noProof w:val="0"/>
          <w:rtl/>
        </w:rPr>
        <w:t>בהחלטות המנהליות</w:t>
      </w:r>
      <w:r>
        <w:rPr>
          <w:rFonts w:hint="cs" w:ascii="Arial" w:hAnsi="Arial"/>
          <w:noProof w:val="0"/>
          <w:rtl/>
        </w:rPr>
        <w:t>.</w:t>
      </w:r>
    </w:p>
    <w:p w:rsidR="00F070B2" w:rsidP="00F070B2" w:rsidRDefault="00F070B2">
      <w:pPr>
        <w:spacing w:line="360" w:lineRule="auto"/>
        <w:jc w:val="both"/>
        <w:rPr>
          <w:rFonts w:ascii="Arial" w:hAnsi="Arial"/>
          <w:noProof w:val="0"/>
          <w:rtl/>
        </w:rPr>
      </w:pPr>
    </w:p>
    <w:p w:rsidRPr="00BF37E9" w:rsidR="00782AC9" w:rsidP="00BF37E9" w:rsidRDefault="00782AC9">
      <w:pPr>
        <w:spacing w:line="360" w:lineRule="auto"/>
        <w:jc w:val="both"/>
        <w:rPr>
          <w:rFonts w:ascii="Arial" w:hAnsi="Arial"/>
          <w:noProof w:val="0"/>
          <w:rtl/>
        </w:rPr>
      </w:pPr>
      <w:r w:rsidRPr="00BF37E9">
        <w:rPr>
          <w:rFonts w:hint="cs" w:ascii="Arial" w:hAnsi="Arial"/>
          <w:noProof w:val="0"/>
          <w:rtl/>
        </w:rPr>
        <w:t xml:space="preserve">באשר לבקשת העותר ליתן טעם מדוע לא מנוכה מתקופת מאסרו התקופה המנהלית, </w:t>
      </w:r>
      <w:r w:rsidRPr="00BF37E9" w:rsidR="00BF37E9">
        <w:rPr>
          <w:rFonts w:hint="cs" w:ascii="Arial" w:hAnsi="Arial"/>
          <w:noProof w:val="0"/>
          <w:rtl/>
        </w:rPr>
        <w:t xml:space="preserve">הניכוי מעוגן בהוראת הפקנ"צ ועניינו של העותר איננו שונה מעניינם של אסירים אחרים. </w:t>
      </w:r>
    </w:p>
    <w:p w:rsidRPr="00BF37E9" w:rsidR="00BF37E9" w:rsidP="00BF37E9" w:rsidRDefault="00BF37E9">
      <w:pPr>
        <w:spacing w:line="360" w:lineRule="auto"/>
        <w:jc w:val="both"/>
        <w:rPr>
          <w:rFonts w:ascii="Arial" w:hAnsi="Arial"/>
          <w:noProof w:val="0"/>
          <w:rtl/>
        </w:rPr>
      </w:pPr>
    </w:p>
    <w:p w:rsidRPr="00F04F78" w:rsidR="00694556" w:rsidP="00F070B2" w:rsidRDefault="00F04F78">
      <w:pPr>
        <w:spacing w:line="360" w:lineRule="auto"/>
        <w:jc w:val="both"/>
        <w:rPr>
          <w:rFonts w:ascii="Arial" w:hAnsi="Arial"/>
          <w:noProof w:val="0"/>
          <w:rtl/>
        </w:rPr>
      </w:pPr>
      <w:r w:rsidRPr="00F04F78">
        <w:rPr>
          <w:rFonts w:ascii="Arial" w:hAnsi="Arial"/>
          <w:noProof w:val="0"/>
          <w:rtl/>
        </w:rPr>
        <w:t>אני מורה על דחיית העתירה.</w:t>
      </w: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00588D">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2244852" cy="8823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fa810161328b40af" cstate="print">
                            <a:extLst>
                              <a:ext uri="{28A0092B-C50C-407E-A947-70E740481C1C}"/>
                            </a:extLst>
                          </a:blip>
                          <a:stretch>
                            <a:fillRect/>
                          </a:stretch>
                        </pic:blipFill>
                        <pic:spPr>
                          <a:xfrm>
                            <a:off x="0" y="0"/>
                            <a:ext cx="2244852" cy="882396"/>
                          </a:xfrm>
                          <a:prstGeom prst="rect">
                            <a:avLst/>
                          </a:prstGeom>
                        </pic:spPr>
                      </pic:pic>
                    </a:graphicData>
                  </a:graphic>
                </wp:inline>
              </w:drawing>
            </w:r>
          </w:p>
        </w:sdtContent>
      </w:sdt>
    </w:p>
    <w:sectPr w:rsidR="00694556" w:rsidSect="006C30C5">
      <w:headerReference w:type="default" r:id="rId10"/>
      <w:footerReference w:type="default" r:id="rId11"/>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00588D">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00588D">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00588D">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בנצרת בשבתו כבית-משפט לעניינים מנהליים</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00588D">
          <w:pPr>
            <w:rPr>
              <w:b/>
              <w:bCs/>
              <w:noProof w:val="0"/>
              <w:sz w:val="26"/>
              <w:szCs w:val="26"/>
              <w:rtl/>
            </w:rPr>
          </w:pPr>
          <w:sdt>
            <w:sdtPr>
              <w:rPr>
                <w:rtl/>
              </w:rPr>
              <w:alias w:val="1170"/>
              <w:tag w:val="1170"/>
              <w:id w:val="1066377040"/>
              <w:text w:multiLine="1"/>
            </w:sdtPr>
            <w:sdtEndPr/>
            <w:sdtContent>
              <w:r w:rsidR="00CF6BB7">
                <w:rPr>
                  <w:b/>
                  <w:bCs/>
                  <w:noProof w:val="0"/>
                  <w:sz w:val="26"/>
                  <w:szCs w:val="26"/>
                  <w:rtl/>
                </w:rPr>
                <w:t>עת"א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51362-03-18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אסעד(אסיר) נ' שרות בתי הסוהר-מחלקת האסיר - זימונים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9F2117"/>
    <w:multiLevelType w:val="hybridMultilevel"/>
    <w:tmpl w:val="F678DF52"/>
    <w:lvl w:ilvl="0" w:tplc="997EFC6A">
      <w:start w:val="2"/>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8B4205"/>
    <w:multiLevelType w:val="hybridMultilevel"/>
    <w:tmpl w:val="018E064C"/>
    <w:lvl w:ilvl="0" w:tplc="56A68DCA">
      <w:start w:val="2"/>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88D"/>
    <w:rsid w:val="00005C8B"/>
    <w:rsid w:val="000529D2"/>
    <w:rsid w:val="000564AB"/>
    <w:rsid w:val="00064FBD"/>
    <w:rsid w:val="00082AB2"/>
    <w:rsid w:val="000906FE"/>
    <w:rsid w:val="00096AF7"/>
    <w:rsid w:val="000A05E9"/>
    <w:rsid w:val="000A749A"/>
    <w:rsid w:val="000B344B"/>
    <w:rsid w:val="000C19EE"/>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6311E"/>
    <w:rsid w:val="00271B56"/>
    <w:rsid w:val="00272979"/>
    <w:rsid w:val="0028374A"/>
    <w:rsid w:val="00294EA1"/>
    <w:rsid w:val="002C344E"/>
    <w:rsid w:val="002E75E9"/>
    <w:rsid w:val="00301FA1"/>
    <w:rsid w:val="00307A6A"/>
    <w:rsid w:val="00307C40"/>
    <w:rsid w:val="00320433"/>
    <w:rsid w:val="003230C7"/>
    <w:rsid w:val="00327A04"/>
    <w:rsid w:val="00327E50"/>
    <w:rsid w:val="0033597A"/>
    <w:rsid w:val="00343D89"/>
    <w:rsid w:val="00362612"/>
    <w:rsid w:val="0036743F"/>
    <w:rsid w:val="003715DD"/>
    <w:rsid w:val="003823E0"/>
    <w:rsid w:val="003A4521"/>
    <w:rsid w:val="003C3D46"/>
    <w:rsid w:val="003D1C8C"/>
    <w:rsid w:val="0040096C"/>
    <w:rsid w:val="00414F1F"/>
    <w:rsid w:val="0043125D"/>
    <w:rsid w:val="0043502B"/>
    <w:rsid w:val="004443AC"/>
    <w:rsid w:val="00444B02"/>
    <w:rsid w:val="00451E28"/>
    <w:rsid w:val="00462C62"/>
    <w:rsid w:val="00465D36"/>
    <w:rsid w:val="00484983"/>
    <w:rsid w:val="004C17EE"/>
    <w:rsid w:val="004C4BDF"/>
    <w:rsid w:val="004D1187"/>
    <w:rsid w:val="004D3AA0"/>
    <w:rsid w:val="004E1987"/>
    <w:rsid w:val="004E2E15"/>
    <w:rsid w:val="004E6E3C"/>
    <w:rsid w:val="00520898"/>
    <w:rsid w:val="00523621"/>
    <w:rsid w:val="00524986"/>
    <w:rsid w:val="005268F6"/>
    <w:rsid w:val="00531976"/>
    <w:rsid w:val="00534284"/>
    <w:rsid w:val="005417B5"/>
    <w:rsid w:val="00547DB7"/>
    <w:rsid w:val="005F4F09"/>
    <w:rsid w:val="00601532"/>
    <w:rsid w:val="00606D3C"/>
    <w:rsid w:val="00606EAF"/>
    <w:rsid w:val="0061431B"/>
    <w:rsid w:val="00622BAA"/>
    <w:rsid w:val="006306CF"/>
    <w:rsid w:val="00633A33"/>
    <w:rsid w:val="00644E9A"/>
    <w:rsid w:val="00666FFA"/>
    <w:rsid w:val="00671BD5"/>
    <w:rsid w:val="006805C1"/>
    <w:rsid w:val="00686C21"/>
    <w:rsid w:val="00691B70"/>
    <w:rsid w:val="006931C1"/>
    <w:rsid w:val="00694556"/>
    <w:rsid w:val="006B623C"/>
    <w:rsid w:val="006C30C5"/>
    <w:rsid w:val="006C6B1D"/>
    <w:rsid w:val="006D3B31"/>
    <w:rsid w:val="006E0D96"/>
    <w:rsid w:val="006E1A53"/>
    <w:rsid w:val="006F56E6"/>
    <w:rsid w:val="00704EDA"/>
    <w:rsid w:val="00721122"/>
    <w:rsid w:val="00751098"/>
    <w:rsid w:val="00753019"/>
    <w:rsid w:val="00754801"/>
    <w:rsid w:val="00756202"/>
    <w:rsid w:val="00761441"/>
    <w:rsid w:val="00782AC9"/>
    <w:rsid w:val="00795365"/>
    <w:rsid w:val="007A351D"/>
    <w:rsid w:val="007B7765"/>
    <w:rsid w:val="007C5BDD"/>
    <w:rsid w:val="007D45E3"/>
    <w:rsid w:val="007E6115"/>
    <w:rsid w:val="007F4609"/>
    <w:rsid w:val="00814468"/>
    <w:rsid w:val="008176A1"/>
    <w:rsid w:val="00820005"/>
    <w:rsid w:val="008349B3"/>
    <w:rsid w:val="00843F87"/>
    <w:rsid w:val="00844318"/>
    <w:rsid w:val="00863F5D"/>
    <w:rsid w:val="00870890"/>
    <w:rsid w:val="00873602"/>
    <w:rsid w:val="00875D12"/>
    <w:rsid w:val="0088479D"/>
    <w:rsid w:val="00896889"/>
    <w:rsid w:val="008C520B"/>
    <w:rsid w:val="008C5714"/>
    <w:rsid w:val="008D10B2"/>
    <w:rsid w:val="00903896"/>
    <w:rsid w:val="00906F3D"/>
    <w:rsid w:val="0094424E"/>
    <w:rsid w:val="00952C88"/>
    <w:rsid w:val="00955642"/>
    <w:rsid w:val="009622DF"/>
    <w:rsid w:val="0096493F"/>
    <w:rsid w:val="00967DFF"/>
    <w:rsid w:val="00994341"/>
    <w:rsid w:val="009D1A48"/>
    <w:rsid w:val="009E1CE7"/>
    <w:rsid w:val="009E31ED"/>
    <w:rsid w:val="009E4EA5"/>
    <w:rsid w:val="009F164B"/>
    <w:rsid w:val="009F323C"/>
    <w:rsid w:val="00A1772A"/>
    <w:rsid w:val="00A2005E"/>
    <w:rsid w:val="00A21061"/>
    <w:rsid w:val="00A3392B"/>
    <w:rsid w:val="00A62504"/>
    <w:rsid w:val="00A85E34"/>
    <w:rsid w:val="00A94B64"/>
    <w:rsid w:val="00AA3229"/>
    <w:rsid w:val="00AA7596"/>
    <w:rsid w:val="00AB5E52"/>
    <w:rsid w:val="00AC3B02"/>
    <w:rsid w:val="00AC3B7B"/>
    <w:rsid w:val="00AC5209"/>
    <w:rsid w:val="00AE0E34"/>
    <w:rsid w:val="00AE729E"/>
    <w:rsid w:val="00AE7752"/>
    <w:rsid w:val="00AF7FDA"/>
    <w:rsid w:val="00B5356E"/>
    <w:rsid w:val="00B65BBB"/>
    <w:rsid w:val="00B809AD"/>
    <w:rsid w:val="00B80CBD"/>
    <w:rsid w:val="00B86096"/>
    <w:rsid w:val="00B964D9"/>
    <w:rsid w:val="00BA0A7C"/>
    <w:rsid w:val="00BA517C"/>
    <w:rsid w:val="00BB3D05"/>
    <w:rsid w:val="00BB73BE"/>
    <w:rsid w:val="00BC2D89"/>
    <w:rsid w:val="00BD6531"/>
    <w:rsid w:val="00BD7597"/>
    <w:rsid w:val="00BE05B2"/>
    <w:rsid w:val="00BF1908"/>
    <w:rsid w:val="00BF37E9"/>
    <w:rsid w:val="00C07193"/>
    <w:rsid w:val="00C22D93"/>
    <w:rsid w:val="00C23458"/>
    <w:rsid w:val="00C31120"/>
    <w:rsid w:val="00C34482"/>
    <w:rsid w:val="00C43648"/>
    <w:rsid w:val="00C50A9F"/>
    <w:rsid w:val="00C642FA"/>
    <w:rsid w:val="00C86406"/>
    <w:rsid w:val="00C9468D"/>
    <w:rsid w:val="00CC7622"/>
    <w:rsid w:val="00CD608F"/>
    <w:rsid w:val="00CF6BB7"/>
    <w:rsid w:val="00D04AA4"/>
    <w:rsid w:val="00D16FC7"/>
    <w:rsid w:val="00D27982"/>
    <w:rsid w:val="00D33B86"/>
    <w:rsid w:val="00D44968"/>
    <w:rsid w:val="00D53924"/>
    <w:rsid w:val="00D55D0C"/>
    <w:rsid w:val="00D61228"/>
    <w:rsid w:val="00D80A1B"/>
    <w:rsid w:val="00D96D8C"/>
    <w:rsid w:val="00DA6649"/>
    <w:rsid w:val="00DB56E2"/>
    <w:rsid w:val="00DC1259"/>
    <w:rsid w:val="00DC1BD2"/>
    <w:rsid w:val="00DC2571"/>
    <w:rsid w:val="00DC487C"/>
    <w:rsid w:val="00DD3716"/>
    <w:rsid w:val="00DE1E7D"/>
    <w:rsid w:val="00DE6BF6"/>
    <w:rsid w:val="00E1068A"/>
    <w:rsid w:val="00E113B2"/>
    <w:rsid w:val="00E22EB4"/>
    <w:rsid w:val="00E25884"/>
    <w:rsid w:val="00E25B55"/>
    <w:rsid w:val="00E31C2B"/>
    <w:rsid w:val="00E5426A"/>
    <w:rsid w:val="00E54642"/>
    <w:rsid w:val="00E61BAA"/>
    <w:rsid w:val="00E80CBE"/>
    <w:rsid w:val="00E94E48"/>
    <w:rsid w:val="00E962E3"/>
    <w:rsid w:val="00EB6C79"/>
    <w:rsid w:val="00EC37E9"/>
    <w:rsid w:val="00EF4BA5"/>
    <w:rsid w:val="00F038D8"/>
    <w:rsid w:val="00F04F78"/>
    <w:rsid w:val="00F06995"/>
    <w:rsid w:val="00F070B2"/>
    <w:rsid w:val="00F13623"/>
    <w:rsid w:val="00F44D1D"/>
    <w:rsid w:val="00F62BB7"/>
    <w:rsid w:val="00F77C84"/>
    <w:rsid w:val="00F84B6D"/>
    <w:rsid w:val="00F9027B"/>
    <w:rsid w:val="00F957E8"/>
    <w:rsid w:val="00FA311A"/>
    <w:rsid w:val="00FA5FDA"/>
    <w:rsid w:val="00FB6AB3"/>
    <w:rsid w:val="00FD1419"/>
    <w:rsid w:val="00FD79E4"/>
    <w:rsid w:val="00FE2894"/>
    <w:rsid w:val="00FE4677"/>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3F199B5D"/>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D61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fa810161328b40a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AE6612" w:rsidP="00AE6612">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AE6612" w:rsidP="00AE6612">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AE6612"/>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E6612"/>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AE6612"/>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AE6612"/>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3</Pages>
  <Words>629</Words>
  <Characters>3147</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יוסף בן-חמו</cp:lastModifiedBy>
  <cp:revision>170</cp:revision>
  <cp:lastPrinted>2018-04-12T06:49:00Z</cp:lastPrinted>
  <dcterms:created xsi:type="dcterms:W3CDTF">2012-08-06T05:16:00Z</dcterms:created>
  <dcterms:modified xsi:type="dcterms:W3CDTF">2018-04-12T10:20:00Z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