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ערפאת טאהא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E0D3B" w:rsidRDefault="00CD719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5297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רפקור חברה לקרור ראש פינה בעמ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D7194" w:rsidRDefault="0075297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CD7194" w:rsidR="00CD719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CD7194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Pr="00CD7194" w:rsidR="00CD719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  <w:r w:rsidRPr="00CD7194" w:rsidR="00CD7194">
                  <w:rPr>
                    <w:b/>
                    <w:bCs/>
                    <w:rtl/>
                  </w:rPr>
                  <w:br/>
                </w:r>
                <w:r w:rsidRPr="00CD7194" w:rsidR="00CD7194">
                  <w:rPr>
                    <w:b/>
                    <w:bCs/>
                    <w:rtl/>
                  </w:rPr>
                  <w:br/>
                </w:r>
                <w:r w:rsidRPr="00CD7194" w:rsidR="00CD7194">
                  <w:rPr>
                    <w:b/>
                    <w:bCs/>
                    <w:rtl/>
                  </w:rPr>
                  <w:br/>
                </w:r>
                <w:r w:rsidRPr="00CD7194" w:rsidR="00CD7194">
                  <w:rPr>
                    <w:rFonts w:hint="cs"/>
                    <w:b/>
                    <w:bCs/>
                    <w:rtl/>
                  </w:rPr>
                  <w:t>הצדדים השלישיים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5297D">
            <w:pPr>
              <w:suppressLineNumbers/>
              <w:rPr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CD7194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טופ סקיי ליין מערכות הנדסה בע"מ</w:t>
                </w:r>
                <w:r w:rsidRPr="00CD7194" w:rsidR="00CD719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CD7194" w:rsidR="00CD7194">
                  <w:rPr>
                    <w:b/>
                    <w:bCs/>
                    <w:rtl/>
                  </w:rPr>
                  <w:br/>
                </w:r>
                <w:r w:rsidRPr="00CD7194" w:rsidR="00CD7194">
                  <w:rPr>
                    <w:b/>
                    <w:bCs/>
                    <w:rtl/>
                  </w:rPr>
                  <w:br/>
                </w:r>
                <w:r w:rsidRPr="00CD7194" w:rsidR="00CD7194">
                  <w:rPr>
                    <w:rFonts w:hint="cs"/>
                    <w:b/>
                    <w:bCs/>
                    <w:rtl/>
                  </w:rPr>
                  <w:t>1. גל נופר</w:t>
                </w:r>
                <w:r w:rsidRPr="00CD7194" w:rsidR="00CD7194">
                  <w:rPr>
                    <w:b/>
                    <w:bCs/>
                    <w:rtl/>
                  </w:rPr>
                  <w:br/>
                </w:r>
                <w:r w:rsidRPr="00CD7194" w:rsidR="00CD7194">
                  <w:rPr>
                    <w:rFonts w:hint="cs"/>
                    <w:b/>
                    <w:bCs/>
                    <w:rtl/>
                  </w:rPr>
                  <w:t>2. אייל שגיא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CD7194" w:rsidP="00D44968" w:rsidRDefault="00CD7194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D7194" w:rsidRDefault="00CD719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CD719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הנני קובע ישיבת </w:t>
      </w:r>
      <w:r w:rsidRPr="00CD7194">
        <w:rPr>
          <w:rFonts w:hint="cs" w:ascii="Arial" w:hAnsi="Arial"/>
          <w:b/>
          <w:bCs/>
          <w:noProof w:val="0"/>
          <w:u w:val="single"/>
          <w:rtl/>
        </w:rPr>
        <w:t>קדם משפט</w:t>
      </w:r>
      <w:r>
        <w:rPr>
          <w:rFonts w:hint="cs" w:ascii="Arial" w:hAnsi="Arial"/>
          <w:noProof w:val="0"/>
          <w:rtl/>
        </w:rPr>
        <w:t xml:space="preserve"> </w:t>
      </w:r>
      <w:r w:rsidRPr="00CD7194">
        <w:rPr>
          <w:rFonts w:hint="cs" w:ascii="Arial" w:hAnsi="Arial"/>
          <w:b/>
          <w:bCs/>
          <w:noProof w:val="0"/>
          <w:u w:val="single"/>
          <w:rtl/>
        </w:rPr>
        <w:t>ליום 1.7.2018</w:t>
      </w:r>
      <w:r>
        <w:rPr>
          <w:rFonts w:hint="cs" w:ascii="Arial" w:hAnsi="Arial"/>
          <w:noProof w:val="0"/>
          <w:rtl/>
        </w:rPr>
        <w:t xml:space="preserve">, </w:t>
      </w:r>
      <w:r w:rsidRPr="00CD7194">
        <w:rPr>
          <w:rFonts w:hint="cs" w:ascii="Arial" w:hAnsi="Arial"/>
          <w:b/>
          <w:bCs/>
          <w:noProof w:val="0"/>
          <w:u w:val="single"/>
          <w:rtl/>
        </w:rPr>
        <w:t>שעה 09.00</w:t>
      </w:r>
      <w:r>
        <w:rPr>
          <w:rFonts w:hint="cs" w:ascii="Arial" w:hAnsi="Arial"/>
          <w:noProof w:val="0"/>
          <w:rtl/>
        </w:rPr>
        <w:t>.</w:t>
      </w:r>
    </w:p>
    <w:p w:rsidR="00CD7194" w:rsidRDefault="00CD719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D7194" w:rsidRDefault="00CD7194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CD7194">
        <w:rPr>
          <w:rFonts w:hint="cs" w:ascii="Arial" w:hAnsi="Arial"/>
          <w:b/>
          <w:bCs/>
          <w:noProof w:val="0"/>
          <w:u w:val="single"/>
          <w:rtl/>
        </w:rPr>
        <w:t>המזכירות תזמן את הצדדים</w:t>
      </w:r>
      <w:r>
        <w:rPr>
          <w:rFonts w:hint="cs" w:ascii="Arial" w:hAnsi="Arial"/>
          <w:noProof w:val="0"/>
          <w:rtl/>
        </w:rPr>
        <w:t>.</w:t>
      </w:r>
    </w:p>
    <w:p w:rsidRPr="00DE1E7D" w:rsidR="00CD7194" w:rsidRDefault="00CD719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5297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5fddab5c8346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94" w:rsidRDefault="00CD719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5297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5297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94" w:rsidRDefault="00CD71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94" w:rsidRDefault="00CD719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719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529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20111-12-17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רפקור חברה לקרור ראש פינה בעמ ואח' נ' טופ סקיי ליין מערכות הנדסה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94" w:rsidRDefault="00CD71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297D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D7194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0D3B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A07388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95fddab5c83469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F07FA" w:rsidP="003F07F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F07FA" w:rsidP="003F07F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F07FA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7F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F07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F07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59</Words>
  <Characters>297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116</cp:revision>
  <dcterms:created xsi:type="dcterms:W3CDTF">2012-08-06T05:16:00Z</dcterms:created>
  <dcterms:modified xsi:type="dcterms:W3CDTF">2018-04-12T04:59:00Z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