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Pr="00693C36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693C36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693C36" w:rsidR="00694556" w:rsidP="006C06D6" w:rsidRDefault="00FC5DA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</w:t>
            </w:r>
            <w:r w:rsidRPr="00693C36" w:rsid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הרש</w:t>
            </w:r>
            <w:r w:rsidR="006C06D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ם </w:t>
            </w:r>
            <w:r w:rsidRPr="00693C36" w:rsid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הבכיר</w:t>
            </w:r>
            <w:r w:rsidR="006C06D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נועם רף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575162848"/>
              <w:text w:multiLine="1"/>
            </w:sdtPr>
            <w:sdtEndPr/>
            <w:sdtContent>
              <w:p w:rsidR="009A030E" w:rsidP="00094D6E" w:rsidRDefault="00094D6E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11615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358777414"/>
                <w:text w:multiLine="1"/>
              </w:sdtPr>
              <w:sdtEndPr/>
              <w:sdtContent>
                <w:r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פסיפיק רכב ותחבורה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1161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936207766"/>
                <w:text w:multiLine="1"/>
              </w:sdtPr>
              <w:sdtEndPr/>
              <w:sdtContent>
                <w:r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1161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59976494"/>
                <w:text w:multiLine="1"/>
              </w:sdtPr>
              <w:sdtEndPr/>
              <w:sdtContent>
                <w:r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113584470"/>
                <w:text w:multiLine="1"/>
              </w:sdtPr>
              <w:sdtEndPr/>
              <w:sdtContent>
                <w:r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רועי מור</w:t>
                </w:r>
              </w:sdtContent>
            </w:sdt>
          </w:p>
          <w:p w:rsidR="00694556" w:rsidRDefault="0071161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4458652"/>
                <w:text w:multiLine="1"/>
              </w:sdtPr>
              <w:sdtEndPr/>
              <w:sdtContent>
                <w:r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867341594"/>
                <w:text w:multiLine="1"/>
              </w:sdtPr>
              <w:sdtEndPr/>
              <w:sdtContent>
                <w:r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94D6E" w:rsidP="001C65A4" w:rsidRDefault="00094D6E">
      <w:pPr>
        <w:pStyle w:val="David"/>
        <w:rPr>
          <w:rtl/>
        </w:rPr>
      </w:pPr>
      <w:r>
        <w:rPr>
          <w:rFonts w:hint="cs"/>
          <w:rtl/>
        </w:rPr>
        <w:t xml:space="preserve">בהסכמת הצדדים התביעה נגד הנתבעת 2 נדחית ללא צו להוצאות. </w:t>
      </w:r>
    </w:p>
    <w:p w:rsidR="00094D6E" w:rsidP="001C65A4" w:rsidRDefault="00094D6E">
      <w:pPr>
        <w:pStyle w:val="David"/>
        <w:rPr>
          <w:rtl/>
        </w:rPr>
      </w:pPr>
    </w:p>
    <w:p w:rsidR="00094D6E" w:rsidP="001C65A4" w:rsidRDefault="00094D6E">
      <w:pPr>
        <w:pStyle w:val="David"/>
        <w:rPr>
          <w:rtl/>
        </w:rPr>
      </w:pPr>
      <w:r>
        <w:rPr>
          <w:rtl/>
        </w:rPr>
        <w:t xml:space="preserve">הצדדים הסמיכוני לפסוק בהתאם להוראות סעיף 79א. לחוק בתי המשפט [נוסח משולב] ללא נימוקים. </w:t>
      </w:r>
    </w:p>
    <w:p w:rsidR="00094D6E" w:rsidP="00F6480A" w:rsidRDefault="00094D6E">
      <w:pPr>
        <w:pStyle w:val="David"/>
        <w:rPr>
          <w:rtl/>
        </w:rPr>
      </w:pPr>
    </w:p>
    <w:p w:rsidR="00094D6E" w:rsidP="00902D03" w:rsidRDefault="00094D6E">
      <w:pPr>
        <w:pStyle w:val="David"/>
        <w:rPr>
          <w:rtl/>
        </w:rPr>
      </w:pPr>
      <w:r>
        <w:rPr>
          <w:rFonts w:hint="cs"/>
          <w:rtl/>
        </w:rPr>
        <w:t xml:space="preserve">לאחר ששמעתי את הצדדים, שקלתי טענותיהם, עיינתי בכתבי הטענות ובראיות אשר הציגו בפני הצדדים, הנתבע ישלם לתובעת סך של </w:t>
      </w:r>
      <w:r w:rsidR="00902D03">
        <w:rPr>
          <w:rFonts w:hint="cs"/>
          <w:rtl/>
        </w:rPr>
        <w:t>2,948</w:t>
      </w:r>
      <w:r>
        <w:rPr>
          <w:rFonts w:hint="cs"/>
          <w:rtl/>
        </w:rPr>
        <w:t xml:space="preserve"> ₪, אגרת בימ"ש בסך של </w:t>
      </w:r>
      <w:r w:rsidR="00902D03">
        <w:rPr>
          <w:rFonts w:hint="cs"/>
          <w:rtl/>
        </w:rPr>
        <w:t>378</w:t>
      </w:r>
      <w:r>
        <w:rPr>
          <w:rFonts w:hint="cs"/>
          <w:rtl/>
        </w:rPr>
        <w:t xml:space="preserve"> ₪, שכר העד בסך 400 ₪, </w:t>
      </w:r>
      <w:r w:rsidR="00902D03">
        <w:rPr>
          <w:rFonts w:hint="cs"/>
          <w:rtl/>
        </w:rPr>
        <w:t>ושכר טרחת עו"ד בסך של 1,5</w:t>
      </w:r>
      <w:r>
        <w:rPr>
          <w:rFonts w:hint="cs"/>
          <w:rtl/>
        </w:rPr>
        <w:t xml:space="preserve">00 ₪. </w:t>
      </w:r>
    </w:p>
    <w:p w:rsidR="00094D6E" w:rsidP="00F6480A" w:rsidRDefault="00094D6E">
      <w:pPr>
        <w:pStyle w:val="David"/>
        <w:rPr>
          <w:rtl/>
        </w:rPr>
      </w:pPr>
      <w:r>
        <w:rPr>
          <w:rFonts w:hint="cs"/>
          <w:rtl/>
        </w:rPr>
        <w:t xml:space="preserve">כל הסכומים ישולמו תוך 30 ימים מהיום. </w:t>
      </w:r>
    </w:p>
    <w:p w:rsidR="00094D6E" w:rsidP="00F6480A" w:rsidRDefault="00094D6E">
      <w:pPr>
        <w:pStyle w:val="David"/>
        <w:rPr>
          <w:rtl/>
        </w:rPr>
      </w:pPr>
      <w:r>
        <w:rPr>
          <w:rFonts w:hint="cs"/>
          <w:rtl/>
        </w:rPr>
        <w:t>במידה והסכומים לא ישולמ</w:t>
      </w:r>
      <w:bookmarkStart w:name="_GoBack" w:id="0"/>
      <w:bookmarkEnd w:id="0"/>
      <w:r>
        <w:rPr>
          <w:rFonts w:hint="cs"/>
          <w:rtl/>
        </w:rPr>
        <w:t xml:space="preserve">ו במועד הנקוב לעיל, יישאו הסכומים הפרשי הצמדה וריבית כדין מיום מתן פסק הדין ועד ליום התשלום המלא בפועל. </w:t>
      </w:r>
    </w:p>
    <w:p w:rsidR="00094D6E" w:rsidP="00F6480A" w:rsidRDefault="00094D6E">
      <w:pPr>
        <w:pStyle w:val="David"/>
        <w:rPr>
          <w:b/>
          <w:bCs/>
          <w:rtl/>
        </w:rPr>
      </w:pPr>
    </w:p>
    <w:p w:rsidR="00094D6E" w:rsidP="00F6480A" w:rsidRDefault="00094D6E">
      <w:pPr>
        <w:pStyle w:val="David"/>
        <w:rPr>
          <w:b/>
          <w:bCs/>
          <w:rtl/>
        </w:rPr>
      </w:pPr>
      <w:r>
        <w:rPr>
          <w:rFonts w:hint="cs"/>
          <w:b/>
          <w:bCs/>
          <w:rtl/>
        </w:rPr>
        <w:t xml:space="preserve">המזכירות תשלח פסק הדין לצדדים. </w:t>
      </w: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16928338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27730667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094D6E" w:rsidRDefault="00711615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8334" cy="3423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a6e0ad8264d49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34" cy="34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F2069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1161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1161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1161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AE7A2C">
      <w:rPr>
        <w:rFonts w:cs="FrankRuehl"/>
        <w:noProof/>
        <w:sz w:val="28"/>
        <w:szCs w:val="28"/>
      </w:rPr>
      <w:drawing>
        <wp:inline distT="0" distB="0" distL="0" distR="0" wp14:anchorId="629A2A0E" wp14:editId="4F4C4F26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39362333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79968594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1161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694501596"/>
              <w:text w:multiLine="1"/>
            </w:sdtPr>
            <w:sdtEndPr/>
            <w:sdtContent>
              <w:r w:rsidR="006C06D6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73189969"/>
              <w:text w:multiLine="1"/>
            </w:sdtPr>
            <w:sdtEndPr/>
            <w:sdtContent>
              <w:r w:rsidR="006C06D6">
                <w:rPr>
                  <w:b/>
                  <w:bCs/>
                  <w:sz w:val="26"/>
                  <w:szCs w:val="26"/>
                  <w:rtl/>
                </w:rPr>
                <w:t>44465-12-15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81671554"/>
              <w:text w:multiLine="1"/>
            </w:sdtPr>
            <w:sdtEndPr/>
            <w:sdtContent>
              <w:r w:rsidR="006C06D6">
                <w:rPr>
                  <w:b/>
                  <w:bCs/>
                  <w:sz w:val="26"/>
                  <w:szCs w:val="26"/>
                  <w:rtl/>
                </w:rPr>
                <w:t>פסיפיק רכב ותחבורה בע"מ נ' מור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962B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56CDA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6285A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84F6F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8CF4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36C9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94960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3A554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385E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F644E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328A"/>
    <w:rsid w:val="000564AB"/>
    <w:rsid w:val="00094D6E"/>
    <w:rsid w:val="0014234E"/>
    <w:rsid w:val="001B3310"/>
    <w:rsid w:val="001C4003"/>
    <w:rsid w:val="002E3E7E"/>
    <w:rsid w:val="004A5C6D"/>
    <w:rsid w:val="004E6E3C"/>
    <w:rsid w:val="00547DB7"/>
    <w:rsid w:val="0055410A"/>
    <w:rsid w:val="00610D91"/>
    <w:rsid w:val="006147BF"/>
    <w:rsid w:val="00622BAA"/>
    <w:rsid w:val="00625C89"/>
    <w:rsid w:val="00671BD5"/>
    <w:rsid w:val="006805C1"/>
    <w:rsid w:val="00693C36"/>
    <w:rsid w:val="00694556"/>
    <w:rsid w:val="006C06D6"/>
    <w:rsid w:val="006E1A53"/>
    <w:rsid w:val="007056AA"/>
    <w:rsid w:val="00711615"/>
    <w:rsid w:val="007A24FE"/>
    <w:rsid w:val="00820005"/>
    <w:rsid w:val="00846D27"/>
    <w:rsid w:val="00902D03"/>
    <w:rsid w:val="00903896"/>
    <w:rsid w:val="0094625C"/>
    <w:rsid w:val="009A030E"/>
    <w:rsid w:val="009E0263"/>
    <w:rsid w:val="009F2069"/>
    <w:rsid w:val="00AE7A2C"/>
    <w:rsid w:val="00AF1ED6"/>
    <w:rsid w:val="00B80CBD"/>
    <w:rsid w:val="00BC3369"/>
    <w:rsid w:val="00D53924"/>
    <w:rsid w:val="00D96D8C"/>
    <w:rsid w:val="00E54642"/>
    <w:rsid w:val="00E94638"/>
    <w:rsid w:val="00E97908"/>
    <w:rsid w:val="00ED3E60"/>
    <w:rsid w:val="00FC5DA9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5EE63CCE"/>
  <w15:docId w15:val="{4B7C3CD9-90A4-46CF-A49B-BC52718D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94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94D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94D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94D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94D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94D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94D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94D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vid">
    <w:name w:val="סגנון (עברית ושפות אחרות) David מיושר לשני הצדדים מרווח בין שורות..."/>
    <w:basedOn w:val="a1"/>
    <w:rsid w:val="00094D6E"/>
    <w:pPr>
      <w:spacing w:line="360" w:lineRule="auto"/>
      <w:jc w:val="both"/>
    </w:pPr>
  </w:style>
  <w:style w:type="character" w:styleId="FollowedHyperlink">
    <w:name w:val="FollowedHyperlink"/>
    <w:basedOn w:val="a2"/>
    <w:semiHidden/>
    <w:unhideWhenUsed/>
    <w:rsid w:val="00094D6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94D6E"/>
    <w:rPr>
      <w:i/>
      <w:iCs/>
      <w:noProof w:val="0"/>
    </w:rPr>
  </w:style>
  <w:style w:type="character" w:styleId="HTMLCode">
    <w:name w:val="HTML Code"/>
    <w:basedOn w:val="a2"/>
    <w:semiHidden/>
    <w:unhideWhenUsed/>
    <w:rsid w:val="00094D6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94D6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94D6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94D6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94D6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94D6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94D6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94D6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94D6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94D6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94D6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94D6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94D6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94D6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94D6E"/>
    <w:pPr>
      <w:ind w:left="2160" w:hanging="240"/>
    </w:pPr>
  </w:style>
  <w:style w:type="paragraph" w:styleId="NormalWeb">
    <w:name w:val="Normal (Web)"/>
    <w:basedOn w:val="a1"/>
    <w:semiHidden/>
    <w:unhideWhenUsed/>
    <w:rsid w:val="00094D6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94D6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94D6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94D6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94D6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94D6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94D6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94D6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94D6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94D6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94D6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94D6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94D6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94D6E"/>
  </w:style>
  <w:style w:type="paragraph" w:styleId="af0">
    <w:name w:val="Salutation"/>
    <w:basedOn w:val="a1"/>
    <w:next w:val="a1"/>
    <w:link w:val="af1"/>
    <w:rsid w:val="00094D6E"/>
  </w:style>
  <w:style w:type="character" w:customStyle="1" w:styleId="af1">
    <w:name w:val="ברכה תו"/>
    <w:basedOn w:val="a2"/>
    <w:link w:val="af0"/>
    <w:rsid w:val="00094D6E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94D6E"/>
    <w:pPr>
      <w:spacing w:after="120"/>
    </w:pPr>
  </w:style>
  <w:style w:type="character" w:customStyle="1" w:styleId="af3">
    <w:name w:val="גוף טקסט תו"/>
    <w:basedOn w:val="a2"/>
    <w:link w:val="af2"/>
    <w:semiHidden/>
    <w:rsid w:val="00094D6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94D6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94D6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94D6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94D6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94D6E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94D6E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94D6E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94D6E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94D6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94D6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94D6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94D6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94D6E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94D6E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94D6E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94D6E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94D6E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094D6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94D6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94D6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94D6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94D6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94D6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94D6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94D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094D6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94D6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94D6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94D6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94D6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94D6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94D6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94D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94D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94D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94D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94D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94D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94D6E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94D6E"/>
    <w:pPr>
      <w:ind w:left="4252"/>
    </w:pPr>
  </w:style>
  <w:style w:type="character" w:customStyle="1" w:styleId="aff0">
    <w:name w:val="חתימה תו"/>
    <w:basedOn w:val="a2"/>
    <w:link w:val="aff"/>
    <w:semiHidden/>
    <w:rsid w:val="00094D6E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94D6E"/>
  </w:style>
  <w:style w:type="character" w:customStyle="1" w:styleId="aff2">
    <w:name w:val="חתימת דואר אלקטרוני תו"/>
    <w:basedOn w:val="a2"/>
    <w:link w:val="aff1"/>
    <w:semiHidden/>
    <w:rsid w:val="00094D6E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94D6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94D6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94D6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94D6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94D6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94D6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94D6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94D6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94D6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94D6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94D6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94D6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94D6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94D6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94D6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94D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94D6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94D6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94D6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94D6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94D6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94D6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94D6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94D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94D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94D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94D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94D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94D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94D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94D6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94D6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94D6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94D6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94D6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94D6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94D6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94D6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94D6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94D6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94D6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94D6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94D6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94D6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94D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94D6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94D6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94D6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94D6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94D6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94D6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94D6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94D6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94D6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94D6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94D6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94D6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94D6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94D6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94D6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94D6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94D6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94D6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94D6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94D6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94D6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94D6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94D6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94D6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94D6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94D6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94D6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94D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94D6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94D6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94D6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94D6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94D6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94D6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94D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94D6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94D6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94D6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94D6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94D6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94D6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94D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94D6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94D6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94D6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94D6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94D6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94D6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94D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94D6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94D6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94D6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94D6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94D6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94D6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94D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94D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94D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94D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94D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94D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94D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94D6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94D6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94D6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94D6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94D6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94D6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94D6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94D6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94D6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94D6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94D6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94D6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94D6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94D6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94D6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94D6E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94D6E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94D6E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94D6E"/>
    <w:rPr>
      <w:rFonts w:cs="David"/>
      <w:noProof w:val="0"/>
    </w:rPr>
  </w:style>
  <w:style w:type="paragraph" w:styleId="affb">
    <w:name w:val="macro"/>
    <w:link w:val="affc"/>
    <w:semiHidden/>
    <w:unhideWhenUsed/>
    <w:rsid w:val="00094D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94D6E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94D6E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94D6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94D6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94D6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94D6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94D6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94D6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94D6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94D6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94D6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94D6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94D6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94D6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94D6E"/>
  </w:style>
  <w:style w:type="character" w:customStyle="1" w:styleId="afff3">
    <w:name w:val="כותרת הערות תו"/>
    <w:basedOn w:val="a2"/>
    <w:link w:val="afff2"/>
    <w:semiHidden/>
    <w:rsid w:val="00094D6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94D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94D6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94D6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94D6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94D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94D6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94D6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94D6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94D6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94D6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94D6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94D6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94D6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94D6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94D6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94D6E"/>
    <w:pPr>
      <w:ind w:left="720"/>
    </w:pPr>
  </w:style>
  <w:style w:type="paragraph" w:styleId="affff0">
    <w:name w:val="Body Text First Indent"/>
    <w:basedOn w:val="af2"/>
    <w:link w:val="affff1"/>
    <w:rsid w:val="00094D6E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94D6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94D6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94D6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94D6E"/>
    <w:rPr>
      <w:i/>
      <w:iCs/>
    </w:rPr>
  </w:style>
  <w:style w:type="character" w:customStyle="1" w:styleId="HTML3">
    <w:name w:val="כתובת HTML תו"/>
    <w:basedOn w:val="a2"/>
    <w:link w:val="HTML2"/>
    <w:semiHidden/>
    <w:rsid w:val="00094D6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94D6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94D6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94D6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94D6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94D6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94D6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94D6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94D6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94D6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94D6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94D6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94D6E"/>
    <w:pPr>
      <w:ind w:left="4252"/>
    </w:pPr>
  </w:style>
  <w:style w:type="character" w:customStyle="1" w:styleId="affffb">
    <w:name w:val="סיום תו"/>
    <w:basedOn w:val="a2"/>
    <w:link w:val="affffa"/>
    <w:semiHidden/>
    <w:rsid w:val="00094D6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94D6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94D6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94D6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94D6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94D6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94D6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94D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94D6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94D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94D6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94D6E"/>
    <w:rPr>
      <w:noProof w:val="0"/>
    </w:rPr>
  </w:style>
  <w:style w:type="paragraph" w:styleId="afffff1">
    <w:name w:val="List"/>
    <w:basedOn w:val="a1"/>
    <w:semiHidden/>
    <w:unhideWhenUsed/>
    <w:rsid w:val="00094D6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94D6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94D6E"/>
    <w:pPr>
      <w:ind w:left="849" w:hanging="283"/>
      <w:contextualSpacing/>
    </w:pPr>
  </w:style>
  <w:style w:type="paragraph" w:styleId="48">
    <w:name w:val="List 4"/>
    <w:basedOn w:val="a1"/>
    <w:rsid w:val="00094D6E"/>
    <w:pPr>
      <w:ind w:left="1132" w:hanging="283"/>
      <w:contextualSpacing/>
    </w:pPr>
  </w:style>
  <w:style w:type="paragraph" w:styleId="58">
    <w:name w:val="List 5"/>
    <w:basedOn w:val="a1"/>
    <w:rsid w:val="00094D6E"/>
    <w:pPr>
      <w:ind w:left="1415" w:hanging="283"/>
      <w:contextualSpacing/>
    </w:pPr>
  </w:style>
  <w:style w:type="table" w:styleId="afffff2">
    <w:name w:val="Light List"/>
    <w:basedOn w:val="a3"/>
    <w:uiPriority w:val="61"/>
    <w:rsid w:val="00094D6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94D6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94D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94D6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94D6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94D6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94D6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94D6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94D6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94D6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94D6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94D6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94D6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94D6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94D6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94D6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94D6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94D6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94D6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94D6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94D6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94D6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94D6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94D6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94D6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94D6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94D6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94D6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94D6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94D6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94D6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94D6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94D6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94D6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94D6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94D6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94D6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94D6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94D6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94D6E"/>
  </w:style>
  <w:style w:type="paragraph" w:styleId="afffff6">
    <w:name w:val="table of authorities"/>
    <w:basedOn w:val="a1"/>
    <w:next w:val="a1"/>
    <w:semiHidden/>
    <w:unhideWhenUsed/>
    <w:rsid w:val="00094D6E"/>
    <w:pPr>
      <w:ind w:left="240" w:hanging="240"/>
    </w:pPr>
  </w:style>
  <w:style w:type="table" w:styleId="afffff7">
    <w:name w:val="Light Grid"/>
    <w:basedOn w:val="a3"/>
    <w:uiPriority w:val="62"/>
    <w:rsid w:val="00094D6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94D6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94D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94D6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94D6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94D6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94D6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94D6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94D6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94D6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94D6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94D6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94D6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94D6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94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94D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94D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94D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94D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94D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94D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94D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94D6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94D6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94D6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94D6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94D6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94D6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94D6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94D6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94D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94D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94D6E"/>
  </w:style>
  <w:style w:type="character" w:customStyle="1" w:styleId="afffffb">
    <w:name w:val="תאריך תו"/>
    <w:basedOn w:val="a2"/>
    <w:link w:val="afffffa"/>
    <w:rsid w:val="00094D6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7a6e0ad8264d49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631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נועם רף</cp:lastModifiedBy>
  <cp:revision>9</cp:revision>
  <dcterms:created xsi:type="dcterms:W3CDTF">2012-08-05T21:25:00Z</dcterms:created>
  <dcterms:modified xsi:type="dcterms:W3CDTF">2018-04-09T14:32:00Z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