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D425A" w:rsidP="00292254" w:rsidRDefault="00126A3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26A3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מרואן גביש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292254" w:rsidRDefault="00126A3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9225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26A3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ירכא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D425A" w:rsidRDefault="00ED425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92254" w:rsidR="00292254" w:rsidP="00292254" w:rsidRDefault="00292254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bookmarkStart w:name="NGCSBookmark" w:id="0"/>
      <w:bookmarkStart w:name="_GoBack" w:id="1"/>
      <w:bookmarkEnd w:id="0"/>
      <w:r w:rsidRPr="00292254">
        <w:rPr>
          <w:rFonts w:hint="eastAsia" w:ascii="Calibri" w:hAnsi="Calibri"/>
          <w:noProof w:val="0"/>
          <w:rtl/>
        </w:rPr>
        <w:t>התיק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הובא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בפני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ידי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המזכירות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בעקבות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הגשת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כתבי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טענות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מטעם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שני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הצדדים</w:t>
      </w:r>
      <w:r w:rsidRPr="00292254">
        <w:rPr>
          <w:rFonts w:ascii="Calibri" w:hAnsi="Calibri"/>
          <w:noProof w:val="0"/>
          <w:rtl/>
        </w:rPr>
        <w:t>.</w:t>
      </w:r>
    </w:p>
    <w:p w:rsidRPr="00292254" w:rsidR="00292254" w:rsidP="00292254" w:rsidRDefault="00292254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מאחר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ועסקינן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בתובענה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המתנהלת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בסדר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דין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מהיר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בהתאם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לפרק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ט</w:t>
      </w:r>
      <w:r w:rsidRPr="00292254">
        <w:rPr>
          <w:rFonts w:ascii="Calibri" w:hAnsi="Calibri"/>
          <w:b/>
          <w:bCs/>
          <w:noProof w:val="0"/>
          <w:rtl/>
        </w:rPr>
        <w:t>"</w:t>
      </w:r>
      <w:r w:rsidRPr="00292254">
        <w:rPr>
          <w:rFonts w:hint="eastAsia" w:ascii="Calibri" w:hAnsi="Calibri"/>
          <w:b/>
          <w:bCs/>
          <w:noProof w:val="0"/>
          <w:rtl/>
        </w:rPr>
        <w:t>ז</w:t>
      </w:r>
      <w:r w:rsidRPr="00292254">
        <w:rPr>
          <w:rFonts w:ascii="Calibri" w:hAnsi="Calibri"/>
          <w:b/>
          <w:bCs/>
          <w:noProof w:val="0"/>
          <w:rtl/>
        </w:rPr>
        <w:t xml:space="preserve"> 1 </w:t>
      </w:r>
      <w:r w:rsidRPr="00292254">
        <w:rPr>
          <w:rFonts w:hint="eastAsia" w:ascii="Calibri" w:hAnsi="Calibri"/>
          <w:b/>
          <w:bCs/>
          <w:noProof w:val="0"/>
          <w:rtl/>
        </w:rPr>
        <w:t>לתקנות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סדר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הדין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האזרחי</w:t>
      </w:r>
      <w:r w:rsidRPr="00292254">
        <w:rPr>
          <w:rFonts w:ascii="Calibri" w:hAnsi="Calibri"/>
          <w:b/>
          <w:bCs/>
          <w:noProof w:val="0"/>
          <w:rtl/>
        </w:rPr>
        <w:t xml:space="preserve">, </w:t>
      </w:r>
      <w:r w:rsidRPr="00292254">
        <w:rPr>
          <w:rFonts w:hint="eastAsia" w:ascii="Calibri" w:hAnsi="Calibri"/>
          <w:b/>
          <w:bCs/>
          <w:noProof w:val="0"/>
          <w:rtl/>
        </w:rPr>
        <w:t>התשמ</w:t>
      </w:r>
      <w:r w:rsidRPr="00292254">
        <w:rPr>
          <w:rFonts w:ascii="Calibri" w:hAnsi="Calibri"/>
          <w:b/>
          <w:bCs/>
          <w:noProof w:val="0"/>
          <w:rtl/>
        </w:rPr>
        <w:t>"</w:t>
      </w:r>
      <w:r w:rsidRPr="00292254">
        <w:rPr>
          <w:rFonts w:hint="eastAsia" w:ascii="Calibri" w:hAnsi="Calibri"/>
          <w:b/>
          <w:bCs/>
          <w:noProof w:val="0"/>
          <w:rtl/>
        </w:rPr>
        <w:t>ד</w:t>
      </w:r>
      <w:r w:rsidRPr="00292254">
        <w:rPr>
          <w:rFonts w:ascii="Calibri" w:hAnsi="Calibri"/>
          <w:b/>
          <w:bCs/>
          <w:noProof w:val="0"/>
          <w:rtl/>
        </w:rPr>
        <w:t>-1984</w:t>
      </w:r>
      <w:r w:rsidRPr="00292254">
        <w:rPr>
          <w:rFonts w:ascii="Calibri" w:hAnsi="Calibri"/>
          <w:noProof w:val="0"/>
          <w:rtl/>
        </w:rPr>
        <w:t xml:space="preserve"> (</w:t>
      </w:r>
      <w:r w:rsidRPr="00292254">
        <w:rPr>
          <w:rFonts w:hint="eastAsia" w:ascii="Calibri" w:hAnsi="Calibri"/>
          <w:noProof w:val="0"/>
          <w:rtl/>
        </w:rPr>
        <w:t>להלן</w:t>
      </w:r>
      <w:r w:rsidRPr="00292254">
        <w:rPr>
          <w:rFonts w:ascii="Calibri" w:hAnsi="Calibri"/>
          <w:noProof w:val="0"/>
          <w:rtl/>
        </w:rPr>
        <w:t xml:space="preserve">: </w:t>
      </w:r>
      <w:r w:rsidRPr="00292254">
        <w:rPr>
          <w:rFonts w:ascii="Calibri" w:hAnsi="Calibri"/>
          <w:b/>
          <w:bCs/>
          <w:noProof w:val="0"/>
          <w:rtl/>
        </w:rPr>
        <w:t>"</w:t>
      </w:r>
      <w:r w:rsidRPr="00292254">
        <w:rPr>
          <w:rFonts w:hint="eastAsia" w:ascii="Calibri" w:hAnsi="Calibri"/>
          <w:b/>
          <w:bCs/>
          <w:noProof w:val="0"/>
          <w:rtl/>
        </w:rPr>
        <w:t>התקנות</w:t>
      </w:r>
      <w:r w:rsidRPr="00292254">
        <w:rPr>
          <w:rFonts w:ascii="Calibri" w:hAnsi="Calibri"/>
          <w:b/>
          <w:bCs/>
          <w:noProof w:val="0"/>
          <w:rtl/>
        </w:rPr>
        <w:t>"</w:t>
      </w:r>
      <w:r w:rsidRPr="00292254">
        <w:rPr>
          <w:rFonts w:ascii="Calibri" w:hAnsi="Calibri"/>
          <w:noProof w:val="0"/>
          <w:rtl/>
        </w:rPr>
        <w:t xml:space="preserve">), </w:t>
      </w:r>
      <w:r w:rsidRPr="00292254">
        <w:rPr>
          <w:rFonts w:hint="eastAsia" w:ascii="Calibri" w:hAnsi="Calibri"/>
          <w:noProof w:val="0"/>
          <w:rtl/>
        </w:rPr>
        <w:t>כאשר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הדגש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הוא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קיצור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זמן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ההתדיינות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אני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מורה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כדלקמן</w:t>
      </w:r>
      <w:r w:rsidRPr="00292254">
        <w:rPr>
          <w:rFonts w:ascii="Calibri" w:hAnsi="Calibri"/>
          <w:noProof w:val="0"/>
          <w:rtl/>
        </w:rPr>
        <w:t xml:space="preserve">: </w:t>
      </w:r>
    </w:p>
    <w:p w:rsidRPr="00292254"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התובעת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תמציא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לבית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המשפט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ולצד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השני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בתוך</w:t>
      </w:r>
      <w:r w:rsidRPr="00292254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45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מהיום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תצהירי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עדות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ראשית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פי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תקנה</w:t>
      </w:r>
      <w:r w:rsidRPr="00292254">
        <w:rPr>
          <w:rFonts w:ascii="Calibri" w:hAnsi="Calibri"/>
          <w:noProof w:val="0"/>
          <w:rtl/>
        </w:rPr>
        <w:t xml:space="preserve"> 214 </w:t>
      </w:r>
      <w:r w:rsidRPr="00292254">
        <w:rPr>
          <w:rFonts w:hint="eastAsia" w:ascii="Calibri" w:hAnsi="Calibri"/>
          <w:noProof w:val="0"/>
          <w:rtl/>
        </w:rPr>
        <w:t>ט</w:t>
      </w:r>
      <w:r w:rsidRPr="00292254">
        <w:rPr>
          <w:rFonts w:ascii="Calibri" w:hAnsi="Calibri"/>
          <w:noProof w:val="0"/>
          <w:rtl/>
        </w:rPr>
        <w:t xml:space="preserve">'. </w:t>
      </w:r>
    </w:p>
    <w:p w:rsidRPr="00292254"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הנתבעים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ימציאו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לבית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המשפט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ולצד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השני</w:t>
      </w:r>
      <w:r w:rsidRPr="00292254">
        <w:rPr>
          <w:rFonts w:ascii="Calibri" w:hAnsi="Calibri"/>
          <w:noProof w:val="0"/>
          <w:rtl/>
        </w:rPr>
        <w:t xml:space="preserve">  </w:t>
      </w:r>
      <w:r w:rsidRPr="00292254">
        <w:rPr>
          <w:rFonts w:hint="eastAsia" w:ascii="Calibri" w:hAnsi="Calibri"/>
          <w:noProof w:val="0"/>
          <w:rtl/>
        </w:rPr>
        <w:t>בתוך</w:t>
      </w:r>
      <w:r w:rsidRPr="00292254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90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מהיום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תצהירי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עדות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ראשית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פי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תקנה</w:t>
      </w:r>
      <w:r w:rsidRPr="00292254">
        <w:rPr>
          <w:rFonts w:ascii="Calibri" w:hAnsi="Calibri"/>
          <w:noProof w:val="0"/>
          <w:rtl/>
        </w:rPr>
        <w:t xml:space="preserve"> 214 </w:t>
      </w:r>
      <w:r w:rsidRPr="00292254">
        <w:rPr>
          <w:rFonts w:hint="eastAsia" w:ascii="Calibri" w:hAnsi="Calibri"/>
          <w:noProof w:val="0"/>
          <w:rtl/>
        </w:rPr>
        <w:t>ט</w:t>
      </w:r>
      <w:r w:rsidRPr="00292254">
        <w:rPr>
          <w:rFonts w:ascii="Calibri" w:hAnsi="Calibri"/>
          <w:noProof w:val="0"/>
          <w:rtl/>
        </w:rPr>
        <w:t xml:space="preserve">'. </w:t>
      </w:r>
    </w:p>
    <w:p w:rsidRPr="00292254"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לתצהירי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העדות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יצורפו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המסמכים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שעליהם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מסתמך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העד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בתצהירו</w:t>
      </w:r>
      <w:r w:rsidRPr="00292254">
        <w:rPr>
          <w:rFonts w:ascii="Calibri" w:hAnsi="Calibri"/>
          <w:noProof w:val="0"/>
          <w:rtl/>
        </w:rPr>
        <w:t xml:space="preserve">; </w:t>
      </w:r>
      <w:r w:rsidRPr="00292254">
        <w:rPr>
          <w:rFonts w:hint="eastAsia" w:ascii="Calibri" w:hAnsi="Calibri"/>
          <w:noProof w:val="0"/>
          <w:rtl/>
        </w:rPr>
        <w:t>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היה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המסמך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מצוי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ברשות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המצהיר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יציין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בתצהיר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בידי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מי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למיטב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ידיעתו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הוא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מצוי</w:t>
      </w:r>
      <w:r w:rsidRPr="00292254">
        <w:rPr>
          <w:rFonts w:ascii="Calibri" w:hAnsi="Calibri"/>
          <w:noProof w:val="0"/>
          <w:rtl/>
        </w:rPr>
        <w:t xml:space="preserve">. </w:t>
      </w:r>
      <w:r w:rsidRPr="00292254">
        <w:rPr>
          <w:rFonts w:hint="eastAsia" w:ascii="Calibri" w:hAnsi="Calibri"/>
          <w:noProof w:val="0"/>
          <w:rtl/>
        </w:rPr>
        <w:t>תצהיר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עדות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יוגש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במועד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יוגש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אלא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ברשות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המשפט</w:t>
      </w:r>
      <w:r w:rsidRPr="00292254">
        <w:rPr>
          <w:rFonts w:ascii="Calibri" w:hAnsi="Calibri"/>
          <w:noProof w:val="0"/>
          <w:rtl/>
        </w:rPr>
        <w:t>.</w:t>
      </w:r>
    </w:p>
    <w:p w:rsidRPr="00292254"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  <w:sz w:val="28"/>
          <w:szCs w:val="28"/>
        </w:rPr>
      </w:pP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אני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קובע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ישיבה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מקדמית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בתיק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ליום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cs" w:ascii="Calibri" w:hAnsi="Calibri"/>
          <w:b/>
          <w:bCs/>
          <w:noProof w:val="0"/>
          <w:sz w:val="28"/>
          <w:szCs w:val="28"/>
          <w:u w:val="single"/>
          <w:rtl/>
        </w:rPr>
        <w:t>12.09.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2018 </w:t>
      </w:r>
      <w:r w:rsidRPr="0029225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בשעה</w:t>
      </w:r>
      <w:r w:rsidRPr="00292254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292254">
        <w:rPr>
          <w:rFonts w:hint="cs" w:ascii="Calibri" w:hAnsi="Calibri"/>
          <w:b/>
          <w:bCs/>
          <w:noProof w:val="0"/>
          <w:sz w:val="28"/>
          <w:szCs w:val="28"/>
          <w:u w:val="single"/>
          <w:rtl/>
        </w:rPr>
        <w:t>11:00</w:t>
      </w:r>
      <w:r w:rsidRPr="00292254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292254"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b/>
          <w:bCs/>
          <w:noProof w:val="0"/>
          <w:rtl/>
        </w:rPr>
        <w:t>בעלי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הדין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יתייצבו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אישית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לישיבה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זו</w:t>
      </w:r>
      <w:r w:rsidRPr="00292254">
        <w:rPr>
          <w:rFonts w:ascii="Calibri" w:hAnsi="Calibri"/>
          <w:noProof w:val="0"/>
          <w:rtl/>
        </w:rPr>
        <w:t xml:space="preserve">. </w:t>
      </w:r>
      <w:r w:rsidRPr="00292254">
        <w:rPr>
          <w:rFonts w:hint="eastAsia" w:ascii="Calibri" w:hAnsi="Calibri"/>
          <w:noProof w:val="0"/>
          <w:rtl/>
        </w:rPr>
        <w:t>במקרה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שאחד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הצדדים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הנו</w:t>
      </w:r>
      <w:r w:rsidRPr="00292254">
        <w:rPr>
          <w:rFonts w:ascii="Calibri" w:hAnsi="Calibri"/>
          <w:noProof w:val="0"/>
          <w:rtl/>
        </w:rPr>
        <w:t> </w:t>
      </w:r>
      <w:r w:rsidRPr="00292254">
        <w:rPr>
          <w:rFonts w:hint="eastAsia" w:ascii="Calibri" w:hAnsi="Calibri"/>
          <w:noProof w:val="0"/>
          <w:rtl/>
        </w:rPr>
        <w:t>תאגיד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יתייצב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נציג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מוסמך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מטעמו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המכיר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את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עובדות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המקרה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ומוסמך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לסיים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את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התיק</w:t>
      </w:r>
      <w:r w:rsidRPr="00292254">
        <w:rPr>
          <w:rFonts w:ascii="Calibri" w:hAnsi="Calibri"/>
          <w:noProof w:val="0"/>
          <w:rtl/>
        </w:rPr>
        <w:t>.</w:t>
      </w:r>
    </w:p>
    <w:p w:rsidR="00292254" w:rsidP="00292254" w:rsidRDefault="00292254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בקשות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ביניים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פי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תקנה</w:t>
      </w:r>
      <w:r w:rsidRPr="00292254">
        <w:rPr>
          <w:rFonts w:ascii="Calibri" w:hAnsi="Calibri"/>
          <w:noProof w:val="0"/>
          <w:rtl/>
        </w:rPr>
        <w:t xml:space="preserve"> 214 </w:t>
      </w:r>
      <w:r w:rsidRPr="00292254">
        <w:rPr>
          <w:rFonts w:hint="eastAsia" w:ascii="Calibri" w:hAnsi="Calibri"/>
          <w:noProof w:val="0"/>
          <w:rtl/>
        </w:rPr>
        <w:t>י</w:t>
      </w:r>
      <w:r w:rsidRPr="00292254">
        <w:rPr>
          <w:rFonts w:ascii="Calibri" w:hAnsi="Calibri"/>
          <w:noProof w:val="0"/>
          <w:rtl/>
        </w:rPr>
        <w:t>"</w:t>
      </w:r>
      <w:r w:rsidRPr="00292254">
        <w:rPr>
          <w:rFonts w:hint="eastAsia" w:ascii="Calibri" w:hAnsi="Calibri"/>
          <w:noProof w:val="0"/>
          <w:rtl/>
        </w:rPr>
        <w:t>ג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תוגשנה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יאוחר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משלושים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לפני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המועד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שנקבע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לדיון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בצירוף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העתק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לצד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שכנגד</w:t>
      </w:r>
      <w:r w:rsidRPr="00292254">
        <w:rPr>
          <w:rFonts w:ascii="Calibri" w:hAnsi="Calibri"/>
          <w:noProof w:val="0"/>
          <w:rtl/>
        </w:rPr>
        <w:t xml:space="preserve">. </w:t>
      </w:r>
    </w:p>
    <w:p w:rsidRPr="00292254" w:rsidR="00292254" w:rsidP="00292254" w:rsidRDefault="00292254">
      <w:pPr>
        <w:snapToGrid w:val="0"/>
        <w:spacing w:before="240" w:after="120" w:line="360" w:lineRule="auto"/>
        <w:ind w:left="1440"/>
        <w:contextualSpacing/>
        <w:jc w:val="both"/>
        <w:rPr>
          <w:rFonts w:cs="Times New Roman"/>
          <w:noProof w:val="0"/>
        </w:rPr>
      </w:pPr>
    </w:p>
    <w:p w:rsidRPr="00292254" w:rsidR="00292254" w:rsidP="00292254" w:rsidRDefault="00292254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lastRenderedPageBreak/>
        <w:t>בשים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לב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לטענות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הצדדים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ולסכום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התביעה</w:t>
      </w:r>
      <w:r w:rsidRPr="00292254">
        <w:rPr>
          <w:rFonts w:ascii="Calibri" w:hAnsi="Calibri"/>
          <w:noProof w:val="0"/>
          <w:rtl/>
        </w:rPr>
        <w:t xml:space="preserve">, </w:t>
      </w:r>
      <w:r w:rsidRPr="00292254">
        <w:rPr>
          <w:rFonts w:hint="eastAsia" w:ascii="Calibri" w:hAnsi="Calibri"/>
          <w:noProof w:val="0"/>
          <w:rtl/>
        </w:rPr>
        <w:t>מומלץ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לצדדים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לנסות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ולהגיע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להסכמות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רבות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ככל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הניתן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שכן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ניהול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הליך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משפטי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עולה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ממון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רב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וזמן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שיפוטי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יקר</w:t>
      </w:r>
      <w:r w:rsidRPr="00292254">
        <w:rPr>
          <w:rFonts w:ascii="Calibri" w:hAnsi="Calibri"/>
          <w:noProof w:val="0"/>
          <w:rtl/>
        </w:rPr>
        <w:t xml:space="preserve">. </w:t>
      </w:r>
      <w:r w:rsidRPr="00292254">
        <w:rPr>
          <w:rFonts w:hint="eastAsia" w:ascii="Calibri" w:hAnsi="Calibri"/>
          <w:noProof w:val="0"/>
          <w:rtl/>
        </w:rPr>
        <w:t>הכבדה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וסרבול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הדיון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שלא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לעניין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יתורגמו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להוצאות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שיוטלו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על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מי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מהצדדים</w:t>
      </w:r>
      <w:r w:rsidRPr="00292254">
        <w:rPr>
          <w:rFonts w:ascii="Calibri" w:hAnsi="Calibri"/>
          <w:noProof w:val="0"/>
          <w:rtl/>
        </w:rPr>
        <w:t>. </w:t>
      </w:r>
      <w:r w:rsidRPr="00292254">
        <w:rPr>
          <w:rFonts w:hint="eastAsia" w:ascii="Calibri" w:hAnsi="Calibri"/>
          <w:b/>
          <w:bCs/>
          <w:noProof w:val="0"/>
          <w:rtl/>
        </w:rPr>
        <w:t>הצדדים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רשאים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להודיע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על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הסכמה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לדיון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על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דרך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הפשרה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לפי</w:t>
      </w:r>
      <w:r w:rsidRPr="00292254">
        <w:rPr>
          <w:rFonts w:ascii="Calibri" w:hAnsi="Calibri"/>
          <w:b/>
          <w:bCs/>
          <w:noProof w:val="0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rtl/>
        </w:rPr>
        <w:t>סעיף</w:t>
      </w:r>
      <w:r w:rsidRPr="00292254">
        <w:rPr>
          <w:rFonts w:ascii="Calibri" w:hAnsi="Calibri"/>
          <w:b/>
          <w:bCs/>
          <w:noProof w:val="0"/>
          <w:rtl/>
        </w:rPr>
        <w:t xml:space="preserve"> 79</w:t>
      </w:r>
      <w:r w:rsidRPr="00292254">
        <w:rPr>
          <w:rFonts w:hint="eastAsia" w:ascii="Calibri" w:hAnsi="Calibri"/>
          <w:b/>
          <w:bCs/>
          <w:noProof w:val="0"/>
          <w:rtl/>
        </w:rPr>
        <w:t>א</w:t>
      </w:r>
      <w:r w:rsidRPr="00292254">
        <w:rPr>
          <w:rFonts w:ascii="Calibri" w:hAnsi="Calibri"/>
          <w:b/>
          <w:bCs/>
          <w:noProof w:val="0"/>
          <w:rtl/>
        </w:rPr>
        <w:t>.</w:t>
      </w:r>
    </w:p>
    <w:p w:rsidRPr="00292254" w:rsidR="00292254" w:rsidP="00292254" w:rsidRDefault="00292254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noProof w:val="0"/>
          <w:rtl/>
        </w:rPr>
        <w:t>כל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מסמך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</w:t>
      </w:r>
      <w:r w:rsidRPr="00292254">
        <w:rPr>
          <w:rFonts w:ascii="Calibri" w:hAnsi="Calibri"/>
          <w:noProof w:val="0"/>
          <w:rtl/>
        </w:rPr>
        <w:t>/</w:t>
      </w:r>
      <w:r w:rsidRPr="00292254">
        <w:rPr>
          <w:rFonts w:hint="eastAsia" w:ascii="Calibri" w:hAnsi="Calibri"/>
          <w:noProof w:val="0"/>
          <w:rtl/>
        </w:rPr>
        <w:t>או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בקשה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אשר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תוגש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לבית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המשפט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תועבר</w:t>
      </w:r>
      <w:r w:rsidRPr="00292254">
        <w:rPr>
          <w:rFonts w:ascii="Calibri" w:hAnsi="Calibri"/>
          <w:noProof w:val="0"/>
          <w:rtl/>
        </w:rPr>
        <w:t xml:space="preserve">  </w:t>
      </w:r>
      <w:r w:rsidRPr="00292254">
        <w:rPr>
          <w:rFonts w:hint="eastAsia" w:ascii="Calibri" w:hAnsi="Calibri"/>
          <w:noProof w:val="0"/>
          <w:rtl/>
        </w:rPr>
        <w:t>במישרין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ובו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זמנית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לצד</w:t>
      </w:r>
      <w:r w:rsidRPr="00292254">
        <w:rPr>
          <w:rFonts w:ascii="Calibri" w:hAnsi="Calibri"/>
          <w:noProof w:val="0"/>
          <w:rtl/>
        </w:rPr>
        <w:t xml:space="preserve"> </w:t>
      </w:r>
      <w:r w:rsidRPr="00292254">
        <w:rPr>
          <w:rFonts w:hint="eastAsia" w:ascii="Calibri" w:hAnsi="Calibri"/>
          <w:noProof w:val="0"/>
          <w:rtl/>
        </w:rPr>
        <w:t>שכנגד</w:t>
      </w:r>
      <w:r w:rsidRPr="00292254">
        <w:rPr>
          <w:rFonts w:ascii="Calibri" w:hAnsi="Calibri"/>
          <w:noProof w:val="0"/>
          <w:rtl/>
        </w:rPr>
        <w:t>.</w:t>
      </w:r>
    </w:p>
    <w:p w:rsidRPr="00292254" w:rsidR="00292254" w:rsidP="00292254" w:rsidRDefault="00292254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 w:rsidRPr="00292254">
        <w:rPr>
          <w:rFonts w:hint="eastAsia" w:ascii="Calibri" w:hAnsi="Calibri"/>
          <w:b/>
          <w:bCs/>
          <w:noProof w:val="0"/>
          <w:u w:val="single"/>
          <w:rtl/>
        </w:rPr>
        <w:t>המזכירות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תמציא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העתק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ההחלטה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לצדדים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ותזמנם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לדיון</w:t>
      </w:r>
      <w:r w:rsidRPr="00292254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292254">
        <w:rPr>
          <w:rFonts w:hint="eastAsia" w:ascii="Calibri" w:hAnsi="Calibri"/>
          <w:b/>
          <w:bCs/>
          <w:noProof w:val="0"/>
          <w:u w:val="single"/>
          <w:rtl/>
        </w:rPr>
        <w:t>שנקבע</w:t>
      </w:r>
      <w:r w:rsidRPr="00292254">
        <w:rPr>
          <w:rFonts w:ascii="Calibri" w:hAnsi="Calibri"/>
          <w:noProof w:val="0"/>
          <w:rtl/>
        </w:rPr>
        <w:t>.</w:t>
      </w:r>
    </w:p>
    <w:p w:rsidRPr="00292254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26A3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d573947b8543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6A3D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6A3D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22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26A3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4538-12-17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גביש נ' מועצה מקומית ירכא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2D1"/>
    <w:multiLevelType w:val="multilevel"/>
    <w:tmpl w:val="FFAADA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6A3D"/>
    <w:rsid w:val="001367BC"/>
    <w:rsid w:val="00144D2A"/>
    <w:rsid w:val="0014653E"/>
    <w:rsid w:val="00180519"/>
    <w:rsid w:val="00191C82"/>
    <w:rsid w:val="001C4003"/>
    <w:rsid w:val="001D4DBF"/>
    <w:rsid w:val="001E75CA"/>
    <w:rsid w:val="00215009"/>
    <w:rsid w:val="002265FF"/>
    <w:rsid w:val="00271B56"/>
    <w:rsid w:val="00292254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25B6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D425A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55C971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bd573947b8543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252</Words>
  <Characters>1262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