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634"/>
        <w:gridCol w:w="2756"/>
        <w:gridCol w:w="5430"/>
      </w:tblGrid>
      <w:tr w:rsidR="0094424E" w:rsidTr="00FF7D71">
        <w:trPr>
          <w:jc w:val="center"/>
        </w:trPr>
        <w:tc>
          <w:tcPr>
            <w:tcW w:w="634" w:type="dxa"/>
          </w:tcPr>
          <w:p w:rsidRPr="004F36A3" w:rsidR="0094424E" w:rsidP="00E962E3" w:rsidRDefault="0094424E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186" w:type="dxa"/>
            <w:gridSpan w:val="2"/>
          </w:tcPr>
          <w:p w:rsidRPr="004F36A3" w:rsidR="0094424E" w:rsidRDefault="0094424E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="0094424E" w:rsidTr="00FF7D71">
        <w:trPr>
          <w:jc w:val="center"/>
        </w:trPr>
        <w:tc>
          <w:tcPr>
            <w:tcW w:w="3390" w:type="dxa"/>
            <w:gridSpan w:val="2"/>
          </w:tcPr>
          <w:sdt>
            <w:sdtPr>
              <w:rPr>
                <w:sz w:val="26"/>
                <w:szCs w:val="26"/>
                <w:u w:val="single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C6363" w:rsidP="00FF7D71" w:rsidRDefault="00FF7D71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 w:rsidRPr="00105861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התובע</w:t>
                </w:r>
              </w:p>
            </w:sdtContent>
          </w:sdt>
        </w:tc>
        <w:tc>
          <w:tcPr>
            <w:tcW w:w="5430" w:type="dxa"/>
          </w:tcPr>
          <w:p w:rsidR="00FF7D71" w:rsidRDefault="00FF7D71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אפרים כהן</w:t>
            </w:r>
          </w:p>
          <w:p w:rsidRPr="004F36A3" w:rsidR="0094424E" w:rsidP="00F852D0" w:rsidRDefault="00FF7D71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ע"י ב"כ עו"ד רוני ברוש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Pr="00FF7D71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4F36A3"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4F36A3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AF4040" w:rsidR="0094424E" w:rsidTr="00FF7D71">
        <w:trPr>
          <w:jc w:val="center"/>
        </w:trPr>
        <w:tc>
          <w:tcPr>
            <w:tcW w:w="3390" w:type="dxa"/>
            <w:gridSpan w:val="2"/>
          </w:tcPr>
          <w:p w:rsidRPr="00AF4040" w:rsidR="0094424E" w:rsidP="00FF7D71" w:rsidRDefault="00924844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sz w:val="26"/>
                  <w:szCs w:val="26"/>
                  <w:u w:val="single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Pr="00105861" w:rsidR="00FF7D71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u w:val="single"/>
                    <w:rtl/>
                  </w:rPr>
                  <w:t>הנתבעת</w:t>
                </w:r>
              </w:sdtContent>
            </w:sdt>
          </w:p>
        </w:tc>
        <w:tc>
          <w:tcPr>
            <w:tcW w:w="5430" w:type="dxa"/>
          </w:tcPr>
          <w:p w:rsidRPr="00AF4040" w:rsidR="00360B68" w:rsidP="00785242" w:rsidRDefault="00924844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Pr="00AF4040" w:rsidR="00EB22C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Pr="00AF4040" w:rsidR="0094424E" w:rsidP="000D1020" w:rsidRDefault="000D1020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ע"י ב"כ פרקליטות מחוז תל אביב אזרחי</w:t>
            </w:r>
          </w:p>
        </w:tc>
      </w:tr>
    </w:tbl>
    <w:p w:rsidRPr="00AF4040"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="00AF4040" w:rsidP="00AF4040" w:rsidRDefault="00AF4040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FF7D71" w:rsidP="000D1020" w:rsidRDefault="00FF7D71">
      <w:pPr>
        <w:spacing w:line="360" w:lineRule="auto"/>
        <w:jc w:val="both"/>
        <w:rPr>
          <w:rFonts w:ascii="Calibri" w:hAnsi="Calibri"/>
          <w:noProof w:val="0"/>
          <w:rtl/>
        </w:rPr>
      </w:pPr>
      <w:bookmarkStart w:name="NGCSBookmark" w:id="0"/>
      <w:bookmarkEnd w:id="0"/>
      <w:r w:rsidRPr="00FF7D71">
        <w:rPr>
          <w:rFonts w:hint="eastAsia" w:ascii="Calibri" w:hAnsi="Calibri"/>
          <w:noProof w:val="0"/>
          <w:rtl/>
        </w:rPr>
        <w:t>החלטת</w:t>
      </w:r>
      <w:r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בית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משפט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השלום</w:t>
      </w:r>
      <w:bookmarkStart w:name="_GoBack" w:id="1"/>
      <w:bookmarkEnd w:id="1"/>
      <w:r w:rsidR="00AF4040">
        <w:rPr>
          <w:rFonts w:hint="cs"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מיום</w:t>
      </w:r>
      <w:r w:rsidRPr="00FF7D71">
        <w:rPr>
          <w:rFonts w:ascii="Calibri" w:hAnsi="Calibri"/>
          <w:noProof w:val="0"/>
          <w:rtl/>
        </w:rPr>
        <w:t xml:space="preserve"> 25.3.18</w:t>
      </w:r>
      <w:r w:rsidR="00AF4040">
        <w:rPr>
          <w:rFonts w:hint="cs" w:ascii="Calibri" w:hAnsi="Calibri"/>
          <w:noProof w:val="0"/>
          <w:rtl/>
        </w:rPr>
        <w:t xml:space="preserve">, אשר </w:t>
      </w:r>
      <w:r w:rsidRPr="00FF7D71">
        <w:rPr>
          <w:rFonts w:hint="eastAsia" w:ascii="Calibri" w:hAnsi="Calibri"/>
          <w:noProof w:val="0"/>
          <w:rtl/>
        </w:rPr>
        <w:t>מתירה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את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תיקון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התביעה</w:t>
      </w:r>
      <w:r w:rsidRPr="00FF7D71">
        <w:rPr>
          <w:rFonts w:ascii="Calibri" w:hAnsi="Calibri"/>
          <w:noProof w:val="0"/>
          <w:rtl/>
        </w:rPr>
        <w:t xml:space="preserve"> </w:t>
      </w:r>
      <w:r w:rsidR="00AF4040">
        <w:rPr>
          <w:rFonts w:hint="cs" w:ascii="Calibri" w:hAnsi="Calibri"/>
          <w:noProof w:val="0"/>
          <w:rtl/>
        </w:rPr>
        <w:t xml:space="preserve">שבכותרת </w:t>
      </w:r>
      <w:r w:rsidRPr="00FF7D71">
        <w:rPr>
          <w:rFonts w:hint="eastAsia" w:ascii="Calibri" w:hAnsi="Calibri"/>
          <w:noProof w:val="0"/>
          <w:rtl/>
        </w:rPr>
        <w:t>בתנאים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והעברתה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לבית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המשפט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המחוזי</w:t>
      </w:r>
      <w:r w:rsidRPr="00FF7D71">
        <w:rPr>
          <w:rFonts w:ascii="Calibri" w:hAnsi="Calibri"/>
          <w:noProof w:val="0"/>
          <w:rtl/>
        </w:rPr>
        <w:t xml:space="preserve">, </w:t>
      </w:r>
      <w:r w:rsidRPr="00FF7D71">
        <w:rPr>
          <w:rFonts w:hint="eastAsia" w:ascii="Calibri" w:hAnsi="Calibri"/>
          <w:noProof w:val="0"/>
          <w:rtl/>
        </w:rPr>
        <w:t>הובאה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לעיוני</w:t>
      </w:r>
      <w:r w:rsidRPr="00FF7D71">
        <w:rPr>
          <w:rFonts w:ascii="Calibri" w:hAnsi="Calibri"/>
          <w:noProof w:val="0"/>
          <w:rtl/>
        </w:rPr>
        <w:t xml:space="preserve">. </w:t>
      </w:r>
    </w:p>
    <w:p w:rsidRPr="00FF7D71" w:rsidR="00AF4040" w:rsidP="00AF4040" w:rsidRDefault="00AF4040">
      <w:pPr>
        <w:spacing w:line="360" w:lineRule="auto"/>
        <w:jc w:val="both"/>
        <w:rPr>
          <w:rFonts w:ascii="Calibri" w:hAnsi="Calibri"/>
          <w:noProof w:val="0"/>
          <w:rtl/>
        </w:rPr>
      </w:pPr>
    </w:p>
    <w:p w:rsidR="00AF4040" w:rsidP="00AF4040" w:rsidRDefault="00FF7D71">
      <w:pPr>
        <w:spacing w:line="360" w:lineRule="auto"/>
        <w:jc w:val="both"/>
        <w:rPr>
          <w:rFonts w:ascii="Calibri" w:hAnsi="Calibri"/>
          <w:noProof w:val="0"/>
          <w:rtl/>
        </w:rPr>
      </w:pPr>
      <w:r w:rsidRPr="00FF7D71">
        <w:rPr>
          <w:rFonts w:hint="eastAsia" w:ascii="Calibri" w:hAnsi="Calibri"/>
          <w:noProof w:val="0"/>
          <w:rtl/>
        </w:rPr>
        <w:t>מההחלטה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עולה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שבית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המשפט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ראה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לנכון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להתיר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לתובע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לתקן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את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כתב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תביעתו</w:t>
      </w:r>
      <w:r w:rsidRPr="00FF7D71">
        <w:rPr>
          <w:rFonts w:ascii="Calibri" w:hAnsi="Calibri"/>
          <w:noProof w:val="0"/>
          <w:rtl/>
        </w:rPr>
        <w:t xml:space="preserve">, </w:t>
      </w:r>
      <w:r w:rsidRPr="00FF7D71">
        <w:rPr>
          <w:rFonts w:hint="eastAsia" w:ascii="Calibri" w:hAnsi="Calibri"/>
          <w:noProof w:val="0"/>
          <w:rtl/>
        </w:rPr>
        <w:t>כך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שההליך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יועבר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לבית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המשפט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המחוזי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בכפוף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לכך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שהתובע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יישא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בהוצאות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הנתבעת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בסך</w:t>
      </w:r>
      <w:r w:rsidRPr="00FF7D71">
        <w:rPr>
          <w:rFonts w:ascii="Calibri" w:hAnsi="Calibri"/>
          <w:noProof w:val="0"/>
          <w:rtl/>
        </w:rPr>
        <w:t xml:space="preserve"> 2,400 </w:t>
      </w:r>
      <w:r w:rsidRPr="00FF7D71">
        <w:rPr>
          <w:rFonts w:hint="eastAsia" w:ascii="Calibri" w:hAnsi="Calibri"/>
          <w:noProof w:val="0"/>
          <w:rtl/>
        </w:rPr>
        <w:t>₪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בפרישה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ל</w:t>
      </w:r>
      <w:r w:rsidRPr="00FF7D71">
        <w:rPr>
          <w:rFonts w:ascii="Calibri" w:hAnsi="Calibri"/>
          <w:noProof w:val="0"/>
          <w:rtl/>
        </w:rPr>
        <w:t xml:space="preserve">-8 </w:t>
      </w:r>
      <w:r w:rsidRPr="00FF7D71">
        <w:rPr>
          <w:rFonts w:hint="eastAsia" w:ascii="Calibri" w:hAnsi="Calibri"/>
          <w:noProof w:val="0"/>
          <w:rtl/>
        </w:rPr>
        <w:t>תשלומים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רצופים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בסך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של</w:t>
      </w:r>
      <w:r w:rsidRPr="00FF7D71">
        <w:rPr>
          <w:rFonts w:ascii="Calibri" w:hAnsi="Calibri"/>
          <w:noProof w:val="0"/>
          <w:rtl/>
        </w:rPr>
        <w:t xml:space="preserve"> 300 </w:t>
      </w:r>
      <w:r w:rsidRPr="00FF7D71">
        <w:rPr>
          <w:rFonts w:hint="eastAsia" w:ascii="Calibri" w:hAnsi="Calibri"/>
          <w:noProof w:val="0"/>
          <w:rtl/>
        </w:rPr>
        <w:t>₪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החל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מיום</w:t>
      </w:r>
      <w:r w:rsidRPr="00FF7D71">
        <w:rPr>
          <w:rFonts w:ascii="Calibri" w:hAnsi="Calibri"/>
          <w:noProof w:val="0"/>
          <w:rtl/>
        </w:rPr>
        <w:t xml:space="preserve"> 12.5.18. </w:t>
      </w:r>
      <w:r w:rsidRPr="00FF7D71">
        <w:rPr>
          <w:rFonts w:hint="eastAsia" w:ascii="Calibri" w:hAnsi="Calibri"/>
          <w:noProof w:val="0"/>
          <w:rtl/>
        </w:rPr>
        <w:t>בית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משפט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השלום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הוסיף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וקבע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שהתיק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יועבר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לאלתר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לבית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המשפט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המחוזי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אשר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ישקול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לדחות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את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התביעה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אם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לא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ישולם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אחד</w:t>
      </w:r>
      <w:r w:rsidRPr="00FF7D71">
        <w:rPr>
          <w:rFonts w:ascii="Calibri" w:hAnsi="Calibri"/>
          <w:noProof w:val="0"/>
          <w:rtl/>
        </w:rPr>
        <w:t xml:space="preserve"> </w:t>
      </w:r>
      <w:r>
        <w:rPr>
          <w:rFonts w:hint="cs" w:ascii="Calibri" w:hAnsi="Calibri"/>
          <w:noProof w:val="0"/>
          <w:rtl/>
        </w:rPr>
        <w:t>מ</w:t>
      </w:r>
      <w:r w:rsidR="00AF4040">
        <w:rPr>
          <w:rFonts w:hint="cs" w:ascii="Calibri" w:hAnsi="Calibri"/>
          <w:noProof w:val="0"/>
          <w:rtl/>
        </w:rPr>
        <w:t>ה</w:t>
      </w:r>
      <w:r w:rsidRPr="00FF7D71">
        <w:rPr>
          <w:rFonts w:hint="eastAsia" w:ascii="Calibri" w:hAnsi="Calibri"/>
          <w:noProof w:val="0"/>
          <w:rtl/>
        </w:rPr>
        <w:t>תשלומים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במועד</w:t>
      </w:r>
      <w:r w:rsidRPr="00FF7D71">
        <w:rPr>
          <w:rFonts w:ascii="Calibri" w:hAnsi="Calibri"/>
          <w:noProof w:val="0"/>
          <w:rtl/>
        </w:rPr>
        <w:t xml:space="preserve">. </w:t>
      </w:r>
    </w:p>
    <w:p w:rsidR="00AF4040" w:rsidP="00AF4040" w:rsidRDefault="00AF4040">
      <w:pPr>
        <w:spacing w:line="360" w:lineRule="auto"/>
        <w:jc w:val="both"/>
        <w:rPr>
          <w:rFonts w:ascii="Calibri" w:hAnsi="Calibri"/>
          <w:noProof w:val="0"/>
          <w:rtl/>
        </w:rPr>
      </w:pPr>
    </w:p>
    <w:p w:rsidRPr="000D1020" w:rsidR="00FF7D71" w:rsidP="000D1020" w:rsidRDefault="00FF7D71">
      <w:pPr>
        <w:spacing w:line="360" w:lineRule="auto"/>
        <w:jc w:val="both"/>
        <w:rPr>
          <w:rFonts w:ascii="Calibri" w:hAnsi="Calibri"/>
          <w:noProof w:val="0"/>
          <w:rtl/>
        </w:rPr>
      </w:pPr>
      <w:r w:rsidRPr="00FF7D71">
        <w:rPr>
          <w:rFonts w:hint="eastAsia" w:ascii="Calibri" w:hAnsi="Calibri"/>
          <w:noProof w:val="0"/>
          <w:rtl/>
        </w:rPr>
        <w:t>סבורני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שבנסיבות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אלה</w:t>
      </w:r>
      <w:r w:rsidRPr="00FF7D71">
        <w:rPr>
          <w:rFonts w:ascii="Calibri" w:hAnsi="Calibri"/>
          <w:noProof w:val="0"/>
          <w:rtl/>
        </w:rPr>
        <w:t xml:space="preserve">, </w:t>
      </w:r>
      <w:r w:rsidRPr="00FF7D71">
        <w:rPr>
          <w:rFonts w:hint="eastAsia" w:ascii="Calibri" w:hAnsi="Calibri"/>
          <w:noProof w:val="0"/>
          <w:rtl/>
        </w:rPr>
        <w:t>לא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היה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מקום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שבית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המשפט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יורה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על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העברת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ההליך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לאלתר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לבית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המשפט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המחוזי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כמו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גם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לא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היה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מקום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שבית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משפט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השלום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יקבע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שבית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המשפט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המחוזי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הוא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זה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שיחליט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לדחות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את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התביעה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אם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ההוצאות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לא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ישולמו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או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שבית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המשפט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המחוזי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ישקול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שינוי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תנאי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ההחלטה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ודוק</w:t>
      </w:r>
      <w:r w:rsidRPr="00FF7D71">
        <w:rPr>
          <w:rFonts w:ascii="Calibri" w:hAnsi="Calibri"/>
          <w:noProof w:val="0"/>
          <w:rtl/>
        </w:rPr>
        <w:t xml:space="preserve">. </w:t>
      </w:r>
      <w:r w:rsidRPr="00FF7D71">
        <w:rPr>
          <w:rFonts w:hint="eastAsia" w:ascii="Calibri" w:hAnsi="Calibri"/>
          <w:noProof w:val="0"/>
          <w:rtl/>
        </w:rPr>
        <w:t>שעה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שבית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משפט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השלום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התנה</w:t>
      </w:r>
      <w:r w:rsidRPr="00FF7D71">
        <w:rPr>
          <w:rFonts w:ascii="Calibri" w:hAnsi="Calibri"/>
          <w:noProof w:val="0"/>
          <w:rtl/>
        </w:rPr>
        <w:t xml:space="preserve"> </w:t>
      </w:r>
      <w:r w:rsidR="0008707C">
        <w:rPr>
          <w:rFonts w:hint="cs" w:ascii="Calibri" w:hAnsi="Calibri"/>
          <w:noProof w:val="0"/>
          <w:rtl/>
        </w:rPr>
        <w:t>בהחלטתו את אישורו ל</w:t>
      </w:r>
      <w:r w:rsidRPr="00FF7D71">
        <w:rPr>
          <w:rFonts w:hint="eastAsia" w:ascii="Calibri" w:hAnsi="Calibri"/>
          <w:noProof w:val="0"/>
          <w:rtl/>
        </w:rPr>
        <w:t>תיקון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כתב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התביעה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בתשלום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הוצאות</w:t>
      </w:r>
      <w:r w:rsidRPr="00FF7D71">
        <w:rPr>
          <w:rFonts w:ascii="Calibri" w:hAnsi="Calibri"/>
          <w:noProof w:val="0"/>
          <w:rtl/>
        </w:rPr>
        <w:t xml:space="preserve">, </w:t>
      </w:r>
      <w:r w:rsidR="00AF4040">
        <w:rPr>
          <w:rFonts w:hint="cs" w:ascii="Calibri" w:hAnsi="Calibri"/>
          <w:noProof w:val="0"/>
          <w:rtl/>
        </w:rPr>
        <w:t xml:space="preserve">אזי </w:t>
      </w:r>
      <w:r w:rsidRPr="00FF7D71">
        <w:rPr>
          <w:rFonts w:hint="eastAsia" w:ascii="Calibri" w:hAnsi="Calibri"/>
          <w:noProof w:val="0"/>
          <w:rtl/>
        </w:rPr>
        <w:t>יש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להמתין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עם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העברת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ההליך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לבית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המשפט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המחוזי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עד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ל</w:t>
      </w:r>
      <w:r w:rsidR="00AF4040">
        <w:rPr>
          <w:rFonts w:hint="cs" w:ascii="Calibri" w:hAnsi="Calibri"/>
          <w:noProof w:val="0"/>
          <w:rtl/>
        </w:rPr>
        <w:t xml:space="preserve">אחר </w:t>
      </w:r>
      <w:r w:rsidRPr="00FF7D71">
        <w:rPr>
          <w:rFonts w:hint="eastAsia" w:ascii="Calibri" w:hAnsi="Calibri"/>
          <w:noProof w:val="0"/>
          <w:rtl/>
        </w:rPr>
        <w:t>תשלום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מלוא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סכום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ההוצאות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שפסק</w:t>
      </w:r>
      <w:r w:rsidRPr="00FF7D71">
        <w:rPr>
          <w:rFonts w:ascii="Calibri" w:hAnsi="Calibri"/>
          <w:noProof w:val="0"/>
          <w:rtl/>
        </w:rPr>
        <w:t xml:space="preserve">. </w:t>
      </w:r>
      <w:r w:rsidR="0008707C">
        <w:rPr>
          <w:rFonts w:hint="cs" w:ascii="Calibri" w:hAnsi="Calibri"/>
          <w:noProof w:val="0"/>
          <w:rtl/>
        </w:rPr>
        <w:t>משמע, משלא מתמלא התנאי, קרי, כ</w:t>
      </w:r>
      <w:r w:rsidRPr="00FF7D71">
        <w:rPr>
          <w:rFonts w:hint="eastAsia" w:ascii="Calibri" w:hAnsi="Calibri"/>
          <w:noProof w:val="0"/>
          <w:rtl/>
        </w:rPr>
        <w:t>כל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שלא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ישולם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תשלום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מתשלומי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ההוצאות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שחייב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בית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משפט</w:t>
      </w:r>
      <w:r w:rsidRPr="00FF7D71">
        <w:rPr>
          <w:rFonts w:ascii="Calibri" w:hAnsi="Calibri"/>
          <w:noProof w:val="0"/>
          <w:rtl/>
        </w:rPr>
        <w:t xml:space="preserve"> </w:t>
      </w:r>
      <w:r w:rsidRPr="00FF7D71">
        <w:rPr>
          <w:rFonts w:hint="eastAsia" w:ascii="Calibri" w:hAnsi="Calibri"/>
          <w:noProof w:val="0"/>
          <w:rtl/>
        </w:rPr>
        <w:t>השלום</w:t>
      </w:r>
      <w:r w:rsidRPr="00FF7D71">
        <w:rPr>
          <w:rFonts w:ascii="Calibri" w:hAnsi="Calibri"/>
          <w:noProof w:val="0"/>
          <w:rtl/>
        </w:rPr>
        <w:t>,</w:t>
      </w:r>
      <w:r w:rsidR="0008707C">
        <w:rPr>
          <w:rFonts w:hint="cs" w:ascii="Calibri" w:hAnsi="Calibri"/>
          <w:noProof w:val="0"/>
          <w:rtl/>
        </w:rPr>
        <w:t xml:space="preserve"> אין התיקון נכנס לתוקף והתיק י</w:t>
      </w:r>
      <w:r w:rsidR="00105861">
        <w:rPr>
          <w:rFonts w:hint="cs" w:ascii="Calibri" w:hAnsi="Calibri"/>
          <w:noProof w:val="0"/>
          <w:rtl/>
        </w:rPr>
        <w:t>משיך לה</w:t>
      </w:r>
      <w:r w:rsidR="0008707C">
        <w:rPr>
          <w:rFonts w:hint="cs" w:ascii="Calibri" w:hAnsi="Calibri"/>
          <w:noProof w:val="0"/>
          <w:rtl/>
        </w:rPr>
        <w:t xml:space="preserve">תברר בבית משפט השלום. </w:t>
      </w:r>
      <w:r w:rsidRPr="00FF7D71">
        <w:rPr>
          <w:rFonts w:ascii="Calibri" w:hAnsi="Calibri"/>
          <w:noProof w:val="0"/>
          <w:rtl/>
        </w:rPr>
        <w:t xml:space="preserve"> </w:t>
      </w:r>
      <w:r w:rsidR="0008707C">
        <w:rPr>
          <w:rFonts w:hint="cs" w:ascii="Calibri" w:hAnsi="Calibri"/>
          <w:noProof w:val="0"/>
          <w:rtl/>
        </w:rPr>
        <w:t xml:space="preserve">גם אם סבר בית משפט השלום שאם לא ישולמו ההוצאות, ניתן יהיה לדחות את התביעה, </w:t>
      </w:r>
      <w:r w:rsidRPr="00FF7D71">
        <w:rPr>
          <w:rFonts w:hint="eastAsia" w:ascii="Calibri" w:hAnsi="Calibri"/>
          <w:noProof w:val="0"/>
          <w:rtl/>
        </w:rPr>
        <w:t>שומה</w:t>
      </w:r>
      <w:r w:rsidRPr="00FF7D71">
        <w:rPr>
          <w:rFonts w:ascii="Calibri" w:hAnsi="Calibri"/>
          <w:noProof w:val="0"/>
          <w:rtl/>
        </w:rPr>
        <w:t xml:space="preserve"> </w:t>
      </w:r>
      <w:r w:rsidR="0008707C">
        <w:rPr>
          <w:rFonts w:hint="cs" w:ascii="Calibri" w:hAnsi="Calibri"/>
          <w:noProof w:val="0"/>
          <w:rtl/>
        </w:rPr>
        <w:t xml:space="preserve">עליו להחליט בעניין </w:t>
      </w:r>
      <w:r w:rsidR="00105861">
        <w:rPr>
          <w:rFonts w:hint="cs" w:ascii="Calibri" w:hAnsi="Calibri"/>
          <w:noProof w:val="0"/>
          <w:rtl/>
        </w:rPr>
        <w:t xml:space="preserve">הסנקציה </w:t>
      </w:r>
      <w:r w:rsidR="0008707C">
        <w:rPr>
          <w:rFonts w:hint="cs" w:ascii="Calibri" w:hAnsi="Calibri"/>
          <w:noProof w:val="0"/>
          <w:rtl/>
        </w:rPr>
        <w:t xml:space="preserve">ולא בית המשפט הנעבר. </w:t>
      </w:r>
      <w:r w:rsidR="00874F1C">
        <w:rPr>
          <w:rFonts w:hint="cs" w:ascii="Calibri" w:hAnsi="Calibri"/>
          <w:noProof w:val="0"/>
          <w:rtl/>
        </w:rPr>
        <w:t xml:space="preserve">לכן גם לא היה מקום שייקבע בהמשך אותה החלטה שהתיק בבית המשפט המחוזי ימשיך להתנהל הגם שההוצאות </w:t>
      </w:r>
      <w:r w:rsidR="001B3014">
        <w:rPr>
          <w:rFonts w:hint="cs" w:ascii="Calibri" w:hAnsi="Calibri"/>
          <w:noProof w:val="0"/>
          <w:rtl/>
        </w:rPr>
        <w:t>טרם שולמו. משכך, עסקינן בהחלטה שהיא בטלה מעיקרה בנוגע</w:t>
      </w:r>
      <w:r w:rsidR="000D1020">
        <w:rPr>
          <w:rFonts w:hint="cs" w:ascii="Calibri" w:hAnsi="Calibri"/>
          <w:noProof w:val="0"/>
          <w:rtl/>
        </w:rPr>
        <w:t xml:space="preserve"> להעברת התיק לבית המשפט המחוזי (ראה החלטתי בת.א. 1407/08 </w:t>
      </w:r>
      <w:r w:rsidR="000D1020">
        <w:rPr>
          <w:rFonts w:hint="cs" w:ascii="Calibri" w:hAnsi="Calibri"/>
          <w:b/>
          <w:bCs/>
          <w:noProof w:val="0"/>
          <w:u w:val="single"/>
          <w:rtl/>
        </w:rPr>
        <w:t>זבלדוביץ נ' רזניק</w:t>
      </w:r>
      <w:r w:rsidR="000D1020">
        <w:rPr>
          <w:rFonts w:hint="cs" w:ascii="Calibri" w:hAnsi="Calibri"/>
          <w:noProof w:val="0"/>
          <w:rtl/>
        </w:rPr>
        <w:t xml:space="preserve"> (פורסם בנבו ביום 6.7.09). </w:t>
      </w:r>
    </w:p>
    <w:p w:rsidR="001B3014" w:rsidP="00AF4040" w:rsidRDefault="001B3014">
      <w:pPr>
        <w:spacing w:line="360" w:lineRule="auto"/>
        <w:jc w:val="both"/>
        <w:rPr>
          <w:rFonts w:ascii="Calibri" w:hAnsi="Calibri"/>
          <w:noProof w:val="0"/>
          <w:rtl/>
        </w:rPr>
      </w:pPr>
    </w:p>
    <w:p w:rsidR="00105861" w:rsidP="00105861" w:rsidRDefault="00105861">
      <w:pPr>
        <w:spacing w:line="360" w:lineRule="auto"/>
        <w:jc w:val="both"/>
        <w:rPr>
          <w:rFonts w:ascii="Calibri" w:hAnsi="Calibri"/>
          <w:noProof w:val="0"/>
          <w:rtl/>
        </w:rPr>
      </w:pPr>
    </w:p>
    <w:p w:rsidR="00105861" w:rsidP="00105861" w:rsidRDefault="00105861">
      <w:pPr>
        <w:spacing w:line="360" w:lineRule="auto"/>
        <w:jc w:val="both"/>
        <w:rPr>
          <w:rFonts w:ascii="Calibri" w:hAnsi="Calibri"/>
          <w:noProof w:val="0"/>
          <w:rtl/>
        </w:rPr>
      </w:pPr>
    </w:p>
    <w:p w:rsidR="00AF4040" w:rsidP="00105861" w:rsidRDefault="00105861">
      <w:pPr>
        <w:spacing w:line="360" w:lineRule="auto"/>
        <w:jc w:val="both"/>
        <w:rPr>
          <w:rFonts w:ascii="Calibri" w:hAnsi="Calibri"/>
          <w:noProof w:val="0"/>
          <w:rtl/>
        </w:rPr>
      </w:pPr>
      <w:r>
        <w:rPr>
          <w:rFonts w:hint="cs" w:ascii="Calibri" w:hAnsi="Calibri"/>
          <w:noProof w:val="0"/>
          <w:rtl/>
        </w:rPr>
        <w:t xml:space="preserve">מהטעמים דלעיל, </w:t>
      </w:r>
      <w:r w:rsidRPr="00FF7D71" w:rsidR="00FF7D71">
        <w:rPr>
          <w:rFonts w:hint="eastAsia" w:ascii="Calibri" w:hAnsi="Calibri"/>
          <w:noProof w:val="0"/>
          <w:rtl/>
        </w:rPr>
        <w:t>ה</w:t>
      </w:r>
      <w:r w:rsidR="00FF7D71">
        <w:rPr>
          <w:rFonts w:hint="cs" w:ascii="Calibri" w:hAnsi="Calibri"/>
          <w:noProof w:val="0"/>
          <w:rtl/>
        </w:rPr>
        <w:t xml:space="preserve">תיק </w:t>
      </w:r>
      <w:r w:rsidRPr="00FF7D71" w:rsidR="00FF7D71">
        <w:rPr>
          <w:rFonts w:hint="eastAsia" w:ascii="Calibri" w:hAnsi="Calibri"/>
          <w:noProof w:val="0"/>
          <w:rtl/>
        </w:rPr>
        <w:t>מוחזר</w:t>
      </w:r>
      <w:r w:rsidRPr="00FF7D71" w:rsidR="00FF7D71">
        <w:rPr>
          <w:rFonts w:ascii="Calibri" w:hAnsi="Calibri"/>
          <w:noProof w:val="0"/>
          <w:rtl/>
        </w:rPr>
        <w:t xml:space="preserve"> </w:t>
      </w:r>
      <w:r w:rsidRPr="00FF7D71" w:rsidR="00FF7D71">
        <w:rPr>
          <w:rFonts w:hint="eastAsia" w:ascii="Calibri" w:hAnsi="Calibri"/>
          <w:noProof w:val="0"/>
          <w:rtl/>
        </w:rPr>
        <w:t>לבית</w:t>
      </w:r>
      <w:r w:rsidRPr="00FF7D71" w:rsidR="00FF7D71">
        <w:rPr>
          <w:rFonts w:ascii="Calibri" w:hAnsi="Calibri"/>
          <w:noProof w:val="0"/>
          <w:rtl/>
        </w:rPr>
        <w:t xml:space="preserve"> </w:t>
      </w:r>
      <w:r w:rsidRPr="00FF7D71" w:rsidR="00FF7D71">
        <w:rPr>
          <w:rFonts w:hint="eastAsia" w:ascii="Calibri" w:hAnsi="Calibri"/>
          <w:noProof w:val="0"/>
          <w:rtl/>
        </w:rPr>
        <w:t>משפט</w:t>
      </w:r>
      <w:r w:rsidRPr="00FF7D71" w:rsidR="00FF7D71">
        <w:rPr>
          <w:rFonts w:ascii="Calibri" w:hAnsi="Calibri"/>
          <w:noProof w:val="0"/>
          <w:rtl/>
        </w:rPr>
        <w:t xml:space="preserve"> </w:t>
      </w:r>
      <w:r w:rsidRPr="00FF7D71" w:rsidR="00FF7D71">
        <w:rPr>
          <w:rFonts w:hint="eastAsia" w:ascii="Calibri" w:hAnsi="Calibri"/>
          <w:noProof w:val="0"/>
          <w:rtl/>
        </w:rPr>
        <w:t>השלום</w:t>
      </w:r>
      <w:r w:rsidRPr="00FF7D71" w:rsidR="00FF7D71">
        <w:rPr>
          <w:rFonts w:ascii="Calibri" w:hAnsi="Calibri"/>
          <w:noProof w:val="0"/>
          <w:rtl/>
        </w:rPr>
        <w:t xml:space="preserve"> </w:t>
      </w:r>
      <w:r w:rsidRPr="00FF7D71" w:rsidR="00FF7D71">
        <w:rPr>
          <w:rFonts w:hint="eastAsia" w:ascii="Calibri" w:hAnsi="Calibri"/>
          <w:noProof w:val="0"/>
          <w:rtl/>
        </w:rPr>
        <w:t>על</w:t>
      </w:r>
      <w:r w:rsidRPr="00FF7D71" w:rsidR="00FF7D71">
        <w:rPr>
          <w:rFonts w:ascii="Calibri" w:hAnsi="Calibri"/>
          <w:noProof w:val="0"/>
          <w:rtl/>
        </w:rPr>
        <w:t xml:space="preserve"> </w:t>
      </w:r>
      <w:r w:rsidRPr="00FF7D71" w:rsidR="00FF7D71">
        <w:rPr>
          <w:rFonts w:hint="eastAsia" w:ascii="Calibri" w:hAnsi="Calibri"/>
          <w:noProof w:val="0"/>
          <w:rtl/>
        </w:rPr>
        <w:t>מנת</w:t>
      </w:r>
      <w:r w:rsidRPr="00FF7D71" w:rsidR="00FF7D71">
        <w:rPr>
          <w:rFonts w:ascii="Calibri" w:hAnsi="Calibri"/>
          <w:noProof w:val="0"/>
          <w:rtl/>
        </w:rPr>
        <w:t xml:space="preserve"> </w:t>
      </w:r>
      <w:r w:rsidRPr="00FF7D71" w:rsidR="00FF7D71">
        <w:rPr>
          <w:rFonts w:hint="eastAsia" w:ascii="Calibri" w:hAnsi="Calibri"/>
          <w:noProof w:val="0"/>
          <w:rtl/>
        </w:rPr>
        <w:t>שיפעל</w:t>
      </w:r>
      <w:r w:rsidRPr="00FF7D71" w:rsidR="00FF7D71">
        <w:rPr>
          <w:rFonts w:ascii="Calibri" w:hAnsi="Calibri"/>
          <w:noProof w:val="0"/>
          <w:rtl/>
        </w:rPr>
        <w:t xml:space="preserve"> </w:t>
      </w:r>
      <w:r w:rsidRPr="00FF7D71" w:rsidR="00FF7D71">
        <w:rPr>
          <w:rFonts w:hint="eastAsia" w:ascii="Calibri" w:hAnsi="Calibri"/>
          <w:noProof w:val="0"/>
          <w:rtl/>
        </w:rPr>
        <w:t>בהתאם</w:t>
      </w:r>
      <w:r w:rsidRPr="00FF7D71" w:rsidR="00FF7D71">
        <w:rPr>
          <w:rFonts w:ascii="Calibri" w:hAnsi="Calibri"/>
          <w:noProof w:val="0"/>
          <w:rtl/>
        </w:rPr>
        <w:t xml:space="preserve"> </w:t>
      </w:r>
      <w:r w:rsidRPr="00FF7D71" w:rsidR="00FF7D71">
        <w:rPr>
          <w:rFonts w:hint="eastAsia" w:ascii="Calibri" w:hAnsi="Calibri"/>
          <w:noProof w:val="0"/>
          <w:rtl/>
        </w:rPr>
        <w:t>ל</w:t>
      </w:r>
      <w:r>
        <w:rPr>
          <w:rFonts w:hint="cs" w:ascii="Calibri" w:hAnsi="Calibri"/>
          <w:noProof w:val="0"/>
          <w:rtl/>
        </w:rPr>
        <w:t xml:space="preserve">מתחייב מהחלטתי. </w:t>
      </w:r>
    </w:p>
    <w:p w:rsidR="003F6818" w:rsidP="00AF4040" w:rsidRDefault="003F6818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F7D71" w:rsidR="003F6818" w:rsidP="003F6818" w:rsidRDefault="00AF4040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תשלח את ההחלטה לצדדים</w:t>
      </w:r>
      <w:r w:rsidR="003F6818">
        <w:rPr>
          <w:rFonts w:hint="cs" w:ascii="Arial" w:hAnsi="Arial"/>
          <w:noProof w:val="0"/>
          <w:rtl/>
        </w:rPr>
        <w:t xml:space="preserve"> ותעביר את התיק לבית משפט השלום בתל-אביב יפו. </w:t>
      </w:r>
    </w:p>
    <w:p w:rsidRPr="00FF7D71" w:rsidR="00FF7D71" w:rsidP="00AF4040" w:rsidRDefault="00FF7D71">
      <w:pPr>
        <w:spacing w:line="360" w:lineRule="auto"/>
        <w:jc w:val="both"/>
        <w:rPr>
          <w:rFonts w:ascii="Calibri" w:hAnsi="Calibri"/>
          <w:noProof w:val="0"/>
        </w:rPr>
      </w:pPr>
      <w:r w:rsidRPr="00FF7D71">
        <w:rPr>
          <w:rFonts w:ascii="Calibri" w:hAnsi="Calibri"/>
          <w:noProof w:val="0"/>
          <w:rtl/>
        </w:rPr>
        <w:t xml:space="preserve"> </w:t>
      </w:r>
    </w:p>
    <w:p w:rsidR="00694556" w:rsidP="003F6818" w:rsidRDefault="00FF7D71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</w:t>
      </w:r>
      <w:r w:rsidRPr="00FF7D71" w:rsidR="0043502B">
        <w:rPr>
          <w:rFonts w:ascii="Arial" w:hAnsi="Arial"/>
          <w:noProof w:val="0"/>
          <w:rtl/>
        </w:rPr>
        <w:t>ית</w:t>
      </w:r>
      <w:r w:rsidRPr="00FF7D71" w:rsidR="0043502B">
        <w:rPr>
          <w:rFonts w:hint="cs" w:ascii="Arial" w:hAnsi="Arial"/>
          <w:noProof w:val="0"/>
          <w:rtl/>
        </w:rPr>
        <w:t>נה</w:t>
      </w:r>
      <w:r w:rsidRPr="00FF7D71"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Pr="00FF7D71"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hint="cs" w:ascii="Arial" w:hAnsi="Arial"/>
              <w:noProof w:val="0"/>
              <w:rtl/>
            </w:rPr>
            <w:t>12 אפריל 2018</w:t>
          </w:r>
        </w:sdtContent>
      </w:sdt>
      <w:r w:rsidRPr="00FF7D71" w:rsidR="00005C8B">
        <w:rPr>
          <w:rFonts w:ascii="Arial" w:hAnsi="Arial"/>
          <w:noProof w:val="0"/>
          <w:rtl/>
        </w:rPr>
        <w:t>, בהעדר הצדדים.</w:t>
      </w:r>
    </w:p>
    <w:p w:rsidR="00105861" w:rsidP="003F6818" w:rsidRDefault="0010586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F7D71" w:rsidP="00AF4040" w:rsidRDefault="00FF7D7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FF7D71" w:rsidR="00C43648" w:rsidP="00BD6531" w:rsidRDefault="0092484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Pr="00FF7D71" w:rsidR="00C43648">
            <w:rPr>
              <w:rFonts w:hint="cs"/>
              <w:rtl/>
            </w:rPr>
            <w:t xml:space="preserve">     </w:t>
          </w:r>
        </w:sdtContent>
      </w:sdt>
    </w:p>
    <w:p w:rsidRPr="00FF7D71"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 w:rsidRPr="00FF7D71">
        <w:rPr>
          <w:rFonts w:hint="cs"/>
          <w:rtl/>
        </w:rPr>
        <w:tab/>
      </w:r>
      <w:r w:rsidRPr="00FF7D71">
        <w:rPr>
          <w:rFonts w:hint="cs"/>
          <w:rtl/>
        </w:rPr>
        <w:tab/>
      </w:r>
      <w:r w:rsidRPr="00FF7D71">
        <w:rPr>
          <w:rFonts w:hint="cs"/>
          <w:rtl/>
        </w:rPr>
        <w:tab/>
      </w:r>
      <w:r w:rsidRPr="00FF7D71"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87068" cy="6172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ca9953e0e07434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068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Pr="00FF7D71"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24844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24844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2484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4391A1E8" wp14:editId="44FD2C81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Pr="004F36A3" w:rsidR="004F36A3" w:rsidTr="00167391">
      <w:trPr>
        <w:trHeight w:val="337"/>
        <w:jc w:val="center"/>
      </w:trPr>
      <w:tc>
        <w:tcPr>
          <w:tcW w:w="4923" w:type="dxa"/>
        </w:tcPr>
        <w:p w:rsidRPr="004F36A3" w:rsidR="004F36A3" w:rsidP="00563203" w:rsidRDefault="0092484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EB22C9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EB22C9">
                <w:rPr>
                  <w:b/>
                  <w:bCs/>
                  <w:noProof w:val="0"/>
                  <w:sz w:val="26"/>
                  <w:szCs w:val="26"/>
                  <w:rtl/>
                </w:rPr>
                <w:t>4592-02-17</w:t>
              </w:r>
            </w:sdtContent>
          </w:sdt>
        </w:p>
        <w:p w:rsidR="004F36A3" w:rsidP="007D45E3" w:rsidRDefault="004F36A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3F6818" w:rsidR="00FF7D71" w:rsidP="007D45E3" w:rsidRDefault="00FF7D71">
          <w:pPr>
            <w:rPr>
              <w:noProof w:val="0"/>
              <w:rtl/>
            </w:rPr>
          </w:pPr>
          <w:r w:rsidRPr="003F6818">
            <w:rPr>
              <w:rFonts w:hint="cs"/>
              <w:noProof w:val="0"/>
              <w:rtl/>
            </w:rPr>
            <w:t>בקשה 13</w:t>
          </w:r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3582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Pr="004F36A3" w:rsidR="00AF4040" w:rsidP="003F6818" w:rsidRDefault="00005C8B">
    <w:pPr>
      <w:ind w:firstLine="720"/>
      <w:rPr>
        <w:rFonts w:ascii="Arial" w:hAnsi="Arial"/>
        <w:b/>
        <w:bCs/>
        <w:sz w:val="26"/>
        <w:szCs w:val="26"/>
        <w:rtl/>
      </w:rPr>
    </w:pPr>
    <w:r>
      <w:rPr>
        <w:noProof w:val="0"/>
        <w:rtl/>
      </w:rPr>
      <w:t xml:space="preserve"> </w:t>
    </w:r>
    <w:r w:rsidR="00AF4040">
      <w:rPr>
        <w:rFonts w:hint="cs" w:ascii="Arial" w:hAnsi="Arial"/>
        <w:b/>
        <w:bCs/>
        <w:sz w:val="26"/>
        <w:szCs w:val="26"/>
        <w:rtl/>
      </w:rPr>
      <w:t xml:space="preserve">לפני </w:t>
    </w:r>
    <w:r w:rsidRPr="004F36A3" w:rsidR="00AF4040">
      <w:rPr>
        <w:rFonts w:hint="cs" w:ascii="Arial" w:hAnsi="Arial"/>
        <w:b/>
        <w:bCs/>
        <w:sz w:val="26"/>
        <w:szCs w:val="26"/>
        <w:rtl/>
      </w:rPr>
      <w:t>כבוד ה</w:t>
    </w:r>
    <w:sdt>
      <w:sdtPr>
        <w:rPr>
          <w:sz w:val="26"/>
          <w:szCs w:val="26"/>
          <w:rtl/>
        </w:rPr>
        <w:alias w:val="1574"/>
        <w:tag w:val="1574"/>
        <w:id w:val="414602899"/>
        <w:text w:multiLine="1"/>
      </w:sdtPr>
      <w:sdtEndPr/>
      <w:sdtContent>
        <w:r w:rsidR="00AF4040">
          <w:rPr>
            <w:rFonts w:ascii="Arial" w:hAnsi="Arial"/>
            <w:b/>
            <w:bCs/>
            <w:sz w:val="26"/>
            <w:szCs w:val="26"/>
            <w:rtl/>
          </w:rPr>
          <w:t>נשיא</w:t>
        </w:r>
      </w:sdtContent>
    </w:sdt>
    <w:r w:rsidRPr="004F36A3" w:rsidR="00AF4040">
      <w:rPr>
        <w:rFonts w:hint="cs" w:ascii="Arial" w:hAnsi="Arial"/>
        <w:b/>
        <w:bCs/>
        <w:sz w:val="26"/>
        <w:szCs w:val="26"/>
        <w:rtl/>
      </w:rPr>
      <w:t xml:space="preserve"> </w:t>
    </w:r>
    <w:sdt>
      <w:sdtPr>
        <w:rPr>
          <w:sz w:val="26"/>
          <w:szCs w:val="26"/>
          <w:rtl/>
        </w:rPr>
        <w:alias w:val="1573"/>
        <w:tag w:val="1573"/>
        <w:id w:val="-1751030614"/>
        <w:text w:multiLine="1"/>
      </w:sdtPr>
      <w:sdtEndPr/>
      <w:sdtContent>
        <w:r w:rsidR="00AF4040">
          <w:rPr>
            <w:rFonts w:ascii="Arial" w:hAnsi="Arial"/>
            <w:b/>
            <w:bCs/>
            <w:sz w:val="26"/>
            <w:szCs w:val="26"/>
            <w:rtl/>
          </w:rPr>
          <w:t>איתן אורנשטיין</w:t>
        </w:r>
      </w:sdtContent>
    </w:sdt>
  </w:p>
  <w:p w:rsidR="00694556" w:rsidRDefault="00694556">
    <w:pPr>
      <w:pStyle w:val="a3"/>
      <w:rPr>
        <w:noProof w:val="0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3298"/>
    <o:shapelayout v:ext="edit">
      <o:idmap v:ext="edit" data="17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8707C"/>
    <w:rsid w:val="000906FE"/>
    <w:rsid w:val="00093D85"/>
    <w:rsid w:val="00096AF7"/>
    <w:rsid w:val="000B344B"/>
    <w:rsid w:val="000C3B0F"/>
    <w:rsid w:val="000C3B60"/>
    <w:rsid w:val="000D1020"/>
    <w:rsid w:val="000E0DD2"/>
    <w:rsid w:val="000E3AF1"/>
    <w:rsid w:val="000F0BC8"/>
    <w:rsid w:val="000F0DD6"/>
    <w:rsid w:val="00105861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B3014"/>
    <w:rsid w:val="001C1D3F"/>
    <w:rsid w:val="001C4003"/>
    <w:rsid w:val="001C75BD"/>
    <w:rsid w:val="001D4DBF"/>
    <w:rsid w:val="001E75CA"/>
    <w:rsid w:val="002265FF"/>
    <w:rsid w:val="002379A1"/>
    <w:rsid w:val="00271B56"/>
    <w:rsid w:val="002C344E"/>
    <w:rsid w:val="002C6363"/>
    <w:rsid w:val="002E75E9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3F6818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1537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4F1C"/>
    <w:rsid w:val="00875D12"/>
    <w:rsid w:val="0088479D"/>
    <w:rsid w:val="00896889"/>
    <w:rsid w:val="008C5714"/>
    <w:rsid w:val="008D10B2"/>
    <w:rsid w:val="00903896"/>
    <w:rsid w:val="00906F3D"/>
    <w:rsid w:val="009127A0"/>
    <w:rsid w:val="00924844"/>
    <w:rsid w:val="0094424E"/>
    <w:rsid w:val="009622DF"/>
    <w:rsid w:val="00967875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4040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  <w:rsid w:val="00FF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3298"/>
    <o:shapelayout v:ext="edit">
      <o:idmap v:ext="edit" data="1"/>
    </o:shapelayout>
  </w:shapeDefaults>
  <w:decimalSymbol w:val="."/>
  <w:listSeparator w:val=","/>
  <w14:docId w14:val="18701EE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3ca9953e0e074343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F3D74" w:rsidP="002F3D74">
          <w:pPr>
            <w:pStyle w:val="E460D38E05664FF79D4EFF282EF8EC9919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2F3D74"/>
    <w:rsid w:val="00345C9D"/>
    <w:rsid w:val="0036134B"/>
    <w:rsid w:val="0048651F"/>
    <w:rsid w:val="004E1A89"/>
    <w:rsid w:val="00556D67"/>
    <w:rsid w:val="00793995"/>
    <w:rsid w:val="007C6F98"/>
    <w:rsid w:val="007D6678"/>
    <w:rsid w:val="008B4366"/>
    <w:rsid w:val="009133C7"/>
    <w:rsid w:val="00961B27"/>
    <w:rsid w:val="00965FFC"/>
    <w:rsid w:val="00AA7CE3"/>
    <w:rsid w:val="00B91FA3"/>
    <w:rsid w:val="00C96C06"/>
    <w:rsid w:val="00D4617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3D7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2F3D7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292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איתן אורנשטיין</cp:lastModifiedBy>
  <cp:revision>130</cp:revision>
  <cp:lastPrinted>2018-04-12T05:40:00Z</cp:lastPrinted>
  <dcterms:created xsi:type="dcterms:W3CDTF">2012-08-06T05:16:00Z</dcterms:created>
  <dcterms:modified xsi:type="dcterms:W3CDTF">2018-04-12T05:54:00Z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