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7"/>
        <w:gridCol w:w="55"/>
      </w:tblGrid>
      <w:tr w:rsidR="00CA096E" w:rsidTr="00CA096E">
        <w:trPr>
          <w:gridBefore w:val="1"/>
          <w:gridAfter w:val="1"/>
          <w:wBefore w:w="28" w:type="dxa"/>
          <w:wAfter w:w="55" w:type="dxa"/>
        </w:trPr>
        <w:tc>
          <w:tcPr>
            <w:tcW w:w="8719" w:type="dxa"/>
            <w:gridSpan w:val="2"/>
          </w:tcPr>
          <w:p w:rsidR="00CA096E" w:rsidRDefault="00D72DC6">
            <w:pPr>
              <w:spacing w:line="360" w:lineRule="auto"/>
              <w:rPr>
                <w:rStyle w:val="TimesNewRomanTimesNewRoman"/>
                <w:rtl/>
              </w:rPr>
            </w:pPr>
            <w:r>
              <w:rPr>
                <w:rFonts w:hint="cs"/>
                <w:b/>
                <w:bCs/>
                <w:sz w:val="26"/>
                <w:szCs w:val="26"/>
                <w:rtl/>
              </w:rPr>
              <w:t>לפני כבוד ה</w:t>
            </w:r>
            <w:sdt>
              <w:sdtPr>
                <w:rPr>
                  <w:rtl/>
                </w:rPr>
                <w:alias w:val="165"/>
                <w:tag w:val="165"/>
                <w:id w:val="319463490"/>
                <w:text w:multiLine="1"/>
              </w:sdtPr>
              <w:sdtEndPr/>
              <w:sdtContent>
                <w:r>
                  <w:rPr>
                    <w:rFonts w:hint="cs"/>
                    <w:b/>
                    <w:bCs/>
                    <w:sz w:val="26"/>
                    <w:szCs w:val="26"/>
                    <w:rtl/>
                  </w:rPr>
                  <w:t>שופט אחסאן כנעאן</w:t>
                </w:r>
              </w:sdtContent>
            </w:sdt>
            <w:r>
              <w:rPr>
                <w:rStyle w:val="TimesNewRomanTimesNewRoman"/>
                <w:rFonts w:hint="cs"/>
                <w:rtl/>
              </w:rPr>
              <w:t xml:space="preserve"> </w:t>
            </w:r>
          </w:p>
          <w:p w:rsidR="00CA096E" w:rsidRDefault="00D72DC6">
            <w:pPr>
              <w:spacing w:line="360" w:lineRule="auto"/>
              <w:rPr>
                <w:rtl/>
              </w:rPr>
            </w:pPr>
          </w:p>
        </w:tc>
      </w:tr>
      <w:tr w:rsidR="00CA096E" w:rsidTr="00CA096E">
        <w:tc>
          <w:tcPr>
            <w:tcW w:w="2880" w:type="dxa"/>
            <w:gridSpan w:val="2"/>
            <w:hideMark/>
          </w:tcPr>
          <w:p w:rsidR="00CA096E" w:rsidRDefault="00D72DC6">
            <w:pPr>
              <w:ind w:left="26"/>
              <w:rPr>
                <w:b/>
                <w:bCs/>
                <w:sz w:val="26"/>
                <w:szCs w:val="26"/>
                <w:rtl/>
              </w:rPr>
            </w:pPr>
            <w:r>
              <w:rPr>
                <w:rFonts w:hint="cs"/>
                <w:b/>
                <w:bCs/>
                <w:sz w:val="26"/>
                <w:szCs w:val="26"/>
                <w:rtl/>
              </w:rPr>
              <w:t>ה</w:t>
            </w:r>
            <w:sdt>
              <w:sdtPr>
                <w:rPr>
                  <w:rtl/>
                </w:rPr>
                <w:alias w:val="1264"/>
                <w:tag w:val="1264"/>
                <w:id w:val="1500691457"/>
                <w:text w:multiLine="1"/>
              </w:sdtPr>
              <w:sdtEndPr/>
              <w:sdtContent>
                <w:r>
                  <w:rPr>
                    <w:rFonts w:hint="cs"/>
                    <w:b/>
                    <w:bCs/>
                    <w:sz w:val="26"/>
                    <w:szCs w:val="26"/>
                    <w:rtl/>
                  </w:rPr>
                  <w:t>תובעים</w:t>
                </w:r>
              </w:sdtContent>
            </w:sdt>
          </w:p>
        </w:tc>
        <w:tc>
          <w:tcPr>
            <w:tcW w:w="5922" w:type="dxa"/>
            <w:gridSpan w:val="2"/>
          </w:tcPr>
          <w:p w:rsidR="00CA096E" w:rsidRDefault="00D72DC6">
            <w:pPr>
              <w:ind w:left="26"/>
              <w:rPr>
                <w:b/>
                <w:bCs/>
                <w:sz w:val="26"/>
                <w:szCs w:val="26"/>
                <w:rtl/>
              </w:rPr>
            </w:pPr>
            <w:r>
              <w:rPr>
                <w:rFonts w:hint="cs"/>
                <w:b/>
                <w:bCs/>
                <w:sz w:val="26"/>
                <w:szCs w:val="26"/>
                <w:rtl/>
              </w:rPr>
              <w:t>פלוני ואח'</w:t>
            </w:r>
          </w:p>
          <w:p w:rsidR="00CA096E" w:rsidRDefault="00D72DC6">
            <w:pPr>
              <w:ind w:left="26"/>
              <w:rPr>
                <w:b/>
                <w:bCs/>
                <w:sz w:val="26"/>
                <w:szCs w:val="26"/>
                <w:rtl/>
              </w:rPr>
            </w:pPr>
          </w:p>
        </w:tc>
      </w:tr>
      <w:tr w:rsidR="00CA096E" w:rsidTr="00CA096E">
        <w:tc>
          <w:tcPr>
            <w:tcW w:w="8802" w:type="dxa"/>
            <w:gridSpan w:val="4"/>
          </w:tcPr>
          <w:p w:rsidR="00CA096E" w:rsidRDefault="00D72DC6">
            <w:pPr>
              <w:jc w:val="center"/>
              <w:rPr>
                <w:rFonts w:ascii="Arial" w:hAnsi="Arial"/>
                <w:b/>
                <w:bCs/>
                <w:sz w:val="26"/>
                <w:szCs w:val="26"/>
                <w:rtl/>
              </w:rPr>
            </w:pPr>
            <w:r>
              <w:rPr>
                <w:rFonts w:hint="cs" w:ascii="Arial" w:hAnsi="Arial"/>
                <w:b/>
                <w:bCs/>
                <w:sz w:val="26"/>
                <w:szCs w:val="26"/>
                <w:rtl/>
              </w:rPr>
              <w:t>נגד</w:t>
            </w:r>
          </w:p>
          <w:p w:rsidR="00CA096E" w:rsidRDefault="00D72DC6">
            <w:pPr>
              <w:rPr>
                <w:rFonts w:ascii="Arial" w:hAnsi="Arial"/>
                <w:b/>
                <w:bCs/>
                <w:sz w:val="26"/>
                <w:szCs w:val="26"/>
                <w:rtl/>
              </w:rPr>
            </w:pPr>
          </w:p>
        </w:tc>
      </w:tr>
      <w:tr w:rsidR="00CA096E" w:rsidTr="00CA096E">
        <w:tc>
          <w:tcPr>
            <w:tcW w:w="2880" w:type="dxa"/>
            <w:gridSpan w:val="2"/>
            <w:hideMark/>
          </w:tcPr>
          <w:p w:rsidR="00CA096E" w:rsidRDefault="00D72DC6">
            <w:pPr>
              <w:ind w:left="26"/>
              <w:rPr>
                <w:b/>
                <w:bCs/>
                <w:sz w:val="26"/>
                <w:szCs w:val="26"/>
                <w:rtl/>
              </w:rPr>
            </w:pPr>
            <w:r>
              <w:rPr>
                <w:rFonts w:hint="cs"/>
                <w:b/>
                <w:bCs/>
                <w:sz w:val="26"/>
                <w:szCs w:val="26"/>
                <w:rtl/>
              </w:rPr>
              <w:t>ה</w:t>
            </w:r>
            <w:sdt>
              <w:sdtPr>
                <w:rPr>
                  <w:rtl/>
                </w:rPr>
                <w:alias w:val="1265"/>
                <w:tag w:val="1265"/>
                <w:id w:val="2124183081"/>
                <w:text w:multiLine="1"/>
              </w:sdtPr>
              <w:sdtEndPr/>
              <w:sdtContent>
                <w:r>
                  <w:rPr>
                    <w:rFonts w:hint="cs"/>
                    <w:b/>
                    <w:bCs/>
                    <w:sz w:val="26"/>
                    <w:szCs w:val="26"/>
                    <w:rtl/>
                  </w:rPr>
                  <w:t>נתבעות</w:t>
                </w:r>
              </w:sdtContent>
            </w:sdt>
          </w:p>
        </w:tc>
        <w:tc>
          <w:tcPr>
            <w:tcW w:w="5922" w:type="dxa"/>
            <w:gridSpan w:val="2"/>
            <w:hideMark/>
          </w:tcPr>
          <w:p w:rsidR="00CA096E" w:rsidRDefault="00D72DC6">
            <w:pPr>
              <w:rPr>
                <w:b/>
                <w:bCs/>
                <w:sz w:val="26"/>
                <w:szCs w:val="26"/>
              </w:rPr>
            </w:pPr>
            <w:r>
              <w:rPr>
                <w:rFonts w:hint="cs"/>
                <w:b/>
                <w:bCs/>
                <w:sz w:val="26"/>
                <w:szCs w:val="26"/>
                <w:rtl/>
              </w:rPr>
              <w:t>1. די. די. אס. הוטל מנג'מנט בע"מ</w:t>
            </w:r>
          </w:p>
          <w:p w:rsidR="00CA096E" w:rsidRDefault="00D72DC6">
            <w:pPr>
              <w:rPr>
                <w:b/>
                <w:bCs/>
                <w:sz w:val="26"/>
                <w:szCs w:val="26"/>
                <w:rtl/>
              </w:rPr>
            </w:pPr>
            <w:r>
              <w:rPr>
                <w:rFonts w:hint="cs"/>
                <w:b/>
                <w:bCs/>
                <w:sz w:val="26"/>
                <w:szCs w:val="26"/>
                <w:rtl/>
              </w:rPr>
              <w:t>2. ג'אפ הפקות בע"מ</w:t>
            </w:r>
          </w:p>
          <w:p w:rsidR="00CA096E" w:rsidRDefault="00D72DC6">
            <w:pPr>
              <w:rPr>
                <w:b/>
                <w:bCs/>
                <w:sz w:val="26"/>
                <w:szCs w:val="26"/>
              </w:rPr>
            </w:pPr>
            <w:r>
              <w:rPr>
                <w:rFonts w:hint="cs"/>
                <w:b/>
                <w:bCs/>
                <w:sz w:val="26"/>
                <w:szCs w:val="26"/>
                <w:rtl/>
              </w:rPr>
              <w:t>3. מגדל חברה לביטוח בע"מ</w:t>
            </w:r>
          </w:p>
          <w:p w:rsidR="00CA096E" w:rsidRDefault="00D72DC6">
            <w:pPr>
              <w:rPr>
                <w:b/>
                <w:bCs/>
                <w:sz w:val="26"/>
                <w:szCs w:val="26"/>
              </w:rPr>
            </w:pPr>
            <w:r>
              <w:rPr>
                <w:rFonts w:hint="cs"/>
                <w:b/>
                <w:bCs/>
                <w:sz w:val="26"/>
                <w:szCs w:val="26"/>
                <w:rtl/>
              </w:rPr>
              <w:t>4. הכשרה חברה לביטוח בע"מ</w:t>
            </w:r>
          </w:p>
        </w:tc>
      </w:tr>
    </w:tbl>
    <w:p w:rsidR="00CA096E" w:rsidP="00CA096E" w:rsidRDefault="00D72DC6">
      <w:pPr>
        <w:spacing w:line="360" w:lineRule="auto"/>
        <w:jc w:val="both"/>
        <w:rPr>
          <w:rFonts w:ascii="David" w:hAnsi="David"/>
        </w:rPr>
      </w:pPr>
    </w:p>
    <w:p w:rsidRPr="00CA096E" w:rsidR="001434F7" w:rsidP="00CA096E" w:rsidRDefault="00D72DC6"/>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A41EA">
      <w:pPr>
        <w:spacing w:line="360" w:lineRule="auto"/>
        <w:jc w:val="both"/>
        <w:rPr>
          <w:rFonts w:ascii="Arial" w:hAnsi="Arial"/>
          <w:noProof w:val="0"/>
          <w:rtl/>
        </w:rPr>
      </w:pPr>
      <w:bookmarkStart w:name="NGCSBookmark" w:id="0"/>
      <w:bookmarkEnd w:id="0"/>
      <w:r>
        <w:rPr>
          <w:rFonts w:hint="cs" w:ascii="Arial" w:hAnsi="Arial"/>
          <w:noProof w:val="0"/>
          <w:rtl/>
        </w:rPr>
        <w:t xml:space="preserve">לכתב התביעה המתוקן נטען כי צורף צו קיום צוואה כנספח ב'. יחד עם זאת, עלעול בנספחי כתב התביעה המתוקן מעלה כי לא צורף שום צו. לכן במידה ולא יצורף צו בתוך 3 ימים אראה בכך חוסר מעש. </w:t>
      </w:r>
    </w:p>
    <w:p w:rsidR="006A41EA" w:rsidRDefault="006A41EA">
      <w:pPr>
        <w:spacing w:line="360" w:lineRule="auto"/>
        <w:jc w:val="both"/>
        <w:rPr>
          <w:rFonts w:ascii="Arial" w:hAnsi="Arial"/>
          <w:noProof w:val="0"/>
          <w:rtl/>
        </w:rPr>
      </w:pPr>
    </w:p>
    <w:p w:rsidRPr="006A41EA" w:rsidR="006A41EA" w:rsidRDefault="006A41EA">
      <w:pPr>
        <w:spacing w:line="360" w:lineRule="auto"/>
        <w:jc w:val="both"/>
        <w:rPr>
          <w:rFonts w:ascii="Arial" w:hAnsi="Arial"/>
          <w:b/>
          <w:bCs/>
          <w:noProof w:val="0"/>
          <w:u w:val="single"/>
          <w:rtl/>
        </w:rPr>
      </w:pPr>
      <w:bookmarkStart w:name="_GoBack" w:id="1"/>
      <w:r w:rsidRPr="006A41EA">
        <w:rPr>
          <w:rFonts w:hint="cs" w:ascii="Arial" w:hAnsi="Arial"/>
          <w:b/>
          <w:bCs/>
          <w:noProof w:val="0"/>
          <w:u w:val="single"/>
          <w:rtl/>
        </w:rPr>
        <w:t>לעיוני בהתאם.</w:t>
      </w:r>
    </w:p>
    <w:bookmarkEnd w:id="1"/>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D72DC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144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718b503637d4edf" cstate="print">
                            <a:extLst>
                              <a:ext uri="{28A0092B-C50C-407E-A947-70E740481C1C}"/>
                            </a:extLst>
                          </a:blip>
                          <a:stretch>
                            <a:fillRect/>
                          </a:stretch>
                        </pic:blipFill>
                        <pic:spPr>
                          <a:xfrm>
                            <a:off x="0" y="0"/>
                            <a:ext cx="1314450" cy="904875"/>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72DC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72DC6">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A41EA">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D72DC6">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14930-08-16</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199E"/>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A41EA"/>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72DC6"/>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202E3A5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8718b503637d4ed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604A4D" w:rsidP="00604A4D">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604A4D" w:rsidP="00604A4D">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604A4D"/>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4A4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604A4D"/>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604A4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78</Words>
  <Characters>393</Characters>
  <Application>Microsoft Office Word</Application>
  <DocSecurity>0</DocSecurity>
  <Lines>3</Lines>
  <Paragraphs>1</Paragraphs>
  <ScaleCrop>false</ScaleCrop>
  <Company>Microsoft Corporation</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אחסאן כנעאן</cp:lastModifiedBy>
  <cp:revision>102</cp:revision>
  <dcterms:created xsi:type="dcterms:W3CDTF">2012-08-06T05:16:00Z</dcterms:created>
  <dcterms:modified xsi:type="dcterms:W3CDTF">2018-04-11T08:28:00Z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