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5571"/>
      </w:tblGrid>
      <w:tr w:rsidR="000E2C77" w:rsidTr="00A17303">
        <w:trPr>
          <w:jc w:val="center"/>
        </w:trPr>
        <w:tc>
          <w:tcPr>
            <w:tcW w:w="8820" w:type="dxa"/>
            <w:gridSpan w:val="2"/>
          </w:tcPr>
          <w:p w:rsidRPr="000E2C77" w:rsidR="000E2C77" w:rsidP="000E2C77" w:rsidRDefault="000E2C77">
            <w:pPr>
              <w:jc w:val="both"/>
              <w:rPr>
                <w:rFonts w:ascii="Arial" w:hAnsi="Arial"/>
                <w:b/>
                <w:bCs/>
              </w:rPr>
            </w:pPr>
            <w:r w:rsidRPr="000E2C77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ב</w:t>
            </w:r>
            <w:r w:rsidRPr="000E2C77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פני </w:t>
            </w:r>
            <w:r w:rsidRPr="00E066A4">
              <w:rPr>
                <w:b/>
                <w:bCs/>
                <w:sz w:val="26"/>
                <w:szCs w:val="26"/>
                <w:rtl/>
              </w:rPr>
              <w:t xml:space="preserve">כב' השופט רון 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סוקול</w:t>
            </w:r>
            <w:r w:rsidRPr="00E066A4">
              <w:rPr>
                <w:b/>
                <w:bCs/>
                <w:sz w:val="26"/>
                <w:szCs w:val="26"/>
                <w:rtl/>
              </w:rPr>
              <w:t>, סגן נשיא</w:t>
            </w:r>
          </w:p>
        </w:tc>
      </w:tr>
      <w:tr w:rsidR="0094424E" w:rsidTr="00465D36">
        <w:trPr>
          <w:jc w:val="center"/>
        </w:trPr>
        <w:tc>
          <w:tcPr>
            <w:tcW w:w="3249" w:type="dxa"/>
          </w:tcPr>
          <w:p w:rsidR="0094424E" w:rsidP="00465D36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u w:val="single"/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7323FA" w:rsidP="000E2C77" w:rsidRDefault="000E2C77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 w:rsidRPr="00BB330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u w:val="single"/>
                    <w:rtl/>
                  </w:rPr>
                  <w:t>ה</w:t>
                </w:r>
                <w:r w:rsidRPr="00BB3302" w:rsidR="00C34035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u w:val="single"/>
                    <w:rtl/>
                  </w:rPr>
                  <w:t>עותר</w:t>
                </w:r>
                <w:r w:rsidRPr="00BB330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u w:val="single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A72BD3">
            <w:pPr>
              <w:rPr>
                <w:rtl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F928D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קימברלי-קלארק ישראל בע"מ</w:t>
                </w:r>
              </w:sdtContent>
            </w:sdt>
          </w:p>
          <w:p w:rsidRPr="000E2C77" w:rsidR="000E2C77" w:rsidRDefault="000E2C77">
            <w:pPr>
              <w:rPr>
                <w:noProof w:val="0"/>
                <w:sz w:val="26"/>
                <w:szCs w:val="26"/>
              </w:rPr>
            </w:pPr>
            <w:r>
              <w:rPr>
                <w:rFonts w:hint="cs"/>
                <w:rtl/>
              </w:rPr>
              <w:t>ע"י ב"כ עוה"ד ד' צפריר ואח'</w:t>
            </w:r>
          </w:p>
        </w:tc>
      </w:tr>
      <w:tr w:rsidR="0094424E">
        <w:trPr>
          <w:jc w:val="center"/>
        </w:trPr>
        <w:tc>
          <w:tcPr>
            <w:tcW w:w="8820" w:type="dxa"/>
            <w:gridSpan w:val="2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</w:tcPr>
          <w:p w:rsidR="0094424E" w:rsidP="000E2C77" w:rsidRDefault="00A72BD3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u w:val="single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Pr="00BB3302" w:rsidR="000E2C77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u w:val="single"/>
                    <w:rtl/>
                  </w:rPr>
                  <w:t>ה</w:t>
                </w:r>
                <w:r w:rsidRPr="00BB3302" w:rsidR="00F928D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u w:val="single"/>
                    <w:rtl/>
                  </w:rPr>
                  <w:t>משיב</w:t>
                </w:r>
                <w:r w:rsidRPr="00BB3302" w:rsidR="000E2C77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u w:val="single"/>
                    <w:rtl/>
                  </w:rPr>
                  <w:t>ה</w:t>
                </w:r>
              </w:sdtContent>
            </w:sdt>
          </w:p>
        </w:tc>
        <w:tc>
          <w:tcPr>
            <w:tcW w:w="5571" w:type="dxa"/>
          </w:tcPr>
          <w:p w:rsidR="0094424E" w:rsidRDefault="00A72BD3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F928D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עירית נהריה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0E2C77" w:rsidP="00C85B7B" w:rsidRDefault="000E2C77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1.</w:t>
      </w:r>
      <w:r>
        <w:rPr>
          <w:rFonts w:hint="cs" w:ascii="Arial" w:hAnsi="Arial"/>
          <w:noProof w:val="0"/>
          <w:rtl/>
        </w:rPr>
        <w:tab/>
      </w:r>
      <w:r w:rsidR="00C85B7B">
        <w:rPr>
          <w:rFonts w:hint="cs" w:ascii="Arial" w:hAnsi="Arial"/>
          <w:noProof w:val="0"/>
          <w:rtl/>
        </w:rPr>
        <w:t>עיינתי בבקשה לצו ביניים לעיכוב הליכי גביית חוב בגין אגרת ביוב</w:t>
      </w:r>
      <w:r w:rsidR="00BB3302">
        <w:rPr>
          <w:rFonts w:hint="cs" w:ascii="Arial" w:hAnsi="Arial"/>
          <w:noProof w:val="0"/>
          <w:rtl/>
        </w:rPr>
        <w:t>,</w:t>
      </w:r>
      <w:r w:rsidR="00C85B7B">
        <w:rPr>
          <w:rFonts w:hint="cs" w:ascii="Arial" w:hAnsi="Arial"/>
          <w:noProof w:val="0"/>
          <w:rtl/>
        </w:rPr>
        <w:t xml:space="preserve"> ולא מצאתי בה טיעון לגבי האפשרות להשבת כספים שישולמו, אם העתירה תתקבל. </w:t>
      </w:r>
    </w:p>
    <w:p w:rsidR="00C85B7B" w:rsidP="00C85B7B" w:rsidRDefault="00C85B7B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C85B7B" w:rsidP="00BB3302" w:rsidRDefault="00C85B7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 xml:space="preserve">אין גם כל טענה כי תשלום </w:t>
      </w:r>
      <w:r w:rsidR="00C34035">
        <w:rPr>
          <w:rFonts w:hint="cs" w:ascii="Arial" w:hAnsi="Arial"/>
          <w:noProof w:val="0"/>
          <w:rtl/>
        </w:rPr>
        <w:t>החוב הכלול ב</w:t>
      </w:r>
      <w:r w:rsidR="00BB3302">
        <w:rPr>
          <w:rFonts w:hint="cs" w:ascii="Arial" w:hAnsi="Arial"/>
          <w:noProof w:val="0"/>
          <w:rtl/>
        </w:rPr>
        <w:t>דרי</w:t>
      </w:r>
      <w:r w:rsidR="00C34035">
        <w:rPr>
          <w:rFonts w:hint="cs" w:ascii="Arial" w:hAnsi="Arial"/>
          <w:noProof w:val="0"/>
          <w:rtl/>
        </w:rPr>
        <w:t>שה, כ- 290,000 ₪ יביא לפגיעה בלתי הפיכה בעותרת.</w:t>
      </w:r>
    </w:p>
    <w:p w:rsidR="00C34035" w:rsidP="00C85B7B" w:rsidRDefault="00C34035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C34035" w:rsidP="00C85B7B" w:rsidRDefault="00C34035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2.</w:t>
      </w:r>
      <w:r>
        <w:rPr>
          <w:rFonts w:hint="cs" w:ascii="Arial" w:hAnsi="Arial"/>
          <w:noProof w:val="0"/>
          <w:rtl/>
        </w:rPr>
        <w:tab/>
        <w:t>בנסיבות אלו אני מוצא מקום ליתן צו ביניים.</w:t>
      </w:r>
    </w:p>
    <w:p w:rsidR="00C34035" w:rsidP="00C85B7B" w:rsidRDefault="00C34035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C34035" w:rsidR="00C34035" w:rsidP="00C85B7B" w:rsidRDefault="00C34035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C34035">
        <w:rPr>
          <w:rFonts w:hint="cs" w:ascii="Arial" w:hAnsi="Arial"/>
          <w:b/>
          <w:bCs/>
          <w:noProof w:val="0"/>
          <w:rtl/>
        </w:rPr>
        <w:t>3.</w:t>
      </w:r>
      <w:r w:rsidRPr="00C34035">
        <w:rPr>
          <w:rFonts w:hint="cs" w:ascii="Arial" w:hAnsi="Arial"/>
          <w:b/>
          <w:bCs/>
          <w:noProof w:val="0"/>
          <w:rtl/>
        </w:rPr>
        <w:tab/>
        <w:t>אני קובע דיון בעתירה לגופה ליום 24.05.2018, שעה 13:30.</w:t>
      </w:r>
    </w:p>
    <w:p w:rsidR="00C34035" w:rsidP="00C85B7B" w:rsidRDefault="00C34035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br/>
      </w:r>
      <w:r>
        <w:rPr>
          <w:rFonts w:hint="cs" w:ascii="Arial" w:hAnsi="Arial"/>
          <w:noProof w:val="0"/>
          <w:rtl/>
        </w:rPr>
        <w:t>4.</w:t>
      </w:r>
      <w:r>
        <w:rPr>
          <w:rFonts w:hint="cs" w:ascii="Arial" w:hAnsi="Arial"/>
          <w:noProof w:val="0"/>
          <w:rtl/>
        </w:rPr>
        <w:tab/>
        <w:t>המבקשת תבצע מסירה אישית של העתירה והחלטה זו למשיבה. כתב תשובה יוגש עד ליום 15.05.2018.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C34035" w:rsidR="00694556" w:rsidRDefault="0043502B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bookmarkStart w:name="_GoBack" w:id="1"/>
      <w:bookmarkEnd w:id="1"/>
      <w:r w:rsidRPr="00C34035">
        <w:rPr>
          <w:rFonts w:ascii="Arial" w:hAnsi="Arial"/>
          <w:b/>
          <w:bCs/>
          <w:noProof w:val="0"/>
          <w:rtl/>
        </w:rPr>
        <w:t>נית</w:t>
      </w:r>
      <w:r w:rsidRPr="00C34035">
        <w:rPr>
          <w:rFonts w:hint="cs" w:ascii="Arial" w:hAnsi="Arial"/>
          <w:b/>
          <w:bCs/>
          <w:noProof w:val="0"/>
          <w:rtl/>
        </w:rPr>
        <w:t>נה</w:t>
      </w:r>
      <w:r w:rsidRPr="00C34035" w:rsidR="00005C8B">
        <w:rPr>
          <w:rFonts w:ascii="Arial" w:hAnsi="Arial"/>
          <w:b/>
          <w:bCs/>
          <w:noProof w:val="0"/>
          <w:rtl/>
        </w:rPr>
        <w:t xml:space="preserve"> היום, </w:t>
      </w:r>
      <w:sdt>
        <w:sdtPr>
          <w:rPr>
            <w:b/>
            <w:bCs/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כ"ז ניסן תשע"ח</w:t>
          </w:r>
        </w:sdtContent>
      </w:sdt>
      <w:r w:rsidRPr="00C34035" w:rsidR="00005C8B">
        <w:rPr>
          <w:rFonts w:ascii="Arial" w:hAnsi="Arial"/>
          <w:b/>
          <w:bCs/>
          <w:noProof w:val="0"/>
          <w:rtl/>
        </w:rPr>
        <w:t xml:space="preserve">, </w:t>
      </w:r>
      <w:sdt>
        <w:sdtPr>
          <w:rPr>
            <w:b/>
            <w:bCs/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12 אפריל 2018</w:t>
          </w:r>
        </w:sdtContent>
      </w:sdt>
      <w:r w:rsidRPr="00C34035" w:rsidR="00005C8B">
        <w:rPr>
          <w:rFonts w:ascii="Arial" w:hAnsi="Arial"/>
          <w:b/>
          <w:bCs/>
          <w:noProof w:val="0"/>
          <w:rtl/>
        </w:rPr>
        <w:t>, בהעדר הצדדים.</w:t>
      </w:r>
    </w:p>
    <w:p w:rsidR="00C43648" w:rsidP="00BD6531" w:rsidRDefault="00A72BD3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81100" cy="8286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b6086e39a524d2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0E2C77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72BD3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72BD3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72BD3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710BB4E4" wp14:editId="692783CA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0E2C77">
      <w:trPr>
        <w:trHeight w:val="568" w:hRule="exact"/>
        <w:jc w:val="center"/>
      </w:trPr>
      <w:tc>
        <w:tcPr>
          <w:tcW w:w="8505" w:type="dxa"/>
        </w:tcPr>
        <w:p w:rsidR="00694556" w:rsidP="004D74B1" w:rsidRDefault="006D130F">
          <w:pPr>
            <w:pStyle w:val="a3"/>
            <w:jc w:val="center"/>
            <w:rPr>
              <w:rFonts w:ascii="Tahoma" w:hAnsi="Tahoma" w:cs="Tahoma"/>
              <w:noProof w:val="0"/>
              <w:color w:val="000080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>בית המשפט המחוזי בחיפה בשבתו כבית-משפט לעניינים מנהליים</w:t>
          </w:r>
        </w:p>
      </w:tc>
    </w:tr>
    <w:tr w:rsidR="00694556" w:rsidTr="000E2C77">
      <w:trPr>
        <w:trHeight w:val="337"/>
        <w:jc w:val="center"/>
      </w:trPr>
      <w:tc>
        <w:tcPr>
          <w:tcW w:w="8505" w:type="dxa"/>
        </w:tcPr>
        <w:p w:rsidRPr="000E2C77" w:rsidR="008D10B2" w:rsidP="000E2C77" w:rsidRDefault="00A72BD3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F928DB">
                <w:rPr>
                  <w:b/>
                  <w:bCs/>
                  <w:noProof w:val="0"/>
                  <w:sz w:val="26"/>
                  <w:szCs w:val="26"/>
                  <w:rtl/>
                </w:rPr>
                <w:t>עת"מ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F928DB">
                <w:rPr>
                  <w:b/>
                  <w:bCs/>
                  <w:noProof w:val="0"/>
                  <w:sz w:val="26"/>
                  <w:szCs w:val="26"/>
                  <w:rtl/>
                </w:rPr>
                <w:t>17352-04-18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F928DB">
                <w:rPr>
                  <w:b/>
                  <w:bCs/>
                  <w:noProof w:val="0"/>
                  <w:sz w:val="26"/>
                  <w:szCs w:val="26"/>
                  <w:rtl/>
                </w:rPr>
                <w:t>קימברלי-קלארק ישראל בע"מ נ' עירית נהריה</w:t>
              </w:r>
            </w:sdtContent>
          </w:sdt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8"/>
  <w:defaultTabStop w:val="720"/>
  <w:characterSpacingControl w:val="doNotCompress"/>
  <w:hdrShapeDefaults>
    <o:shapedefaults v:ext="edit" spidmax="187394"/>
    <o:shapelayout v:ext="edit">
      <o:idmap v:ext="edit" data="18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2C77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D1187"/>
    <w:rsid w:val="004D3AA0"/>
    <w:rsid w:val="004D74B1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130F"/>
    <w:rsid w:val="006D3B31"/>
    <w:rsid w:val="006E0D96"/>
    <w:rsid w:val="006E1A53"/>
    <w:rsid w:val="006F56E6"/>
    <w:rsid w:val="00704EDA"/>
    <w:rsid w:val="00721122"/>
    <w:rsid w:val="007323FA"/>
    <w:rsid w:val="00753019"/>
    <w:rsid w:val="00754801"/>
    <w:rsid w:val="00795365"/>
    <w:rsid w:val="007A351D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B1880"/>
    <w:rsid w:val="008C5714"/>
    <w:rsid w:val="008D10B2"/>
    <w:rsid w:val="00903896"/>
    <w:rsid w:val="00906F3D"/>
    <w:rsid w:val="00922E02"/>
    <w:rsid w:val="0094424E"/>
    <w:rsid w:val="00955642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72BD3"/>
    <w:rsid w:val="00A83BE7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302"/>
    <w:rsid w:val="00BB3D05"/>
    <w:rsid w:val="00BB73BE"/>
    <w:rsid w:val="00BC1EB2"/>
    <w:rsid w:val="00BC2D89"/>
    <w:rsid w:val="00BD6531"/>
    <w:rsid w:val="00BE05B2"/>
    <w:rsid w:val="00BF1908"/>
    <w:rsid w:val="00C22D93"/>
    <w:rsid w:val="00C31120"/>
    <w:rsid w:val="00C34035"/>
    <w:rsid w:val="00C34482"/>
    <w:rsid w:val="00C43648"/>
    <w:rsid w:val="00C50A9F"/>
    <w:rsid w:val="00C642FA"/>
    <w:rsid w:val="00C85B7B"/>
    <w:rsid w:val="00CC7622"/>
    <w:rsid w:val="00CD608F"/>
    <w:rsid w:val="00D27982"/>
    <w:rsid w:val="00D33B86"/>
    <w:rsid w:val="00D35EE0"/>
    <w:rsid w:val="00D47F6E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066A4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44D1D"/>
    <w:rsid w:val="00F84B6D"/>
    <w:rsid w:val="00F928DB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7394"/>
    <o:shapelayout v:ext="edit">
      <o:idmap v:ext="edit" data="1"/>
    </o:shapelayout>
  </w:shapeDefaults>
  <w:decimalSymbol w:val="."/>
  <w:listSeparator w:val=","/>
  <w14:docId w14:val="133D453E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6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cb6086e39a524d2b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815456" w:rsidP="00815456">
          <w:pPr>
            <w:pStyle w:val="E460D38E05664FF79D4EFF282EF8EC9918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56D67"/>
    <w:rsid w:val="006D0406"/>
    <w:rsid w:val="00793995"/>
    <w:rsid w:val="007C6F98"/>
    <w:rsid w:val="007E254A"/>
    <w:rsid w:val="00815456"/>
    <w:rsid w:val="008B4366"/>
    <w:rsid w:val="009133C7"/>
    <w:rsid w:val="009178E4"/>
    <w:rsid w:val="00961B27"/>
    <w:rsid w:val="0097254A"/>
    <w:rsid w:val="00AA7CE3"/>
    <w:rsid w:val="00B1168C"/>
    <w:rsid w:val="00B91FA3"/>
    <w:rsid w:val="00C96C06"/>
    <w:rsid w:val="00E31BF6"/>
    <w:rsid w:val="00E81DB1"/>
    <w:rsid w:val="00F04DC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545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6D04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6D04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6D04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6D04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6D04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6D04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6D04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B1168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B1168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B1168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B1168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B1168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B1168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B1168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97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97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97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97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97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97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97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81545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81545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81545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81545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81545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81545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81545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81545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81545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81545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81545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81545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81545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1">
    <w:name w:val="D290653DA13E4E738B7E725F79D7332911"/>
    <w:rsid w:val="0081545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109</Words>
  <Characters>549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רון סוקול</cp:lastModifiedBy>
  <cp:revision>116</cp:revision>
  <dcterms:created xsi:type="dcterms:W3CDTF">2012-08-06T05:16:00Z</dcterms:created>
  <dcterms:modified xsi:type="dcterms:W3CDTF">2018-04-12T07:54:00Z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