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904C7" w:rsidP="00401EF5" w:rsidRDefault="0068488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401EF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Pr="00401EF5" w:rsidR="00401EF5">
                  <w:rPr>
                    <w:rFonts w:hint="cs"/>
                    <w:b/>
                    <w:bCs/>
                    <w:rtl/>
                  </w:rPr>
                  <w:t xml:space="preserve"> / נתבע שכנגד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A7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חמזה תמימי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401EF5" w:rsidR="006816EC" w:rsidRDefault="002A7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401EF5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  <w:r w:rsidRPr="00401EF5" w:rsidR="00401EF5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401EF5" w:rsidR="00401EF5">
                  <w:rPr>
                    <w:rFonts w:hint="cs"/>
                    <w:b/>
                    <w:bCs/>
                    <w:rtl/>
                  </w:rPr>
                  <w:t>תובעת שכנגד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A7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עופר אברגיל</w:t>
                </w:r>
              </w:sdtContent>
            </w:sdt>
          </w:p>
          <w:p w:rsidR="006816EC" w:rsidRDefault="002A7D0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48991317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01495587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שלמה תחבורה (2007)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F904C7" w:rsidRDefault="00F904C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904C7" w:rsidRDefault="00F904C7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01EF5" w:rsidP="0068488C" w:rsidRDefault="00401EF5">
      <w:pPr>
        <w:spacing w:line="360" w:lineRule="auto"/>
        <w:jc w:val="both"/>
      </w:pPr>
      <w:r>
        <w:rPr>
          <w:rFonts w:hint="cs"/>
          <w:rtl/>
        </w:rPr>
        <w:t>בפני תביעה ותביעה שכנגד</w:t>
      </w:r>
      <w:r w:rsidR="0068488C">
        <w:rPr>
          <w:rFonts w:hint="cs"/>
          <w:rtl/>
        </w:rPr>
        <w:t xml:space="preserve">. </w:t>
      </w:r>
      <w:r>
        <w:rPr>
          <w:rFonts w:hint="cs"/>
          <w:rtl/>
        </w:rPr>
        <w:t>הצדדים הסמיכו את בית המשפט לפסוק ביניהם על דרך הפשרה בהתאם לסעיף 79א(א) לחוק בתי המשפט [נוסח משולב], התשמ"ד – 1984.</w:t>
      </w:r>
    </w:p>
    <w:p w:rsidR="00401EF5" w:rsidP="004B1BB7" w:rsidRDefault="00401EF5">
      <w:pPr>
        <w:jc w:val="both"/>
      </w:pPr>
    </w:p>
    <w:p w:rsidR="00816DFA" w:rsidP="00F0764C" w:rsidRDefault="00401EF5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לאחר עיון, בחינה ושקילה של כל נסיבות העניין, אני מוצאת לחלק את האחריות ל</w:t>
      </w:r>
      <w:r w:rsidR="0068488C">
        <w:rPr>
          <w:rFonts w:hint="cs"/>
          <w:rtl/>
        </w:rPr>
        <w:t xml:space="preserve">התרחשות </w:t>
      </w:r>
      <w:r>
        <w:rPr>
          <w:rFonts w:hint="cs"/>
          <w:rtl/>
        </w:rPr>
        <w:t>התאונה בין הצדדים</w:t>
      </w:r>
      <w:r w:rsidR="0068488C">
        <w:rPr>
          <w:rFonts w:hint="cs"/>
          <w:rtl/>
        </w:rPr>
        <w:t xml:space="preserve"> באופן הבא: </w:t>
      </w:r>
      <w:r>
        <w:rPr>
          <w:rFonts w:hint="cs"/>
          <w:rtl/>
        </w:rPr>
        <w:t xml:space="preserve">התובע בתביעה העיקרית </w:t>
      </w:r>
      <w:r w:rsidR="0068488C">
        <w:rPr>
          <w:rFonts w:hint="cs"/>
          <w:rtl/>
        </w:rPr>
        <w:t xml:space="preserve">נושא </w:t>
      </w:r>
      <w:r>
        <w:rPr>
          <w:rFonts w:hint="cs"/>
          <w:rtl/>
        </w:rPr>
        <w:t>ב</w:t>
      </w:r>
      <w:r w:rsidR="0068488C">
        <w:rPr>
          <w:rFonts w:hint="cs"/>
          <w:rtl/>
        </w:rPr>
        <w:t>-</w:t>
      </w:r>
      <w:r>
        <w:rPr>
          <w:rFonts w:hint="cs"/>
          <w:rtl/>
        </w:rPr>
        <w:t xml:space="preserve">  80% ו</w:t>
      </w:r>
      <w:r w:rsidR="00816DFA">
        <w:rPr>
          <w:rFonts w:hint="cs"/>
          <w:rtl/>
        </w:rPr>
        <w:t xml:space="preserve">נהג התובעת שכנגד נושא ב </w:t>
      </w:r>
      <w:r w:rsidR="00816DFA">
        <w:rPr>
          <w:rtl/>
        </w:rPr>
        <w:t>–</w:t>
      </w:r>
      <w:r w:rsidR="00816DFA">
        <w:rPr>
          <w:rFonts w:hint="cs"/>
          <w:rtl/>
        </w:rPr>
        <w:t xml:space="preserve"> 20% לקרות התאונה. בהתאם לאמור אני מחייבת את הנתבעים </w:t>
      </w:r>
      <w:r w:rsidR="0068488C">
        <w:rPr>
          <w:rFonts w:hint="cs"/>
          <w:rtl/>
        </w:rPr>
        <w:t xml:space="preserve">בתביעה העיקרית </w:t>
      </w:r>
      <w:r w:rsidR="00816DFA">
        <w:rPr>
          <w:rFonts w:hint="cs"/>
          <w:rtl/>
        </w:rPr>
        <w:t xml:space="preserve">לשלם לתובע סך של  </w:t>
      </w:r>
      <w:r w:rsidR="007255B9">
        <w:rPr>
          <w:rFonts w:hint="cs"/>
          <w:rtl/>
        </w:rPr>
        <w:t>1,</w:t>
      </w:r>
      <w:r w:rsidR="00F0764C">
        <w:rPr>
          <w:rFonts w:hint="cs"/>
          <w:rtl/>
        </w:rPr>
        <w:t>9</w:t>
      </w:r>
      <w:r w:rsidR="007255B9">
        <w:rPr>
          <w:rFonts w:hint="cs"/>
          <w:rtl/>
        </w:rPr>
        <w:t>0</w:t>
      </w:r>
      <w:r w:rsidR="00816DFA">
        <w:rPr>
          <w:rFonts w:hint="cs"/>
          <w:rtl/>
        </w:rPr>
        <w:t>0 ₪ (במעוגל) בצירוף הוצאות משפט בסך 374 ₪ ושכ"ט עו"ד בסך 1,800 ₪.</w:t>
      </w:r>
    </w:p>
    <w:p w:rsidR="00401EF5" w:rsidP="005522A3" w:rsidRDefault="0068488C">
      <w:pPr>
        <w:spacing w:line="360" w:lineRule="auto"/>
        <w:jc w:val="both"/>
        <w:rPr>
          <w:rtl/>
        </w:rPr>
      </w:pPr>
      <w:r>
        <w:rPr>
          <w:rFonts w:hint="cs"/>
          <w:rtl/>
        </w:rPr>
        <w:t>ב</w:t>
      </w:r>
      <w:r w:rsidR="00816DFA">
        <w:rPr>
          <w:rFonts w:hint="cs"/>
          <w:rtl/>
        </w:rPr>
        <w:t xml:space="preserve">תביעה שכנגד אני מחייבת את הנתבע שכנגד לשלם לתובעת שכנגד סך </w:t>
      </w:r>
      <w:r>
        <w:rPr>
          <w:rFonts w:hint="cs"/>
          <w:rtl/>
        </w:rPr>
        <w:t xml:space="preserve">של 6,400 </w:t>
      </w:r>
      <w:r w:rsidR="00401EF5">
        <w:rPr>
          <w:rFonts w:hint="cs"/>
          <w:rtl/>
        </w:rPr>
        <w:t xml:space="preserve">₪ </w:t>
      </w:r>
      <w:r w:rsidR="00F0764C">
        <w:rPr>
          <w:rFonts w:hint="cs"/>
          <w:rtl/>
        </w:rPr>
        <w:t xml:space="preserve">(במעוגל) </w:t>
      </w:r>
      <w:r w:rsidR="00401EF5">
        <w:rPr>
          <w:rFonts w:hint="cs"/>
          <w:rtl/>
        </w:rPr>
        <w:t xml:space="preserve">בצירוף הוצאות משפט בסך </w:t>
      </w:r>
      <w:r>
        <w:rPr>
          <w:rFonts w:hint="cs"/>
          <w:rtl/>
        </w:rPr>
        <w:t xml:space="preserve">374 ₪ </w:t>
      </w:r>
      <w:r w:rsidR="00401EF5">
        <w:rPr>
          <w:rFonts w:hint="cs"/>
          <w:rtl/>
        </w:rPr>
        <w:t xml:space="preserve">ושכ"ט עו"ד בסך של </w:t>
      </w:r>
      <w:r>
        <w:rPr>
          <w:rFonts w:hint="cs"/>
          <w:rtl/>
        </w:rPr>
        <w:t>1,800</w:t>
      </w:r>
      <w:r w:rsidR="00401EF5">
        <w:rPr>
          <w:rFonts w:hint="cs"/>
          <w:rtl/>
        </w:rPr>
        <w:t xml:space="preserve"> ₪. הסכומים ישולמו </w:t>
      </w:r>
      <w:r>
        <w:rPr>
          <w:rFonts w:hint="cs"/>
          <w:rtl/>
        </w:rPr>
        <w:t>ב</w:t>
      </w:r>
      <w:r w:rsidR="00401EF5">
        <w:rPr>
          <w:rFonts w:hint="cs"/>
          <w:rtl/>
        </w:rPr>
        <w:t>תוך 30 י</w:t>
      </w:r>
      <w:r w:rsidR="005522A3">
        <w:rPr>
          <w:rFonts w:hint="cs"/>
          <w:rtl/>
        </w:rPr>
        <w:t>מי</w:t>
      </w:r>
      <w:r w:rsidR="00401EF5">
        <w:rPr>
          <w:rFonts w:hint="cs"/>
          <w:rtl/>
        </w:rPr>
        <w:t>ם מהיום אחרת יישאו הפרשי הצמדה וריבית כחוק מאותו מועד ועד התשלום המלא בפועל.</w:t>
      </w:r>
    </w:p>
    <w:p w:rsidR="00401EF5" w:rsidP="004B1BB7" w:rsidRDefault="00401EF5">
      <w:pPr>
        <w:spacing w:line="360" w:lineRule="auto"/>
        <w:jc w:val="both"/>
        <w:rPr>
          <w:rtl/>
        </w:rPr>
      </w:pPr>
      <w:bookmarkStart w:name="_GoBack" w:id="0"/>
      <w:bookmarkEnd w:id="0"/>
    </w:p>
    <w:p w:rsidR="00401EF5" w:rsidP="0068488C" w:rsidRDefault="00401EF5">
      <w:pPr>
        <w:spacing w:line="360" w:lineRule="auto"/>
        <w:jc w:val="both"/>
      </w:pPr>
      <w:r>
        <w:rPr>
          <w:rFonts w:hint="cs"/>
          <w:rtl/>
        </w:rPr>
        <w:t>הואיל והצדדים הסמיכו את בית המשפט להכרעה בהתאם ל</w:t>
      </w:r>
      <w:r w:rsidR="0068488C">
        <w:rPr>
          <w:rFonts w:hint="cs"/>
          <w:rtl/>
        </w:rPr>
        <w:t>סעיף 7</w:t>
      </w:r>
      <w:r>
        <w:rPr>
          <w:rFonts w:hint="cs"/>
          <w:rtl/>
        </w:rPr>
        <w:t>9א, ניתן פטור מתשלום המחצית השנייה של האגרה.</w:t>
      </w:r>
    </w:p>
    <w:p w:rsidRPr="0068488C" w:rsidR="00401EF5" w:rsidP="004B1BB7" w:rsidRDefault="00401EF5">
      <w:pPr>
        <w:jc w:val="both"/>
      </w:pPr>
    </w:p>
    <w:p w:rsidR="00401EF5" w:rsidP="004B1BB7" w:rsidRDefault="00401EF5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המזכירות תמציא העתקים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A7D0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a14edaa625f49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A7D0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A7D0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7D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A7D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3177-10-17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תמימי ואח' נ' אברגל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0ACA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A7D0D"/>
    <w:rsid w:val="00381D3A"/>
    <w:rsid w:val="003823DA"/>
    <w:rsid w:val="00401EF5"/>
    <w:rsid w:val="0043595F"/>
    <w:rsid w:val="0047645A"/>
    <w:rsid w:val="004D49A3"/>
    <w:rsid w:val="004E6E3C"/>
    <w:rsid w:val="005124F1"/>
    <w:rsid w:val="00530BAD"/>
    <w:rsid w:val="00541598"/>
    <w:rsid w:val="00547DB7"/>
    <w:rsid w:val="005522A3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8488C"/>
    <w:rsid w:val="00694556"/>
    <w:rsid w:val="006A0734"/>
    <w:rsid w:val="006E1A53"/>
    <w:rsid w:val="007056AA"/>
    <w:rsid w:val="007255B9"/>
    <w:rsid w:val="00744F41"/>
    <w:rsid w:val="007A24FE"/>
    <w:rsid w:val="007A35AA"/>
    <w:rsid w:val="007F1048"/>
    <w:rsid w:val="00816DFA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0764C"/>
    <w:rsid w:val="00F17E56"/>
    <w:rsid w:val="00F9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B0DF35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a14edaa625f497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45</cp:revision>
  <dcterms:created xsi:type="dcterms:W3CDTF">2012-08-05T21:29:00Z</dcterms:created>
  <dcterms:modified xsi:type="dcterms:W3CDTF">2018-04-11T18:31:00Z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