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6036F6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 w:rsidR="006036F6">
              <w:rPr>
                <w:rFonts w:hint="cs" w:ascii="Arial" w:hAnsi="Arial"/>
                <w:b/>
                <w:bCs/>
                <w:rtl/>
              </w:rPr>
              <w:t>רשמת הבכירה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ון-קרפלד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E206A" w:rsidRDefault="002E5B8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19606E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C1E1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סימה בלומנפלד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C1E1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C1E1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אלקובי</w:t>
                </w:r>
              </w:sdtContent>
            </w:sdt>
          </w:p>
          <w:p w:rsidR="0094424E" w:rsidP="00D44968" w:rsidRDefault="00CC1E1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03004113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79417039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  <w:p w:rsidR="0094424E" w:rsidP="00D44968" w:rsidRDefault="00CC1E1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85554759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98789228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אהרון שטרנגר</w:t>
                </w:r>
              </w:sdtContent>
            </w:sdt>
          </w:p>
          <w:p w:rsidR="0094424E" w:rsidP="00D44968" w:rsidRDefault="00CC1E1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27182719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274218664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94424E" w:rsidP="00D44968" w:rsidRDefault="00CC1E1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706104340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569492612"/>
                <w:text w:multiLine="1"/>
              </w:sdtPr>
              <w:sdtEndPr/>
              <w:sdtContent>
                <w:r w:rsidR="00BC20D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8C58F6" w:rsidRDefault="00CD1829">
            <w:pPr>
              <w:suppressLineNumbers/>
              <w:tabs>
                <w:tab w:val="left" w:pos="189"/>
                <w:tab w:val="center" w:pos="4302"/>
              </w:tabs>
              <w:rPr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ab/>
            </w: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F6BB7" w:rsidP="00B40B40" w:rsidRDefault="00CC1E14">
            <w:pPr>
              <w:rPr>
                <w:rFonts w:ascii="David" w:hAnsi="David" w:eastAsia="David"/>
                <w:noProof w:val="0"/>
              </w:rPr>
            </w:pPr>
            <w:sdt>
              <w:sdtPr>
                <w:rPr>
                  <w:rtl/>
                </w:rPr>
                <w:alias w:val="2337"/>
                <w:tag w:val="2337"/>
                <w:id w:val="-784424692"/>
                <w:lock w:val="contentLocked"/>
                <w:placeholder>
                  <w:docPart w:val="6E810291129949F68A3E97017060B978"/>
                </w:placeholder>
                <w:text w:multiLine="1"/>
              </w:sdtPr>
              <w:sdtEndPr/>
              <w:sdtContent/>
            </w:sdt>
          </w:p>
        </w:tc>
        <w:tc>
          <w:tcPr>
            <w:tcW w:w="5571" w:type="dxa"/>
          </w:tcPr>
          <w:p w:rsidR="00CF6BB7" w:rsidP="00CF6BB7" w:rsidRDefault="00CC1E14">
            <w:pPr>
              <w:rPr>
                <w:rFonts w:cs="Times New Roman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2339"/>
                <w:tag w:val="2339"/>
                <w:id w:val="1081954199"/>
                <w:lock w:val="contentLocked"/>
                <w:placeholder>
                  <w:docPart w:val="C4C54DD328264CDC9D6CFF3FF78C1F85"/>
                </w:placeholder>
                <w:text w:multiLine="1"/>
              </w:sdtPr>
              <w:sdtEndPr/>
              <w:sdtContent/>
            </w:sdt>
            <w:r w:rsidR="007C428D">
              <w:rPr>
                <w:rFonts w:cs="Times New Roman"/>
                <w:rtl/>
              </w:rPr>
              <w:t xml:space="preserve">  </w:t>
            </w:r>
            <w:sdt>
              <w:sdtPr>
                <w:rPr>
                  <w:rFonts w:cs="Times New Roman"/>
                  <w:rtl/>
                </w:rPr>
                <w:alias w:val="2338"/>
                <w:tag w:val="2338"/>
                <w:id w:val="-2032784620"/>
                <w:lock w:val="contentLocked"/>
                <w:placeholder>
                  <w:docPart w:val="460CDF1F6594436886DA944097BB2882"/>
                </w:placeholder>
                <w:text w:multiLine="1"/>
              </w:sdtPr>
              <w:sdtEndPr/>
              <w:sdtContent/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9A7D5F" w:rsidR="00E20822" w:rsidP="0019606E" w:rsidRDefault="0019606E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</w:rPr>
      </w:pPr>
      <w:bookmarkStart w:name="NGCSBookmark" w:id="0"/>
      <w:bookmarkEnd w:id="0"/>
      <w:r w:rsidRPr="009A7D5F">
        <w:rPr>
          <w:rFonts w:hint="cs" w:asciiTheme="minorHAnsi" w:hAnsiTheme="minorHAnsi"/>
          <w:noProof w:val="0"/>
          <w:rtl/>
        </w:rPr>
        <w:t xml:space="preserve">הוגשה בקשה </w:t>
      </w:r>
      <w:r w:rsidRPr="009A7D5F">
        <w:rPr>
          <w:rFonts w:hint="cs" w:asciiTheme="minorHAnsi" w:hAnsiTheme="minorHAnsi"/>
          <w:noProof w:val="0"/>
          <w:rtl/>
        </w:rPr>
        <w:t>להקדמת מועד הדיון</w:t>
      </w:r>
      <w:r w:rsidRPr="009A7D5F" w:rsidR="00E20822">
        <w:rPr>
          <w:rFonts w:hint="cs" w:asciiTheme="minorHAnsi" w:hAnsiTheme="minorHAnsi"/>
          <w:noProof w:val="0"/>
          <w:rtl/>
        </w:rPr>
        <w:t xml:space="preserve"> ובדעת ביהמ"ש להקדים את המועד, אלא אם תוגש התנגדות מנומקת בתוך 7 ימים.</w:t>
      </w:r>
    </w:p>
    <w:p w:rsidRPr="009A7D5F" w:rsidR="0019606E" w:rsidP="0019606E" w:rsidRDefault="0019606E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</w:rPr>
      </w:pPr>
      <w:bookmarkStart w:name="_GoBack" w:id="1"/>
      <w:bookmarkEnd w:id="1"/>
      <w:r w:rsidRPr="009A7D5F">
        <w:rPr>
          <w:rFonts w:hint="cs" w:asciiTheme="minorHAnsi" w:hAnsiTheme="minorHAnsi"/>
          <w:noProof w:val="0"/>
          <w:rtl/>
        </w:rPr>
        <w:t xml:space="preserve">ב"כ התובעת יבוא בדברים עם יתר הצדדים ויגיש בתוך 10 ימים רשימת מוסכמת של 6 מועדים מוסכמים על הצדדים ועל העדים. </w:t>
      </w:r>
    </w:p>
    <w:p w:rsidRPr="009A7D5F" w:rsidR="0019606E" w:rsidP="00E20822" w:rsidRDefault="00E20822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</w:rPr>
      </w:pPr>
      <w:r w:rsidRPr="009A7D5F">
        <w:rPr>
          <w:rFonts w:hint="cs" w:asciiTheme="minorHAnsi" w:hAnsiTheme="minorHAnsi"/>
          <w:noProof w:val="0"/>
          <w:rtl/>
        </w:rPr>
        <w:t>הצדדים יגישו בתוך 10 ימים בקשות להזמנת העדים הצפויים להעיד מטעם בצירוף שמם המלא וכתובתם.</w:t>
      </w:r>
    </w:p>
    <w:p w:rsidRPr="002E5B8E" w:rsidR="002E5B8E" w:rsidP="00E20822" w:rsidRDefault="002E5B8E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</w:rPr>
      </w:pPr>
      <w:r w:rsidRPr="002E5B8E">
        <w:rPr>
          <w:rFonts w:hint="eastAsia" w:asciiTheme="minorHAnsi" w:hAnsiTheme="minorHAnsi"/>
          <w:noProof w:val="0"/>
          <w:rtl/>
        </w:rPr>
        <w:t>במגמה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לייעל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הדיון</w:t>
      </w:r>
      <w:r w:rsidRPr="009A7D5F">
        <w:rPr>
          <w:rFonts w:hint="cs" w:asciiTheme="minorHAnsi" w:hAnsiTheme="minorHAnsi"/>
          <w:noProof w:val="0"/>
          <w:rtl/>
        </w:rPr>
        <w:t xml:space="preserve"> ונוכח ריבוי הצדדים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9A7D5F" w:rsidR="00E20822">
        <w:rPr>
          <w:rFonts w:hint="cs" w:asciiTheme="minorHAnsi" w:hAnsiTheme="minorHAnsi"/>
          <w:noProof w:val="0"/>
          <w:rtl/>
        </w:rPr>
        <w:t>מובהר ש</w:t>
      </w:r>
      <w:r w:rsidRPr="009A7D5F">
        <w:rPr>
          <w:rFonts w:hint="cs" w:asciiTheme="minorHAnsi" w:hAnsiTheme="minorHAnsi"/>
          <w:noProof w:val="0"/>
          <w:rtl/>
        </w:rPr>
        <w:t xml:space="preserve">הדיון המקדמי שיתקיים בתיק יתנהל </w:t>
      </w:r>
      <w:r w:rsidRPr="002E5B8E">
        <w:rPr>
          <w:rFonts w:hint="eastAsia" w:asciiTheme="minorHAnsi" w:hAnsiTheme="minorHAnsi"/>
          <w:noProof w:val="0"/>
          <w:rtl/>
        </w:rPr>
        <w:t>במתוכנת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כדלקמן</w:t>
      </w:r>
      <w:r w:rsidRPr="002E5B8E">
        <w:rPr>
          <w:rFonts w:asciiTheme="minorHAnsi" w:hAnsiTheme="minorHAnsi"/>
          <w:noProof w:val="0"/>
          <w:rtl/>
        </w:rPr>
        <w:t xml:space="preserve">: </w:t>
      </w:r>
    </w:p>
    <w:p w:rsidRPr="002E5B8E" w:rsidR="002E5B8E" w:rsidP="00E20822" w:rsidRDefault="002E5B8E">
      <w:pPr>
        <w:spacing w:after="200" w:line="276" w:lineRule="auto"/>
        <w:ind w:left="360"/>
        <w:jc w:val="both"/>
        <w:rPr>
          <w:rFonts w:asciiTheme="minorHAnsi" w:hAnsiTheme="minorHAnsi"/>
          <w:noProof w:val="0"/>
          <w:rtl/>
        </w:rPr>
      </w:pPr>
      <w:r w:rsidRPr="002E5B8E">
        <w:rPr>
          <w:rFonts w:hint="eastAsia" w:asciiTheme="minorHAnsi" w:hAnsiTheme="minorHAnsi"/>
          <w:noProof w:val="0"/>
          <w:rtl/>
        </w:rPr>
        <w:t>הישיבה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הנ</w:t>
      </w:r>
      <w:r w:rsidRPr="002E5B8E">
        <w:rPr>
          <w:rFonts w:asciiTheme="minorHAnsi" w:hAnsiTheme="minorHAnsi"/>
          <w:noProof w:val="0"/>
          <w:rtl/>
        </w:rPr>
        <w:t>"</w:t>
      </w:r>
      <w:r w:rsidRPr="002E5B8E">
        <w:rPr>
          <w:rFonts w:hint="eastAsia" w:asciiTheme="minorHAnsi" w:hAnsiTheme="minorHAnsi"/>
          <w:noProof w:val="0"/>
          <w:rtl/>
        </w:rPr>
        <w:t>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תתנהל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בהתאם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לסמכות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בית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לפי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סעיף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79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א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'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בתי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(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נוסח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משולב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), 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התשמ</w:t>
      </w:r>
      <w:r w:rsidRPr="002E5B8E">
        <w:rPr>
          <w:rFonts w:asciiTheme="minorHAnsi" w:hAnsiTheme="minorHAnsi"/>
          <w:b/>
          <w:bCs/>
          <w:noProof w:val="0"/>
          <w:rtl/>
        </w:rPr>
        <w:t>"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ד</w:t>
      </w:r>
      <w:r w:rsidRPr="002E5B8E">
        <w:rPr>
          <w:rFonts w:asciiTheme="minorHAnsi" w:hAnsiTheme="minorHAnsi"/>
          <w:b/>
          <w:bCs/>
          <w:noProof w:val="0"/>
          <w:rtl/>
        </w:rPr>
        <w:t>, 1984</w:t>
      </w:r>
      <w:r w:rsidRPr="002E5B8E">
        <w:rPr>
          <w:rFonts w:asciiTheme="minorHAnsi" w:hAnsiTheme="minorHAnsi"/>
          <w:noProof w:val="0"/>
          <w:rtl/>
        </w:rPr>
        <w:t xml:space="preserve"> (</w:t>
      </w:r>
      <w:r w:rsidRPr="002E5B8E">
        <w:rPr>
          <w:rFonts w:hint="eastAsia" w:asciiTheme="minorHAnsi" w:hAnsiTheme="minorHAnsi"/>
          <w:noProof w:val="0"/>
          <w:rtl/>
        </w:rPr>
        <w:t>להלן</w:t>
      </w:r>
      <w:r w:rsidRPr="002E5B8E">
        <w:rPr>
          <w:rFonts w:asciiTheme="minorHAnsi" w:hAnsiTheme="minorHAnsi"/>
          <w:noProof w:val="0"/>
          <w:rtl/>
        </w:rPr>
        <w:t>: "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חוק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בתי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2E5B8E">
        <w:rPr>
          <w:rFonts w:asciiTheme="minorHAnsi" w:hAnsiTheme="minorHAnsi"/>
          <w:noProof w:val="0"/>
          <w:rtl/>
        </w:rPr>
        <w:t>")</w:t>
      </w:r>
      <w:r w:rsidRPr="002E5B8E">
        <w:rPr>
          <w:rFonts w:asciiTheme="minorHAnsi" w:hAnsiTheme="minorHAnsi"/>
          <w:b/>
          <w:bCs/>
          <w:noProof w:val="0"/>
          <w:rtl/>
        </w:rPr>
        <w:t xml:space="preserve">. </w:t>
      </w:r>
      <w:r w:rsidRPr="002E5B8E">
        <w:rPr>
          <w:rFonts w:hint="eastAsia" w:asciiTheme="minorHAnsi" w:hAnsiTheme="minorHAnsi"/>
          <w:noProof w:val="0"/>
          <w:rtl/>
        </w:rPr>
        <w:t>במהלך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הישיבה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ישמעו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עדויות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הנהגים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המעורבים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צורך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בהגשת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תצהיר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מקדים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2E5B8E">
        <w:rPr>
          <w:rFonts w:hint="eastAsia" w:asciiTheme="minorHAnsi" w:hAnsiTheme="minorHAnsi"/>
          <w:noProof w:val="0"/>
          <w:rtl/>
        </w:rPr>
        <w:t>יוגש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תיעוד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מקורי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ו</w:t>
      </w:r>
      <w:r w:rsidRPr="002E5B8E">
        <w:rPr>
          <w:rFonts w:asciiTheme="minorHAnsi" w:hAnsiTheme="minorHAnsi"/>
          <w:noProof w:val="0"/>
          <w:rtl/>
        </w:rPr>
        <w:t>/</w:t>
      </w:r>
      <w:r w:rsidRPr="002E5B8E">
        <w:rPr>
          <w:rFonts w:hint="eastAsia" w:asciiTheme="minorHAnsi" w:hAnsiTheme="minorHAnsi"/>
          <w:noProof w:val="0"/>
          <w:rtl/>
        </w:rPr>
        <w:t>או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צבעוני</w:t>
      </w:r>
      <w:r w:rsidRPr="002E5B8E">
        <w:rPr>
          <w:rFonts w:asciiTheme="minorHAnsi" w:hAnsiTheme="minorHAnsi"/>
          <w:noProof w:val="0"/>
          <w:rtl/>
        </w:rPr>
        <w:t xml:space="preserve"> (</w:t>
      </w:r>
      <w:r w:rsidRPr="002E5B8E">
        <w:rPr>
          <w:rFonts w:hint="eastAsia" w:asciiTheme="minorHAnsi" w:hAnsiTheme="minorHAnsi"/>
          <w:noProof w:val="0"/>
          <w:rtl/>
        </w:rPr>
        <w:t>לרבות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תיעוד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משטרתי</w:t>
      </w:r>
      <w:r w:rsidRPr="002E5B8E">
        <w:rPr>
          <w:rFonts w:asciiTheme="minorHAnsi" w:hAnsiTheme="minorHAnsi"/>
          <w:noProof w:val="0"/>
          <w:rtl/>
        </w:rPr>
        <w:t xml:space="preserve">) </w:t>
      </w:r>
      <w:r w:rsidRPr="002E5B8E">
        <w:rPr>
          <w:rFonts w:hint="eastAsia" w:asciiTheme="minorHAnsi" w:hAnsiTheme="minorHAnsi"/>
          <w:noProof w:val="0"/>
          <w:rtl/>
        </w:rPr>
        <w:t>ללא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צורך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בהזמנת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עורכי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המסמכים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תוך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שמירת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טענות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באשר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למשקל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ורלוונטיות</w:t>
      </w:r>
      <w:r w:rsidRPr="009A7D5F" w:rsidR="0019606E">
        <w:rPr>
          <w:rFonts w:hint="cs" w:asciiTheme="minorHAnsi" w:hAnsiTheme="minorHAnsi"/>
          <w:noProof w:val="0"/>
          <w:rtl/>
        </w:rPr>
        <w:t>.</w:t>
      </w:r>
    </w:p>
    <w:p w:rsidRPr="002E5B8E" w:rsidR="002E5B8E" w:rsidP="00E20822" w:rsidRDefault="002E5B8E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</w:rPr>
      </w:pPr>
      <w:r w:rsidRPr="002E5B8E">
        <w:rPr>
          <w:rFonts w:hint="eastAsia" w:asciiTheme="minorHAnsi" w:hAnsiTheme="minorHAnsi"/>
          <w:noProof w:val="0"/>
          <w:rtl/>
        </w:rPr>
        <w:t>בתום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העדויות</w:t>
      </w:r>
      <w:r w:rsidRPr="009A7D5F" w:rsidR="00E20822">
        <w:rPr>
          <w:rFonts w:hint="cs"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יינתן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פסק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דין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בהתאם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לסעיף</w:t>
      </w:r>
      <w:r w:rsidRPr="002E5B8E">
        <w:rPr>
          <w:rFonts w:asciiTheme="minorHAnsi" w:hAnsiTheme="minorHAnsi"/>
          <w:noProof w:val="0"/>
          <w:rtl/>
        </w:rPr>
        <w:t xml:space="preserve"> 79</w:t>
      </w:r>
      <w:r w:rsidRPr="002E5B8E">
        <w:rPr>
          <w:rFonts w:hint="eastAsia" w:asciiTheme="minorHAnsi" w:hAnsiTheme="minorHAnsi"/>
          <w:noProof w:val="0"/>
          <w:rtl/>
        </w:rPr>
        <w:t>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לחוק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בתי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המשפט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2E5B8E">
        <w:rPr>
          <w:rFonts w:hint="eastAsia" w:asciiTheme="minorHAnsi" w:hAnsiTheme="minorHAnsi"/>
          <w:noProof w:val="0"/>
          <w:rtl/>
        </w:rPr>
        <w:t>ללא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הנמקה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וללא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צורך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בסיכומים</w:t>
      </w:r>
      <w:r w:rsidRPr="009A7D5F" w:rsidR="00E20822">
        <w:rPr>
          <w:rFonts w:hint="cs" w:asciiTheme="minorHAnsi" w:hAnsiTheme="minorHAnsi"/>
          <w:noProof w:val="0"/>
          <w:rtl/>
        </w:rPr>
        <w:t xml:space="preserve"> לא אם יחליט ביהמ"ש שיש צורך בהנמקה.</w:t>
      </w:r>
    </w:p>
    <w:p w:rsidRPr="002E5B8E" w:rsidR="002E5B8E" w:rsidP="00E20822" w:rsidRDefault="002E5B8E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  <w:rtl/>
        </w:rPr>
      </w:pPr>
      <w:r w:rsidRPr="009A7D5F">
        <w:rPr>
          <w:rFonts w:hint="cs" w:asciiTheme="minorHAnsi" w:hAnsiTheme="minorHAnsi"/>
          <w:noProof w:val="0"/>
          <w:rtl/>
        </w:rPr>
        <w:t xml:space="preserve">ביהמ"ש רשאי </w:t>
      </w:r>
      <w:r w:rsidRPr="002E5B8E">
        <w:rPr>
          <w:rFonts w:hint="eastAsia" w:asciiTheme="minorHAnsi" w:hAnsiTheme="minorHAnsi"/>
          <w:noProof w:val="0"/>
          <w:rtl/>
        </w:rPr>
        <w:t>לאשר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הזמנת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עדים</w:t>
      </w:r>
      <w:r w:rsidRPr="002E5B8E">
        <w:rPr>
          <w:rFonts w:asciiTheme="minorHAnsi" w:hAnsiTheme="minorHAnsi"/>
          <w:noProof w:val="0"/>
          <w:rtl/>
        </w:rPr>
        <w:t xml:space="preserve">  </w:t>
      </w:r>
      <w:r w:rsidRPr="002E5B8E">
        <w:rPr>
          <w:rFonts w:hint="eastAsia" w:asciiTheme="minorHAnsi" w:hAnsiTheme="minorHAnsi"/>
          <w:noProof w:val="0"/>
          <w:rtl/>
        </w:rPr>
        <w:t>נוספים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2E5B8E">
        <w:rPr>
          <w:rFonts w:hint="eastAsia" w:asciiTheme="minorHAnsi" w:hAnsiTheme="minorHAnsi"/>
          <w:noProof w:val="0"/>
          <w:rtl/>
        </w:rPr>
        <w:t>לחקור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שמאים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ולהורות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על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סיכומים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בכתב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או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בעל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פה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על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פי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שיקול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דעתו</w:t>
      </w:r>
      <w:r w:rsidRPr="002E5B8E">
        <w:rPr>
          <w:rFonts w:asciiTheme="minorHAnsi" w:hAnsiTheme="minorHAnsi"/>
          <w:noProof w:val="0"/>
          <w:rtl/>
        </w:rPr>
        <w:t>.</w:t>
      </w:r>
    </w:p>
    <w:p w:rsidRPr="002E5B8E" w:rsidR="002E5B8E" w:rsidP="00E20822" w:rsidRDefault="002E5B8E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  <w:rtl/>
        </w:rPr>
      </w:pPr>
      <w:r w:rsidRPr="002E5B8E">
        <w:rPr>
          <w:rFonts w:hint="eastAsia" w:asciiTheme="minorHAnsi" w:hAnsiTheme="minorHAnsi"/>
          <w:noProof w:val="0"/>
          <w:rtl/>
        </w:rPr>
        <w:lastRenderedPageBreak/>
        <w:t>בעלי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הדין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המתנגדים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לדיון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במתכונת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זו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כאמור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2E5B8E">
        <w:rPr>
          <w:rFonts w:hint="eastAsia" w:asciiTheme="minorHAnsi" w:hAnsiTheme="minorHAnsi"/>
          <w:noProof w:val="0"/>
          <w:rtl/>
        </w:rPr>
        <w:t>יגישו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הודעה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בדבר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התנגדותם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יאוחר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9A7D5F">
        <w:rPr>
          <w:rFonts w:hint="cs" w:asciiTheme="minorHAnsi" w:hAnsiTheme="minorHAnsi"/>
          <w:noProof w:val="0"/>
          <w:rtl/>
        </w:rPr>
        <w:t xml:space="preserve">מ-  </w:t>
      </w:r>
      <w:r w:rsidRPr="009A7D5F" w:rsidR="00E20822">
        <w:rPr>
          <w:rFonts w:hint="cs" w:asciiTheme="minorHAnsi" w:hAnsiTheme="minorHAnsi"/>
          <w:noProof w:val="0"/>
          <w:rtl/>
        </w:rPr>
        <w:t xml:space="preserve">10 </w:t>
      </w:r>
      <w:r w:rsidRPr="009A7D5F">
        <w:rPr>
          <w:rFonts w:hint="cs" w:asciiTheme="minorHAnsi" w:hAnsiTheme="minorHAnsi"/>
          <w:noProof w:val="0"/>
          <w:rtl/>
        </w:rPr>
        <w:t>ימים מהיום</w:t>
      </w:r>
      <w:r w:rsidRPr="002E5B8E">
        <w:rPr>
          <w:rFonts w:asciiTheme="minorHAnsi" w:hAnsiTheme="minorHAnsi"/>
          <w:noProof w:val="0"/>
          <w:rtl/>
        </w:rPr>
        <w:t xml:space="preserve">. </w:t>
      </w:r>
      <w:r w:rsidRPr="002E5B8E">
        <w:rPr>
          <w:rFonts w:hint="eastAsia" w:asciiTheme="minorHAnsi" w:hAnsiTheme="minorHAnsi"/>
          <w:noProof w:val="0"/>
          <w:rtl/>
        </w:rPr>
        <w:t>במקרה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זה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הדיון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יתקיים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במתכונת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של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ישיבה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מקדמית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שמיעת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נהגים</w:t>
      </w:r>
      <w:r w:rsidRPr="002E5B8E">
        <w:rPr>
          <w:rFonts w:asciiTheme="minorHAnsi" w:hAnsiTheme="minorHAnsi"/>
          <w:noProof w:val="0"/>
          <w:rtl/>
        </w:rPr>
        <w:t>.</w:t>
      </w:r>
    </w:p>
    <w:p w:rsidRPr="009A7D5F" w:rsidR="002E5B8E" w:rsidP="002E5B8E" w:rsidRDefault="002E5B8E">
      <w:pPr>
        <w:numPr>
          <w:ilvl w:val="0"/>
          <w:numId w:val="1"/>
        </w:numPr>
        <w:spacing w:after="200" w:line="276" w:lineRule="auto"/>
        <w:ind w:left="360"/>
        <w:jc w:val="both"/>
        <w:rPr>
          <w:rFonts w:asciiTheme="minorHAnsi" w:hAnsiTheme="minorHAnsi"/>
          <w:noProof w:val="0"/>
        </w:rPr>
      </w:pPr>
      <w:r w:rsidRPr="002E5B8E">
        <w:rPr>
          <w:rFonts w:hint="eastAsia" w:asciiTheme="minorHAnsi" w:hAnsiTheme="minorHAnsi"/>
          <w:noProof w:val="0"/>
          <w:rtl/>
        </w:rPr>
        <w:t>בכל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מקרה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זימון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הנהגים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לישיבה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המקדמית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על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ידי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הצדדים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תהווה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הסכמה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מכללא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לפסיקה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לפי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סעיף</w:t>
      </w:r>
      <w:r w:rsidRPr="002E5B8E">
        <w:rPr>
          <w:rFonts w:asciiTheme="minorHAnsi" w:hAnsiTheme="minorHAnsi"/>
          <w:noProof w:val="0"/>
          <w:rtl/>
        </w:rPr>
        <w:t xml:space="preserve"> 79 </w:t>
      </w:r>
      <w:r w:rsidRPr="002E5B8E">
        <w:rPr>
          <w:rFonts w:hint="eastAsia" w:asciiTheme="minorHAnsi" w:hAnsiTheme="minorHAnsi"/>
          <w:noProof w:val="0"/>
          <w:rtl/>
        </w:rPr>
        <w:t>א</w:t>
      </w:r>
      <w:r w:rsidRPr="002E5B8E">
        <w:rPr>
          <w:rFonts w:asciiTheme="minorHAnsi" w:hAnsiTheme="minorHAnsi"/>
          <w:noProof w:val="0"/>
          <w:rtl/>
        </w:rPr>
        <w:t xml:space="preserve">' </w:t>
      </w:r>
      <w:r w:rsidRPr="002E5B8E">
        <w:rPr>
          <w:rFonts w:hint="eastAsia" w:asciiTheme="minorHAnsi" w:hAnsiTheme="minorHAnsi"/>
          <w:noProof w:val="0"/>
          <w:rtl/>
        </w:rPr>
        <w:t>לחוק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בתי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המשפט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2E5B8E">
        <w:rPr>
          <w:rFonts w:hint="eastAsia" w:asciiTheme="minorHAnsi" w:hAnsiTheme="minorHAnsi"/>
          <w:noProof w:val="0"/>
          <w:rtl/>
        </w:rPr>
        <w:t>בשים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לב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לכך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שבהתאם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לתקנות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סדר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הדין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האזרחי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2E5B8E">
        <w:rPr>
          <w:rFonts w:hint="eastAsia" w:asciiTheme="minorHAnsi" w:hAnsiTheme="minorHAnsi"/>
          <w:noProof w:val="0"/>
          <w:rtl/>
        </w:rPr>
        <w:t>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תנוהל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ישיבת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הוכחות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במעמד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הישיבה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המקדמית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וככלל</w:t>
      </w:r>
      <w:r w:rsidRPr="002E5B8E">
        <w:rPr>
          <w:rFonts w:asciiTheme="minorHAnsi" w:hAnsiTheme="minorHAnsi"/>
          <w:noProof w:val="0"/>
          <w:rtl/>
        </w:rPr>
        <w:t xml:space="preserve">, </w:t>
      </w:r>
      <w:r w:rsidRPr="002E5B8E">
        <w:rPr>
          <w:rFonts w:hint="eastAsia" w:asciiTheme="minorHAnsi" w:hAnsiTheme="minorHAnsi"/>
          <w:noProof w:val="0"/>
          <w:rtl/>
        </w:rPr>
        <w:t>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תתקבל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בקשת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צד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לקביעת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התיק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לישיבת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הוכחות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לאחר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שמיעת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הנהגים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והעדים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הנוספים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אלא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במקרים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חריגים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התאם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לשיקול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דעת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בית</w:t>
      </w:r>
      <w:r w:rsidRPr="002E5B8E">
        <w:rPr>
          <w:rFonts w:asciiTheme="minorHAnsi" w:hAnsiTheme="minorHAnsi"/>
          <w:noProof w:val="0"/>
          <w:rtl/>
        </w:rPr>
        <w:t xml:space="preserve"> </w:t>
      </w:r>
      <w:r w:rsidRPr="002E5B8E">
        <w:rPr>
          <w:rFonts w:hint="eastAsia" w:asciiTheme="minorHAnsi" w:hAnsiTheme="minorHAnsi"/>
          <w:noProof w:val="0"/>
          <w:rtl/>
        </w:rPr>
        <w:t>משפט</w:t>
      </w:r>
      <w:r w:rsidRPr="002E5B8E">
        <w:rPr>
          <w:rFonts w:asciiTheme="minorHAnsi" w:hAnsiTheme="minorHAnsi"/>
          <w:noProof w:val="0"/>
          <w:rtl/>
        </w:rPr>
        <w:t xml:space="preserve">. </w:t>
      </w:r>
    </w:p>
    <w:p w:rsidRPr="009A7D5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C1E1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9750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283757cb91142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B8E" w:rsidRDefault="002E5B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C1E1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C1E14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B8E" w:rsidRDefault="002E5B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B8E" w:rsidRDefault="002E5B8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5B8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C1E1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C20D2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C20D2">
                <w:rPr>
                  <w:b/>
                  <w:bCs/>
                  <w:noProof w:val="0"/>
                  <w:sz w:val="26"/>
                  <w:szCs w:val="26"/>
                  <w:rtl/>
                </w:rPr>
                <w:t>13735-02-17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C20D2">
                <w:rPr>
                  <w:b/>
                  <w:bCs/>
                  <w:noProof w:val="0"/>
                  <w:sz w:val="26"/>
                  <w:szCs w:val="26"/>
                  <w:rtl/>
                </w:rPr>
                <w:t>בלומנפלד נ' אלקובי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B8E" w:rsidRDefault="002E5B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D6EA8"/>
    <w:multiLevelType w:val="hybridMultilevel"/>
    <w:tmpl w:val="C53C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93538"/>
    <o:shapelayout v:ext="edit">
      <o:idmap v:ext="edit" data="18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606E"/>
    <w:rsid w:val="001C4003"/>
    <w:rsid w:val="001D4DBF"/>
    <w:rsid w:val="001E75CA"/>
    <w:rsid w:val="002265FF"/>
    <w:rsid w:val="00271B56"/>
    <w:rsid w:val="002C344E"/>
    <w:rsid w:val="002E5B8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10B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36F6"/>
    <w:rsid w:val="0061431B"/>
    <w:rsid w:val="00622BAA"/>
    <w:rsid w:val="006306CF"/>
    <w:rsid w:val="00644E9A"/>
    <w:rsid w:val="00661E00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72086"/>
    <w:rsid w:val="00795365"/>
    <w:rsid w:val="007A351D"/>
    <w:rsid w:val="007B7765"/>
    <w:rsid w:val="007C428D"/>
    <w:rsid w:val="007C5BDD"/>
    <w:rsid w:val="007D45E3"/>
    <w:rsid w:val="007E57CE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0EB7"/>
    <w:rsid w:val="008C5714"/>
    <w:rsid w:val="008C58F6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7D5F"/>
    <w:rsid w:val="009D1A48"/>
    <w:rsid w:val="009E1CE7"/>
    <w:rsid w:val="009E206A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0B40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0D2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1E14"/>
    <w:rsid w:val="00CC7622"/>
    <w:rsid w:val="00CD1829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0822"/>
    <w:rsid w:val="00E24A32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  <w14:docId w14:val="713F2AE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283757cb91142e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F74EC" w:rsidP="006F74EC">
          <w:pPr>
            <w:pStyle w:val="E460D38E05664FF79D4EFF282EF8EC9924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F74EC" w:rsidP="006F74EC">
          <w:pPr>
            <w:pStyle w:val="D290653DA13E4E738B7E725F79D733291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  <w:docPart>
      <w:docPartPr>
        <w:name w:val="C4C54DD328264CDC9D6CFF3FF78C1F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279381-2D00-4B3C-9F76-2A53659FA36B}"/>
      </w:docPartPr>
      <w:docPartBody>
        <w:p w:rsidR="006F74EC" w:rsidRDefault="006F74EC" w:rsidP="006F74EC">
          <w:pPr>
            <w:pStyle w:val="C4C54DD328264CDC9D6CFF3FF78C1F852"/>
          </w:pPr>
          <w:r>
            <w:rPr>
              <w:rFonts w:hint="cs"/>
              <w:b/>
              <w:bCs/>
              <w:sz w:val="26"/>
              <w:szCs w:val="26"/>
              <w:rtl/>
            </w:rPr>
            <w:t>שם פרטי צד ג</w:t>
          </w:r>
        </w:p>
      </w:docPartBody>
    </w:docPart>
    <w:docPart>
      <w:docPartPr>
        <w:name w:val="460CDF1F6594436886DA944097BB288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0370EF-CDE7-4F5B-9188-6E5BAE3BC780}"/>
      </w:docPartPr>
      <w:docPartBody>
        <w:p w:rsidR="006F74EC" w:rsidRDefault="006F74EC" w:rsidP="006F74EC">
          <w:pPr>
            <w:pStyle w:val="460CDF1F6594436886DA944097BB28822"/>
          </w:pPr>
          <w:r>
            <w:rPr>
              <w:rFonts w:hint="cs"/>
              <w:b/>
              <w:bCs/>
              <w:sz w:val="26"/>
              <w:szCs w:val="26"/>
              <w:rtl/>
            </w:rPr>
            <w:t xml:space="preserve">שם משפחה צד </w:t>
          </w:r>
          <w:r>
            <w:rPr>
              <w:rFonts w:cs="Times New Roman"/>
              <w:rtl/>
            </w:rPr>
            <w:t>ג</w:t>
          </w:r>
        </w:p>
      </w:docPartBody>
    </w:docPart>
    <w:docPart>
      <w:docPartPr>
        <w:name w:val="6E810291129949F68A3E97017060B9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608A91-3EA1-43AC-995B-791BEEF19CE0}"/>
      </w:docPartPr>
      <w:docPartBody>
        <w:p w:rsidR="006F74EC" w:rsidRDefault="006F74EC" w:rsidP="006F74EC">
          <w:pPr>
            <w:pStyle w:val="6E810291129949F68A3E97017060B9782"/>
          </w:pPr>
          <w:r>
            <w:rPr>
              <w:rFonts w:hint="cs"/>
              <w:b/>
              <w:bCs/>
              <w:sz w:val="26"/>
              <w:szCs w:val="26"/>
              <w:rtl/>
            </w:rPr>
            <w:t>מעמד/כינוי צד ג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2391B"/>
    <w:rsid w:val="000A4ACE"/>
    <w:rsid w:val="002D02C4"/>
    <w:rsid w:val="003432ED"/>
    <w:rsid w:val="00345C9D"/>
    <w:rsid w:val="0048651F"/>
    <w:rsid w:val="004C46BA"/>
    <w:rsid w:val="005157ED"/>
    <w:rsid w:val="00556D67"/>
    <w:rsid w:val="006F74EC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4E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61372C4DB7441E9BE125AC684A25A0C2">
    <w:name w:val="361372C4DB7441E9BE125AC684A25A0C2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2">
    <w:name w:val="B991E1A8405A4081916BCB7F7B4904F42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2">
    <w:name w:val="91567ABB6F614CDF8F211944D11D85572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61372C4DB7441E9BE125AC684A25A0C3">
    <w:name w:val="361372C4DB7441E9BE125AC684A25A0C3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3">
    <w:name w:val="B991E1A8405A4081916BCB7F7B4904F43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3">
    <w:name w:val="91567ABB6F614CDF8F211944D11D85573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2">
    <w:name w:val="D290653DA13E4E738B7E725F79D7332912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61372C4DB7441E9BE125AC684A25A0C4">
    <w:name w:val="361372C4DB7441E9BE125AC684A25A0C4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4">
    <w:name w:val="B991E1A8405A4081916BCB7F7B4904F44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4">
    <w:name w:val="91567ABB6F614CDF8F211944D11D85574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3">
    <w:name w:val="D290653DA13E4E738B7E725F79D7332913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61372C4DB7441E9BE125AC684A25A0C5">
    <w:name w:val="361372C4DB7441E9BE125AC684A25A0C5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5">
    <w:name w:val="B991E1A8405A4081916BCB7F7B4904F45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5">
    <w:name w:val="91567ABB6F614CDF8F211944D11D85575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4">
    <w:name w:val="D290653DA13E4E738B7E725F79D7332914"/>
    <w:rsid w:val="004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61372C4DB7441E9BE125AC684A25A0C6">
    <w:name w:val="361372C4DB7441E9BE125AC684A25A0C6"/>
    <w:rsid w:val="003432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6">
    <w:name w:val="B991E1A8405A4081916BCB7F7B4904F46"/>
    <w:rsid w:val="003432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6">
    <w:name w:val="91567ABB6F614CDF8F211944D11D85576"/>
    <w:rsid w:val="003432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3432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5">
    <w:name w:val="D290653DA13E4E738B7E725F79D7332915"/>
    <w:rsid w:val="003432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54DD328264CDC9D6CFF3FF78C1F85">
    <w:name w:val="C4C54DD328264CDC9D6CFF3FF78C1F85"/>
    <w:rsid w:val="0002391B"/>
    <w:pPr>
      <w:bidi/>
      <w:spacing w:after="160" w:line="259" w:lineRule="auto"/>
    </w:pPr>
  </w:style>
  <w:style w:type="paragraph" w:customStyle="1" w:styleId="460CDF1F6594436886DA944097BB2882">
    <w:name w:val="460CDF1F6594436886DA944097BB2882"/>
    <w:rsid w:val="0002391B"/>
    <w:pPr>
      <w:bidi/>
      <w:spacing w:after="160" w:line="259" w:lineRule="auto"/>
    </w:pPr>
  </w:style>
  <w:style w:type="paragraph" w:customStyle="1" w:styleId="6E810291129949F68A3E97017060B978">
    <w:name w:val="6E810291129949F68A3E97017060B978"/>
    <w:rsid w:val="0002391B"/>
    <w:pPr>
      <w:bidi/>
      <w:spacing w:after="160" w:line="259" w:lineRule="auto"/>
    </w:pPr>
  </w:style>
  <w:style w:type="paragraph" w:customStyle="1" w:styleId="6E810291129949F68A3E97017060B9781">
    <w:name w:val="6E810291129949F68A3E97017060B9781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54DD328264CDC9D6CFF3FF78C1F851">
    <w:name w:val="C4C54DD328264CDC9D6CFF3FF78C1F851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0CDF1F6594436886DA944097BB28821">
    <w:name w:val="460CDF1F6594436886DA944097BB28821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6">
    <w:name w:val="D290653DA13E4E738B7E725F79D7332916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E810291129949F68A3E97017060B9782">
    <w:name w:val="6E810291129949F68A3E97017060B9782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C54DD328264CDC9D6CFF3FF78C1F852">
    <w:name w:val="C4C54DD328264CDC9D6CFF3FF78C1F852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0CDF1F6594436886DA944097BB28822">
    <w:name w:val="460CDF1F6594436886DA944097BB28822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7">
    <w:name w:val="D290653DA13E4E738B7E725F79D7332917"/>
    <w:rsid w:val="006F74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292</Words>
  <Characters>1460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ון-קרפלד</cp:lastModifiedBy>
  <cp:revision>131</cp:revision>
  <dcterms:created xsi:type="dcterms:W3CDTF">2012-08-06T05:16:00Z</dcterms:created>
  <dcterms:modified xsi:type="dcterms:W3CDTF">2018-04-12T06:35:00Z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