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75624B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75624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1625E3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אברהם הררי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1625E3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בית חולים מאיר</w:t>
                </w:r>
              </w:sdtContent>
            </w:sdt>
          </w:p>
          <w:p w:rsidRPr="003A2359" w:rsidR="00B02C76" w:rsidP="00B02C76" w:rsidRDefault="001625E3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3381068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75651045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שירותי בריאות כללית מס' תאגיד 589906114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450B3" w:rsidRDefault="00B450B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="0075624B" w:rsidP="0075624B" w:rsidRDefault="0075624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75624B" w:rsidP="0075624B" w:rsidRDefault="0075624B">
      <w:pPr>
        <w:spacing w:line="360" w:lineRule="auto"/>
        <w:ind w:left="720" w:hanging="720"/>
        <w:jc w:val="both"/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בהמשך להחלטתי מיום 25.2.18 </w:t>
      </w:r>
      <w:r w:rsidR="00464B79">
        <w:rPr>
          <w:rFonts w:hint="cs"/>
          <w:rtl/>
        </w:rPr>
        <w:t xml:space="preserve"> </w:t>
      </w:r>
      <w:r>
        <w:rPr>
          <w:rFonts w:hint="cs"/>
          <w:rtl/>
        </w:rPr>
        <w:t>אני ממנה בזאת את</w:t>
      </w:r>
      <w:r>
        <w:rPr>
          <w:rFonts w:hint="cs"/>
          <w:b/>
          <w:bCs/>
          <w:u w:val="single"/>
          <w:rtl/>
        </w:rPr>
        <w:t xml:space="preserve"> ד"ר אנדרי זבורוב </w:t>
      </w:r>
      <w:r>
        <w:rPr>
          <w:rFonts w:hint="cs"/>
          <w:rtl/>
        </w:rPr>
        <w:t xml:space="preserve"> מרח' טרומפלדור 21/4 כפר סבא (טלפון: 050-5756351)   כמומחה רפואי בתחום </w:t>
      </w:r>
      <w:r>
        <w:rPr>
          <w:rFonts w:hint="cs"/>
          <w:u w:val="single"/>
          <w:rtl/>
        </w:rPr>
        <w:t>הפסיכיאריה</w:t>
      </w:r>
      <w:r>
        <w:rPr>
          <w:rFonts w:hint="cs"/>
          <w:rtl/>
        </w:rPr>
        <w:t xml:space="preserve"> בתיק זה.</w:t>
      </w:r>
    </w:p>
    <w:p w:rsidR="0075624B" w:rsidP="00DD6F72" w:rsidRDefault="0075624B">
      <w:pPr>
        <w:spacing w:line="360" w:lineRule="auto"/>
        <w:jc w:val="both"/>
        <w:rPr>
          <w:rtl/>
        </w:rPr>
      </w:pPr>
    </w:p>
    <w:p w:rsidR="0075624B" w:rsidP="0075624B" w:rsidRDefault="0075624B">
      <w:pPr>
        <w:spacing w:line="360" w:lineRule="auto"/>
        <w:ind w:left="720" w:hanging="720"/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המומחה יעיין במסמכים הרפואיים אשר יומצאו לו ע"י ב"כ בעלי הדין, יבדוק את התובע ויקבע ממצאים לגבי </w:t>
      </w:r>
      <w:r w:rsidRPr="00464B79">
        <w:rPr>
          <w:rFonts w:hint="cs"/>
          <w:u w:val="single"/>
          <w:rtl/>
        </w:rPr>
        <w:t>מצבו הרפואי</w:t>
      </w:r>
      <w:r>
        <w:rPr>
          <w:rFonts w:hint="cs"/>
          <w:rtl/>
        </w:rPr>
        <w:t xml:space="preserve"> בעקבות האירוע מיום </w:t>
      </w:r>
      <w:r>
        <w:rPr>
          <w:rFonts w:hint="cs"/>
          <w:u w:val="single"/>
          <w:rtl/>
        </w:rPr>
        <w:t>29.5.10</w:t>
      </w:r>
      <w:r>
        <w:rPr>
          <w:rFonts w:hint="cs"/>
          <w:rtl/>
        </w:rPr>
        <w:t xml:space="preserve"> ובמיוחד יקבע:</w:t>
      </w:r>
    </w:p>
    <w:p w:rsidR="0075624B" w:rsidP="00776759" w:rsidRDefault="0075624B">
      <w:pPr>
        <w:spacing w:line="360" w:lineRule="auto"/>
        <w:ind w:left="1134" w:hanging="414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>האם לוקה התובע כיום בנכות, ואם כן, לאיזו תקופה ומהו שיעור הנכות?</w:t>
      </w:r>
    </w:p>
    <w:p w:rsidR="0075624B" w:rsidP="00776759" w:rsidRDefault="0075624B">
      <w:pPr>
        <w:spacing w:line="360" w:lineRule="auto"/>
        <w:ind w:left="1134" w:hanging="567"/>
        <w:rPr>
          <w:u w:val="single"/>
          <w:rtl/>
        </w:rPr>
      </w:pPr>
      <w:r>
        <w:rPr>
          <w:rFonts w:hint="cs"/>
          <w:rtl/>
        </w:rPr>
        <w:tab/>
      </w:r>
      <w:r>
        <w:rPr>
          <w:rFonts w:hint="cs"/>
          <w:u w:val="single"/>
          <w:rtl/>
        </w:rPr>
        <w:t>מהן הנכויות הזמניות שיש לקבוע לתובע ולאילו תקופות?</w:t>
      </w:r>
    </w:p>
    <w:p w:rsidR="0075624B" w:rsidP="00776759" w:rsidRDefault="0075624B">
      <w:pPr>
        <w:spacing w:line="360" w:lineRule="auto"/>
        <w:ind w:left="1134" w:hanging="414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>האם יש לצפות לשיפור או להחמרה במצבו בעתיד?</w:t>
      </w:r>
    </w:p>
    <w:p w:rsidR="00464B79" w:rsidP="00464B79" w:rsidRDefault="0075624B">
      <w:pPr>
        <w:spacing w:line="360" w:lineRule="auto"/>
        <w:ind w:left="1134" w:hanging="414"/>
        <w:rPr>
          <w:rFonts w:hint="cs"/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>מה הן המגבל</w:t>
      </w:r>
      <w:r w:rsidR="00464B79">
        <w:rPr>
          <w:rFonts w:hint="cs"/>
          <w:rtl/>
        </w:rPr>
        <w:t>ות התפקודיות של התובע, אם בכלל.</w:t>
      </w:r>
    </w:p>
    <w:p w:rsidR="0075624B" w:rsidP="00464B79" w:rsidRDefault="0075624B">
      <w:pPr>
        <w:spacing w:line="360" w:lineRule="auto"/>
        <w:ind w:left="1134" w:hanging="414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>האם יהיה התובע זקוק לטיפולים רפואיים בעתיד, ואם כן, מה הם סוגי הטיפולים ומהי העלות המשוערת של הטיפולים האלה לפי המחירים הנכונים היום?</w:t>
      </w:r>
    </w:p>
    <w:p w:rsidR="0075624B" w:rsidP="00776759" w:rsidRDefault="0075624B">
      <w:pPr>
        <w:spacing w:line="360" w:lineRule="auto"/>
        <w:ind w:left="1134" w:hanging="414"/>
        <w:rPr>
          <w:rtl/>
        </w:rPr>
      </w:pPr>
      <w:r>
        <w:rPr>
          <w:rFonts w:hint="cs"/>
          <w:rtl/>
        </w:rPr>
        <w:t>ה.</w:t>
      </w:r>
      <w:r>
        <w:rPr>
          <w:rFonts w:hint="cs"/>
          <w:rtl/>
        </w:rPr>
        <w:tab/>
        <w:t>המומחה יתייחס, בין היתר, לקשר שבין התאונה לבין מצב התובע נכון להיום.</w:t>
      </w:r>
    </w:p>
    <w:p w:rsidR="0075624B" w:rsidP="00DD6F72" w:rsidRDefault="0075624B">
      <w:pPr>
        <w:spacing w:line="360" w:lineRule="auto"/>
        <w:rPr>
          <w:rtl/>
        </w:rPr>
      </w:pPr>
    </w:p>
    <w:p w:rsidR="0075624B" w:rsidP="00776759" w:rsidRDefault="0075624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ב"כ בעלי הדין ימציאו למומחה הרפואי את כל המסמכים הרפואיים המצויים תחת ידיהם והנוגעים לתובע מטעמם, לרבות חוות דעת רפואיות ומסמכי מל"ל, ככל שיש, וזאת בתוך 30 ימים מהיום.</w:t>
      </w:r>
    </w:p>
    <w:p w:rsidR="0075624B" w:rsidP="00DD6F72" w:rsidRDefault="0075624B">
      <w:pPr>
        <w:spacing w:line="360" w:lineRule="auto"/>
        <w:ind w:left="720" w:hanging="720"/>
        <w:rPr>
          <w:rtl/>
        </w:rPr>
      </w:pPr>
    </w:p>
    <w:p w:rsidR="0075624B" w:rsidP="00DD6F72" w:rsidRDefault="0075624B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ab/>
        <w:t>העתק כל פניה אל המומחה יועבר במישרין לצד שכנגד.</w:t>
      </w:r>
    </w:p>
    <w:p w:rsidR="0075624B" w:rsidP="00DD6F72" w:rsidRDefault="0075624B">
      <w:pPr>
        <w:spacing w:line="360" w:lineRule="auto"/>
        <w:ind w:left="720" w:hanging="720"/>
        <w:rPr>
          <w:rtl/>
        </w:rPr>
      </w:pPr>
    </w:p>
    <w:p w:rsidR="0075624B" w:rsidP="0075624B" w:rsidRDefault="0075624B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בשכר טרחת המומחה בסך 6,500 ₪ בתוספת מע"מ, יישאו הצדדים בחלקים שווים בשלב זה עפ"י חשבונית שתומצא להם ע"י המומחה.</w:t>
      </w:r>
    </w:p>
    <w:p w:rsidR="0075624B" w:rsidP="00DD6F72" w:rsidRDefault="0075624B">
      <w:pPr>
        <w:spacing w:line="360" w:lineRule="auto"/>
        <w:ind w:left="720" w:hanging="720"/>
        <w:jc w:val="both"/>
        <w:rPr>
          <w:rtl/>
        </w:rPr>
      </w:pPr>
    </w:p>
    <w:p w:rsidR="0075624B" w:rsidP="00DD6F72" w:rsidRDefault="0075624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5.</w:t>
      </w:r>
      <w:r>
        <w:rPr>
          <w:rFonts w:hint="cs"/>
          <w:rtl/>
        </w:rPr>
        <w:tab/>
        <w:t>המומחה מתבקש ליתן חוו"ד בתוך 60 ימים מיום קבלת התיעוד הרפואי ורק לאחר ששכר טרחתו ישולם כאמור.</w:t>
      </w:r>
    </w:p>
    <w:p w:rsidR="0075624B" w:rsidP="00DD6F72" w:rsidRDefault="0075624B">
      <w:pPr>
        <w:spacing w:line="360" w:lineRule="auto"/>
        <w:ind w:left="720" w:hanging="720"/>
        <w:jc w:val="both"/>
        <w:rPr>
          <w:rtl/>
        </w:rPr>
      </w:pPr>
    </w:p>
    <w:p w:rsidR="0075624B" w:rsidP="00464B79" w:rsidRDefault="0075624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6. </w:t>
      </w:r>
      <w:r>
        <w:rPr>
          <w:rFonts w:hint="cs"/>
          <w:rtl/>
        </w:rPr>
        <w:tab/>
        <w:t xml:space="preserve">לתשומת לב המומחה, </w:t>
      </w:r>
      <w:r w:rsidR="00464B79">
        <w:rPr>
          <w:rFonts w:hint="cs"/>
          <w:rtl/>
        </w:rPr>
        <w:t>קבועה בתיק תזכורת ל</w:t>
      </w:r>
      <w:bookmarkStart w:name="_GoBack" w:id="0"/>
      <w:bookmarkEnd w:id="0"/>
      <w:r>
        <w:rPr>
          <w:rFonts w:hint="cs"/>
          <w:rtl/>
        </w:rPr>
        <w:t xml:space="preserve">יום </w:t>
      </w:r>
      <w:r w:rsidR="001A67B8">
        <w:rPr>
          <w:rFonts w:hint="cs"/>
          <w:u w:val="single"/>
          <w:rtl/>
        </w:rPr>
        <w:t xml:space="preserve">11.6.18. </w:t>
      </w:r>
    </w:p>
    <w:p w:rsidR="0075624B" w:rsidP="00DD6F72" w:rsidRDefault="0075624B">
      <w:pPr>
        <w:spacing w:line="360" w:lineRule="auto"/>
        <w:ind w:left="720" w:hanging="720"/>
        <w:jc w:val="both"/>
        <w:rPr>
          <w:rtl/>
        </w:rPr>
      </w:pPr>
    </w:p>
    <w:p w:rsidR="0075624B" w:rsidP="00DD6F72" w:rsidRDefault="0075624B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r>
        <w:rPr>
          <w:rFonts w:hint="cs"/>
          <w:rtl/>
        </w:rPr>
        <w:t xml:space="preserve">7. 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 xml:space="preserve">המזכירות תודיע למומחה ולצדדים. </w:t>
      </w:r>
    </w:p>
    <w:p w:rsidR="0075624B" w:rsidP="00DD6F72" w:rsidRDefault="0075624B">
      <w:pPr>
        <w:rPr>
          <w:rtl/>
          <w:lang w:eastAsia="he-IL"/>
        </w:rPr>
      </w:pPr>
    </w:p>
    <w:p w:rsidR="0075624B" w:rsidRDefault="0075624B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1625E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95450" cy="120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d9b5377912847d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6"/>
      <w:jc w:val="center"/>
      <w:rPr>
        <w:rStyle w:val="ae"/>
      </w:rPr>
    </w:pP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PAGE </w:instrText>
    </w:r>
    <w:r w:rsidRPr="00386327">
      <w:rPr>
        <w:rStyle w:val="ae"/>
      </w:rPr>
      <w:fldChar w:fldCharType="separate"/>
    </w:r>
    <w:r w:rsidR="001625E3">
      <w:rPr>
        <w:rStyle w:val="ae"/>
        <w:noProof/>
        <w:rtl/>
      </w:rPr>
      <w:t>2</w:t>
    </w:r>
    <w:r w:rsidRPr="00386327">
      <w:rPr>
        <w:rStyle w:val="ae"/>
      </w:rPr>
      <w:fldChar w:fldCharType="end"/>
    </w:r>
    <w:r w:rsidRPr="00386327" w:rsidR="00005C8B">
      <w:rPr>
        <w:rStyle w:val="ae"/>
        <w:rFonts w:hint="cs"/>
        <w:rtl/>
      </w:rPr>
      <w:t xml:space="preserve"> מתוך </w:t>
    </w: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NUMPAGES </w:instrText>
    </w:r>
    <w:r w:rsidRPr="00386327">
      <w:rPr>
        <w:rStyle w:val="ae"/>
      </w:rPr>
      <w:fldChar w:fldCharType="separate"/>
    </w:r>
    <w:r w:rsidR="001625E3">
      <w:rPr>
        <w:rStyle w:val="ae"/>
        <w:noProof/>
        <w:rtl/>
      </w:rPr>
      <w:t>2</w:t>
    </w:r>
    <w:r w:rsidRPr="00386327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625E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75624B" w:rsidR="0075624B" w:rsidP="0075624B" w:rsidRDefault="001625E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24110-07-13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הררי נ' בית חולים מאיר ואח'</w:t>
              </w:r>
            </w:sdtContent>
          </w:sdt>
        </w:p>
        <w:p w:rsidR="0075624B" w:rsidP="008A165E" w:rsidRDefault="0075624B"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לפני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כבוד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השופטת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מלכה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 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ספינזי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>-</w:t>
          </w:r>
          <w:r w:rsidRPr="008A165E">
            <w:rPr>
              <w:rFonts w:hint="eastAsia" w:ascii="Calibri" w:hAnsi="Calibri"/>
              <w:b/>
              <w:bCs/>
              <w:sz w:val="26"/>
              <w:szCs w:val="26"/>
              <w:rtl/>
            </w:rPr>
            <w:t>שניאור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>                 </w:t>
          </w:r>
          <w:r>
            <w:rPr>
              <w:rFonts w:ascii="Calibri" w:hAnsi="Calibri"/>
              <w:b/>
              <w:bCs/>
              <w:sz w:val="26"/>
              <w:szCs w:val="26"/>
              <w:rtl/>
            </w:rPr>
            <w:t>                              </w:t>
          </w:r>
          <w:r>
            <w:rPr>
              <w:rFonts w:hint="cs" w:ascii="Calibri" w:hAnsi="Calibri"/>
              <w:b/>
              <w:bCs/>
              <w:sz w:val="26"/>
              <w:szCs w:val="26"/>
              <w:rtl/>
            </w:rPr>
            <w:t>11 אפריל 2018</w:t>
          </w:r>
          <w:r w:rsidRPr="008A165E">
            <w:rPr>
              <w:rFonts w:ascii="Calibri" w:hAnsi="Calibri"/>
              <w:b/>
              <w:bCs/>
              <w:sz w:val="26"/>
              <w:szCs w:val="26"/>
              <w:rtl/>
            </w:rPr>
            <w:t xml:space="preserve">  </w:t>
          </w:r>
        </w:p>
        <w:p w:rsidRPr="00FA4EAF" w:rsidR="008D10B2" w:rsidP="009B4939" w:rsidRDefault="008D10B2">
          <w:pPr>
            <w:rPr>
              <w:sz w:val="26"/>
              <w:szCs w:val="26"/>
              <w:rtl/>
            </w:rPr>
          </w:pP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A8E7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7C8A21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E4C03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8073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A2A29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906A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6839F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58F86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6059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8C81E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625E3"/>
    <w:rsid w:val="00180519"/>
    <w:rsid w:val="00191C82"/>
    <w:rsid w:val="001A67B8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4B79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5624B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450B3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2FABDAF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56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562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562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5624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5624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5624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5624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5624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5624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5624B"/>
    <w:rPr>
      <w:i/>
      <w:iCs/>
      <w:noProof w:val="0"/>
    </w:rPr>
  </w:style>
  <w:style w:type="character" w:styleId="HTMLCode">
    <w:name w:val="HTML Code"/>
    <w:basedOn w:val="a2"/>
    <w:semiHidden/>
    <w:unhideWhenUsed/>
    <w:rsid w:val="0075624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5624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5624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5624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5624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5624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5624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5624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5624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5624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5624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5624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5624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5624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5624B"/>
    <w:pPr>
      <w:ind w:left="2160" w:hanging="240"/>
    </w:pPr>
  </w:style>
  <w:style w:type="paragraph" w:styleId="NormalWeb">
    <w:name w:val="Normal (Web)"/>
    <w:basedOn w:val="a1"/>
    <w:semiHidden/>
    <w:unhideWhenUsed/>
    <w:rsid w:val="0075624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5624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5624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5624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5624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5624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5624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5624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5624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5624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5624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5624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5624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5624B"/>
  </w:style>
  <w:style w:type="paragraph" w:styleId="af1">
    <w:name w:val="Salutation"/>
    <w:basedOn w:val="a1"/>
    <w:next w:val="a1"/>
    <w:link w:val="af2"/>
    <w:rsid w:val="0075624B"/>
  </w:style>
  <w:style w:type="character" w:customStyle="1" w:styleId="af2">
    <w:name w:val="ברכה תו"/>
    <w:basedOn w:val="a2"/>
    <w:link w:val="af1"/>
    <w:rsid w:val="0075624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5624B"/>
    <w:pPr>
      <w:spacing w:after="120"/>
    </w:pPr>
  </w:style>
  <w:style w:type="character" w:customStyle="1" w:styleId="af4">
    <w:name w:val="גוף טקסט תו"/>
    <w:basedOn w:val="a2"/>
    <w:link w:val="af3"/>
    <w:semiHidden/>
    <w:rsid w:val="0075624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5624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5624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5624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5624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5624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5624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5624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5624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5624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5624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5624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5624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5624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5624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5624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5624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5624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5624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5624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5624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5624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5624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5624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5624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562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562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5624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5624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5624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5624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5624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562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562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562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562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562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562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562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5624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5624B"/>
    <w:pPr>
      <w:ind w:left="4252"/>
    </w:pPr>
  </w:style>
  <w:style w:type="character" w:customStyle="1" w:styleId="aff1">
    <w:name w:val="חתימה תו"/>
    <w:basedOn w:val="a2"/>
    <w:link w:val="aff0"/>
    <w:semiHidden/>
    <w:rsid w:val="0075624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5624B"/>
  </w:style>
  <w:style w:type="character" w:customStyle="1" w:styleId="aff3">
    <w:name w:val="חתימת דואר אלקטרוני תו"/>
    <w:basedOn w:val="a2"/>
    <w:link w:val="aff2"/>
    <w:semiHidden/>
    <w:rsid w:val="0075624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5624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5624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5624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5624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5624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5624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5624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5624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5624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5624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5624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5624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5624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5624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5624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562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562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562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562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562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5624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5624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5624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562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562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562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562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562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562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562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5624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5624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5624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5624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5624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5624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5624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562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5624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5624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5624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5624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5624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5624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562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562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5624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5624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5624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5624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5624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5624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5624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5624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5624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5624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5624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5624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5624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5624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5624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5624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5624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5624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5624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5624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5624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5624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5624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5624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5624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5624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562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5624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5624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5624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5624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5624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5624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5624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5624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5624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5624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5624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5624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5624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562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562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5624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5624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5624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5624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5624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562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562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5624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5624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5624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5624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5624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562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562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562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562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562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562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562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562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5624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5624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5624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5624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5624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5624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562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5624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5624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5624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5624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5624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5624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5624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5624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5624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5624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5624B"/>
    <w:rPr>
      <w:rFonts w:cs="David"/>
      <w:noProof w:val="0"/>
    </w:rPr>
  </w:style>
  <w:style w:type="paragraph" w:styleId="affc">
    <w:name w:val="macro"/>
    <w:link w:val="affd"/>
    <w:semiHidden/>
    <w:unhideWhenUsed/>
    <w:rsid w:val="007562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5624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5624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5624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5624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5624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5624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5624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5624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5624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5624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5624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5624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5624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5624B"/>
  </w:style>
  <w:style w:type="character" w:customStyle="1" w:styleId="afff3">
    <w:name w:val="כותרת הערות תו"/>
    <w:basedOn w:val="a2"/>
    <w:link w:val="afff2"/>
    <w:semiHidden/>
    <w:rsid w:val="0075624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56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5624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5624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5624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562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5624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5624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5624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5624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5624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5624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5624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5624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5624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5624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5624B"/>
    <w:pPr>
      <w:ind w:left="720"/>
    </w:pPr>
  </w:style>
  <w:style w:type="paragraph" w:styleId="affff0">
    <w:name w:val="Body Text First Indent"/>
    <w:basedOn w:val="af3"/>
    <w:link w:val="affff1"/>
    <w:rsid w:val="0075624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5624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5624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5624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5624B"/>
    <w:rPr>
      <w:i/>
      <w:iCs/>
    </w:rPr>
  </w:style>
  <w:style w:type="character" w:customStyle="1" w:styleId="HTML3">
    <w:name w:val="כתובת HTML תו"/>
    <w:basedOn w:val="a2"/>
    <w:link w:val="HTML2"/>
    <w:semiHidden/>
    <w:rsid w:val="0075624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5624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5624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5624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5624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5624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5624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5624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5624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5624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5624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5624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5624B"/>
    <w:pPr>
      <w:ind w:left="4252"/>
    </w:pPr>
  </w:style>
  <w:style w:type="character" w:customStyle="1" w:styleId="affffb">
    <w:name w:val="סיום תו"/>
    <w:basedOn w:val="a2"/>
    <w:link w:val="affffa"/>
    <w:semiHidden/>
    <w:rsid w:val="0075624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5624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5624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5624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5624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5624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5624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562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5624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562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5624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5624B"/>
    <w:rPr>
      <w:noProof w:val="0"/>
    </w:rPr>
  </w:style>
  <w:style w:type="paragraph" w:styleId="afffff1">
    <w:name w:val="List"/>
    <w:basedOn w:val="a1"/>
    <w:semiHidden/>
    <w:unhideWhenUsed/>
    <w:rsid w:val="0075624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5624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5624B"/>
    <w:pPr>
      <w:ind w:left="849" w:hanging="283"/>
      <w:contextualSpacing/>
    </w:pPr>
  </w:style>
  <w:style w:type="paragraph" w:styleId="48">
    <w:name w:val="List 4"/>
    <w:basedOn w:val="a1"/>
    <w:rsid w:val="0075624B"/>
    <w:pPr>
      <w:ind w:left="1132" w:hanging="283"/>
      <w:contextualSpacing/>
    </w:pPr>
  </w:style>
  <w:style w:type="paragraph" w:styleId="58">
    <w:name w:val="List 5"/>
    <w:basedOn w:val="a1"/>
    <w:rsid w:val="0075624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562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5624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5624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5624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5624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5624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5624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5624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5624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5624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5624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5624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5624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5624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5624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5624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5624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5624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5624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5624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5624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5624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5624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5624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5624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5624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5624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5624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5624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5624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5624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5624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5624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5624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5624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5624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5624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5624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5624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5624B"/>
  </w:style>
  <w:style w:type="paragraph" w:styleId="afffff6">
    <w:name w:val="table of authorities"/>
    <w:basedOn w:val="a1"/>
    <w:next w:val="a1"/>
    <w:semiHidden/>
    <w:unhideWhenUsed/>
    <w:rsid w:val="0075624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562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5624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5624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5624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5624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5624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5624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5624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562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5624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5624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5624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5624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562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5624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562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562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562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562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562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562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562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5624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5624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5624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5624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5624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5624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5624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5624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562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562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5624B"/>
  </w:style>
  <w:style w:type="character" w:customStyle="1" w:styleId="afffffb">
    <w:name w:val="תאריך תו"/>
    <w:basedOn w:val="a2"/>
    <w:link w:val="afffffa"/>
    <w:rsid w:val="0075624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ed9b5377912847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248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מלכה ספינזי-שניאור</cp:lastModifiedBy>
  <cp:revision>154</cp:revision>
  <dcterms:created xsi:type="dcterms:W3CDTF">2012-08-06T05:16:00Z</dcterms:created>
  <dcterms:modified xsi:type="dcterms:W3CDTF">2018-04-11T10:20:00Z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