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Pr="00A22E78" w:rsidR="006816EC" w:rsidP="006816EC" w:rsidRDefault="006816EC">
      <w:pPr>
        <w:suppressLineNumbers/>
        <w:rPr>
          <w:spacing w:val="10"/>
          <w:sz w:val="26"/>
          <w:szCs w:val="26"/>
        </w:rPr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Pr="00A22E78" w:rsidR="006816EC" w:rsidTr="006816EC">
        <w:trPr>
          <w:jc w:val="center"/>
        </w:trPr>
        <w:tc>
          <w:tcPr>
            <w:tcW w:w="743" w:type="dxa"/>
            <w:hideMark/>
          </w:tcPr>
          <w:p w:rsidRPr="00A22E78" w:rsidR="006816EC" w:rsidRDefault="006816EC">
            <w:pPr>
              <w:jc w:val="both"/>
              <w:rPr>
                <w:rFonts w:ascii="Arial (W1)" w:hAnsi="Arial (W1)"/>
                <w:b/>
                <w:bCs/>
                <w:spacing w:val="10"/>
                <w:sz w:val="28"/>
                <w:szCs w:val="28"/>
              </w:rPr>
            </w:pPr>
            <w:r w:rsidRPr="00A22E78">
              <w:rPr>
                <w:rFonts w:hint="cs"/>
                <w:b/>
                <w:bCs/>
                <w:spacing w:val="10"/>
                <w:sz w:val="28"/>
                <w:szCs w:val="28"/>
                <w:rtl/>
              </w:rPr>
              <w:t xml:space="preserve">בפני </w:t>
            </w:r>
          </w:p>
        </w:tc>
        <w:tc>
          <w:tcPr>
            <w:tcW w:w="8077" w:type="dxa"/>
            <w:gridSpan w:val="2"/>
            <w:hideMark/>
          </w:tcPr>
          <w:p w:rsidRPr="00A22E78" w:rsidR="006816EC" w:rsidP="006816EC" w:rsidRDefault="00B32C61">
            <w:pPr>
              <w:rPr>
                <w:rFonts w:ascii="Arial" w:hAnsi="Arial"/>
                <w:b/>
                <w:bCs/>
                <w:spacing w:val="10"/>
                <w:sz w:val="28"/>
                <w:szCs w:val="28"/>
                <w:rtl/>
              </w:rPr>
            </w:pPr>
            <w:r w:rsidRPr="00A22E78">
              <w:rPr>
                <w:rFonts w:hint="cs" w:ascii="Arial" w:hAnsi="Arial"/>
                <w:b/>
                <w:bCs/>
                <w:spacing w:val="10"/>
                <w:sz w:val="28"/>
                <w:szCs w:val="28"/>
                <w:rtl/>
              </w:rPr>
              <w:t>כבוד</w:t>
            </w:r>
            <w:r w:rsidRPr="00A22E78" w:rsidR="006816EC">
              <w:rPr>
                <w:rFonts w:hint="cs" w:ascii="Arial" w:hAnsi="Arial"/>
                <w:b/>
                <w:bCs/>
                <w:spacing w:val="10"/>
                <w:sz w:val="28"/>
                <w:szCs w:val="28"/>
                <w:rtl/>
              </w:rPr>
              <w:t xml:space="preserve"> ה</w:t>
            </w:r>
            <w:sdt>
              <w:sdtPr>
                <w:rPr>
                  <w:spacing w:val="10"/>
                  <w:sz w:val="28"/>
                  <w:szCs w:val="28"/>
                  <w:rtl/>
                </w:rPr>
                <w:alias w:val="1574"/>
                <w:tag w:val="1574"/>
                <w:id w:val="-868990752"/>
                <w:text w:multiLine="1"/>
              </w:sdtPr>
              <w:sdtEndPr/>
              <w:sdtContent>
                <w:r w:rsidRPr="00A22E78">
                  <w:rPr>
                    <w:rFonts w:ascii="Arial" w:hAnsi="Arial"/>
                    <w:b/>
                    <w:bCs/>
                    <w:spacing w:val="10"/>
                    <w:sz w:val="28"/>
                    <w:szCs w:val="28"/>
                    <w:rtl/>
                  </w:rPr>
                  <w:t>שופט</w:t>
                </w:r>
              </w:sdtContent>
            </w:sdt>
            <w:r w:rsidRPr="00A22E78" w:rsidR="006816EC">
              <w:rPr>
                <w:rFonts w:hint="cs" w:ascii="Arial" w:hAnsi="Arial"/>
                <w:b/>
                <w:bCs/>
                <w:spacing w:val="10"/>
                <w:sz w:val="28"/>
                <w:szCs w:val="28"/>
                <w:rtl/>
              </w:rPr>
              <w:t xml:space="preserve">  </w:t>
            </w:r>
            <w:sdt>
              <w:sdtPr>
                <w:rPr>
                  <w:spacing w:val="10"/>
                  <w:sz w:val="28"/>
                  <w:szCs w:val="28"/>
                  <w:rtl/>
                </w:rPr>
                <w:alias w:val="1573"/>
                <w:tag w:val="1573"/>
                <w:id w:val="407734867"/>
                <w:text w:multiLine="1"/>
              </w:sdtPr>
              <w:sdtEndPr/>
              <w:sdtContent>
                <w:r w:rsidRPr="00A22E78">
                  <w:rPr>
                    <w:rFonts w:ascii="Arial" w:hAnsi="Arial"/>
                    <w:b/>
                    <w:bCs/>
                    <w:spacing w:val="10"/>
                    <w:sz w:val="28"/>
                    <w:szCs w:val="28"/>
                    <w:rtl/>
                  </w:rPr>
                  <w:t>אורי גולדקורן</w:t>
                </w:r>
              </w:sdtContent>
            </w:sdt>
          </w:p>
          <w:p w:rsidRPr="00A22E78" w:rsidR="006816EC" w:rsidP="006816EC" w:rsidRDefault="006816EC">
            <w:pPr>
              <w:rPr>
                <w:spacing w:val="10"/>
                <w:sz w:val="28"/>
                <w:szCs w:val="28"/>
              </w:rPr>
            </w:pPr>
          </w:p>
        </w:tc>
      </w:tr>
      <w:tr w:rsidRPr="00A22E78" w:rsidR="006816EC" w:rsidTr="006816EC">
        <w:trPr>
          <w:jc w:val="center"/>
        </w:trPr>
        <w:tc>
          <w:tcPr>
            <w:tcW w:w="3249" w:type="dxa"/>
            <w:gridSpan w:val="2"/>
          </w:tcPr>
          <w:p w:rsidRPr="00A22E78" w:rsidR="006816EC" w:rsidRDefault="006816EC">
            <w:pPr>
              <w:bidi w:val="0"/>
              <w:rPr>
                <w:rFonts w:ascii="Arial (W1)" w:hAnsi="Arial (W1)"/>
                <w:b/>
                <w:bCs/>
                <w:noProof w:val="0"/>
                <w:spacing w:val="10"/>
                <w:sz w:val="28"/>
                <w:szCs w:val="28"/>
                <w:rtl/>
              </w:rPr>
            </w:pPr>
          </w:p>
          <w:sdt>
            <w:sdtPr>
              <w:rPr>
                <w:rFonts w:hint="cs"/>
                <w:spacing w:val="10"/>
                <w:sz w:val="28"/>
                <w:szCs w:val="28"/>
                <w:rtl/>
              </w:rPr>
              <w:alias w:val="1180"/>
              <w:tag w:val="1180"/>
              <w:id w:val="-803768281"/>
              <w:text w:multiLine="1"/>
            </w:sdtPr>
            <w:sdtEndPr/>
            <w:sdtContent>
              <w:p w:rsidRPr="00A22E78" w:rsidR="00AE6B7A" w:rsidP="00A22E78" w:rsidRDefault="00A22E78">
                <w:pPr>
                  <w:rPr>
                    <w:rFonts w:ascii="Arial (W1)" w:hAnsi="Arial (W1)"/>
                    <w:b/>
                    <w:bCs/>
                    <w:noProof w:val="0"/>
                    <w:spacing w:val="10"/>
                    <w:sz w:val="28"/>
                    <w:szCs w:val="28"/>
                  </w:rPr>
                </w:pPr>
                <w:r>
                  <w:rPr>
                    <w:rFonts w:hint="cs"/>
                    <w:b/>
                    <w:bCs/>
                    <w:noProof w:val="0"/>
                    <w:spacing w:val="10"/>
                    <w:sz w:val="28"/>
                    <w:szCs w:val="28"/>
                    <w:rtl/>
                  </w:rPr>
                  <w:t>התובעת</w:t>
                </w:r>
              </w:p>
            </w:sdtContent>
          </w:sdt>
        </w:tc>
        <w:tc>
          <w:tcPr>
            <w:tcW w:w="5571" w:type="dxa"/>
          </w:tcPr>
          <w:p w:rsidRPr="00A22E78" w:rsidR="006816EC" w:rsidRDefault="006816EC">
            <w:pPr>
              <w:rPr>
                <w:rFonts w:ascii="Arial (W1)" w:hAnsi="Arial (W1)"/>
                <w:b/>
                <w:bCs/>
                <w:noProof w:val="0"/>
                <w:spacing w:val="10"/>
                <w:sz w:val="28"/>
                <w:szCs w:val="28"/>
                <w:rtl/>
              </w:rPr>
            </w:pPr>
          </w:p>
          <w:p w:rsidRPr="00A22E78" w:rsidR="006816EC" w:rsidRDefault="00094E0B">
            <w:pPr>
              <w:rPr>
                <w:rFonts w:ascii="Arial (W1)" w:hAnsi="Arial (W1)"/>
                <w:b/>
                <w:bCs/>
                <w:noProof w:val="0"/>
                <w:spacing w:val="10"/>
                <w:sz w:val="28"/>
                <w:szCs w:val="28"/>
              </w:rPr>
            </w:pPr>
            <w:sdt>
              <w:sdtPr>
                <w:rPr>
                  <w:rFonts w:hint="cs"/>
                  <w:b/>
                  <w:bCs/>
                  <w:spacing w:val="10"/>
                  <w:sz w:val="28"/>
                  <w:szCs w:val="28"/>
                  <w:rtl/>
                </w:rPr>
                <w:alias w:val="1478"/>
                <w:tag w:val="1478"/>
                <w:id w:val="160126198"/>
                <w:text w:multiLine="1"/>
              </w:sdtPr>
              <w:sdtEndPr/>
              <w:sdtContent>
                <w:r w:rsidRPr="00A22E78" w:rsidR="00D36A71">
                  <w:rPr>
                    <w:rFonts w:hint="cs"/>
                    <w:b/>
                    <w:bCs/>
                    <w:noProof w:val="0"/>
                    <w:spacing w:val="10"/>
                    <w:sz w:val="28"/>
                    <w:szCs w:val="28"/>
                    <w:rtl/>
                  </w:rPr>
                  <w:t>ש. שלמה חברה לביטוח בע"מ</w:t>
                </w:r>
                <w:r w:rsidRPr="00A22E78" w:rsidR="00A22E78">
                  <w:rPr>
                    <w:b/>
                    <w:bCs/>
                    <w:noProof w:val="0"/>
                    <w:spacing w:val="10"/>
                    <w:sz w:val="28"/>
                    <w:szCs w:val="28"/>
                    <w:rtl/>
                  </w:rPr>
                  <w:br/>
                </w:r>
                <w:r w:rsidRPr="00A22E78" w:rsidR="00A22E78">
                  <w:rPr>
                    <w:rFonts w:hint="cs"/>
                    <w:b/>
                    <w:bCs/>
                    <w:spacing w:val="10"/>
                    <w:sz w:val="28"/>
                    <w:szCs w:val="28"/>
                    <w:rtl/>
                  </w:rPr>
                  <w:t>ע"י ב"כ עו"ד אתי עטיה</w:t>
                </w:r>
              </w:sdtContent>
            </w:sdt>
          </w:p>
        </w:tc>
      </w:tr>
      <w:tr w:rsidRPr="00A22E78" w:rsidR="006816EC" w:rsidTr="006816EC">
        <w:trPr>
          <w:jc w:val="center"/>
        </w:trPr>
        <w:tc>
          <w:tcPr>
            <w:tcW w:w="8820" w:type="dxa"/>
            <w:gridSpan w:val="3"/>
          </w:tcPr>
          <w:p w:rsidRPr="00A22E78" w:rsidR="006816EC" w:rsidRDefault="006816EC">
            <w:pPr>
              <w:rPr>
                <w:rFonts w:ascii="Arial (W1)" w:hAnsi="Arial (W1)"/>
                <w:b/>
                <w:bCs/>
                <w:noProof w:val="0"/>
                <w:spacing w:val="10"/>
                <w:sz w:val="28"/>
                <w:szCs w:val="28"/>
                <w:rtl/>
              </w:rPr>
            </w:pPr>
          </w:p>
          <w:p w:rsidRPr="00A22E78" w:rsidR="006816EC" w:rsidRDefault="006816EC">
            <w:pPr>
              <w:jc w:val="center"/>
              <w:rPr>
                <w:b/>
                <w:bCs/>
                <w:noProof w:val="0"/>
                <w:spacing w:val="10"/>
                <w:sz w:val="28"/>
                <w:szCs w:val="28"/>
                <w:rtl/>
              </w:rPr>
            </w:pPr>
            <w:r w:rsidRPr="00A22E78">
              <w:rPr>
                <w:rFonts w:hint="cs"/>
                <w:b/>
                <w:bCs/>
                <w:noProof w:val="0"/>
                <w:spacing w:val="10"/>
                <w:sz w:val="28"/>
                <w:szCs w:val="28"/>
                <w:rtl/>
              </w:rPr>
              <w:t>נגד</w:t>
            </w:r>
          </w:p>
          <w:p w:rsidRPr="00A22E78" w:rsidR="006816EC" w:rsidRDefault="006816EC">
            <w:pPr>
              <w:rPr>
                <w:rFonts w:ascii="Arial (W1)" w:hAnsi="Arial (W1)"/>
                <w:b/>
                <w:bCs/>
                <w:noProof w:val="0"/>
                <w:spacing w:val="10"/>
                <w:sz w:val="28"/>
                <w:szCs w:val="28"/>
              </w:rPr>
            </w:pPr>
          </w:p>
        </w:tc>
      </w:tr>
      <w:tr w:rsidRPr="00A22E78" w:rsidR="006816EC" w:rsidTr="006816EC">
        <w:trPr>
          <w:jc w:val="center"/>
        </w:trPr>
        <w:tc>
          <w:tcPr>
            <w:tcW w:w="3249" w:type="dxa"/>
            <w:gridSpan w:val="2"/>
          </w:tcPr>
          <w:p w:rsidRPr="00A22E78" w:rsidR="006816EC" w:rsidRDefault="006816EC">
            <w:pPr>
              <w:rPr>
                <w:rFonts w:ascii="Arial (W1)" w:hAnsi="Arial (W1)"/>
                <w:b/>
                <w:bCs/>
                <w:noProof w:val="0"/>
                <w:spacing w:val="10"/>
                <w:sz w:val="28"/>
                <w:szCs w:val="28"/>
                <w:rtl/>
              </w:rPr>
            </w:pPr>
          </w:p>
          <w:p w:rsidRPr="00A22E78" w:rsidR="006816EC" w:rsidP="00A22E78" w:rsidRDefault="00094E0B">
            <w:pPr>
              <w:rPr>
                <w:rFonts w:ascii="Arial (W1)" w:hAnsi="Arial (W1)"/>
                <w:b/>
                <w:bCs/>
                <w:noProof w:val="0"/>
                <w:spacing w:val="10"/>
                <w:sz w:val="28"/>
                <w:szCs w:val="28"/>
              </w:rPr>
            </w:pPr>
            <w:sdt>
              <w:sdtPr>
                <w:rPr>
                  <w:rFonts w:hint="cs"/>
                  <w:spacing w:val="10"/>
                  <w:sz w:val="28"/>
                  <w:szCs w:val="28"/>
                  <w:rtl/>
                </w:rPr>
                <w:alias w:val="1184"/>
                <w:tag w:val="1184"/>
                <w:id w:val="-910234160"/>
                <w:text w:multiLine="1"/>
              </w:sdtPr>
              <w:sdtEndPr/>
              <w:sdtContent>
                <w:r w:rsidR="00A22E78">
                  <w:rPr>
                    <w:rFonts w:hint="cs"/>
                    <w:b/>
                    <w:bCs/>
                    <w:noProof w:val="0"/>
                    <w:spacing w:val="10"/>
                    <w:sz w:val="28"/>
                    <w:szCs w:val="28"/>
                    <w:rtl/>
                  </w:rPr>
                  <w:t>הנתבעת</w:t>
                </w:r>
              </w:sdtContent>
            </w:sdt>
          </w:p>
        </w:tc>
        <w:tc>
          <w:tcPr>
            <w:tcW w:w="5571" w:type="dxa"/>
          </w:tcPr>
          <w:p w:rsidRPr="00A22E78" w:rsidR="006816EC" w:rsidRDefault="006816EC">
            <w:pPr>
              <w:rPr>
                <w:rFonts w:ascii="Arial (W1)" w:hAnsi="Arial (W1)"/>
                <w:b/>
                <w:bCs/>
                <w:noProof w:val="0"/>
                <w:spacing w:val="10"/>
                <w:sz w:val="28"/>
                <w:szCs w:val="28"/>
                <w:rtl/>
              </w:rPr>
            </w:pPr>
          </w:p>
          <w:p w:rsidRPr="00A22E78" w:rsidR="006816EC" w:rsidRDefault="00094E0B">
            <w:pPr>
              <w:rPr>
                <w:rFonts w:ascii="Arial (W1)" w:hAnsi="Arial (W1)"/>
                <w:b/>
                <w:bCs/>
                <w:noProof w:val="0"/>
                <w:spacing w:val="10"/>
                <w:sz w:val="28"/>
                <w:szCs w:val="28"/>
              </w:rPr>
            </w:pPr>
            <w:sdt>
              <w:sdtPr>
                <w:rPr>
                  <w:rFonts w:hint="cs"/>
                  <w:b/>
                  <w:bCs/>
                  <w:spacing w:val="10"/>
                  <w:sz w:val="28"/>
                  <w:szCs w:val="28"/>
                  <w:rtl/>
                </w:rPr>
                <w:alias w:val="1486"/>
                <w:tag w:val="1486"/>
                <w:id w:val="1487590763"/>
                <w:text w:multiLine="1"/>
              </w:sdtPr>
              <w:sdtEndPr/>
              <w:sdtContent>
                <w:r w:rsidRPr="00D06D8F" w:rsidR="00D36A71">
                  <w:rPr>
                    <w:rFonts w:hint="cs"/>
                    <w:b/>
                    <w:bCs/>
                    <w:noProof w:val="0"/>
                    <w:spacing w:val="10"/>
                    <w:sz w:val="28"/>
                    <w:szCs w:val="28"/>
                    <w:rtl/>
                  </w:rPr>
                  <w:t>נציגות הבית המשותף (וועד הבית)</w:t>
                </w:r>
                <w:r w:rsidRPr="00D06D8F" w:rsidR="00D06D8F">
                  <w:rPr>
                    <w:b/>
                    <w:bCs/>
                    <w:noProof w:val="0"/>
                    <w:spacing w:val="10"/>
                    <w:sz w:val="28"/>
                    <w:szCs w:val="28"/>
                    <w:rtl/>
                  </w:rPr>
                  <w:br/>
                </w:r>
                <w:r w:rsidRPr="00D06D8F" w:rsidR="00D06D8F">
                  <w:rPr>
                    <w:rFonts w:hint="cs"/>
                    <w:b/>
                    <w:bCs/>
                    <w:spacing w:val="10"/>
                    <w:sz w:val="28"/>
                    <w:szCs w:val="28"/>
                    <w:rtl/>
                  </w:rPr>
                  <w:t>מרח' סטפן וייס 12, חיפה</w:t>
                </w:r>
              </w:sdtContent>
            </w:sdt>
          </w:p>
        </w:tc>
      </w:tr>
      <w:tr w:rsidRPr="00A22E78" w:rsidR="00D36A71" w:rsidTr="00A94B1C">
        <w:trPr>
          <w:jc w:val="center"/>
        </w:trPr>
        <w:tc>
          <w:tcPr>
            <w:tcW w:w="8820" w:type="dxa"/>
            <w:gridSpan w:val="3"/>
          </w:tcPr>
          <w:p w:rsidRPr="00A22E78" w:rsidR="00D36A71" w:rsidRDefault="00D36A71">
            <w:pPr>
              <w:rPr>
                <w:rFonts w:ascii="Arial (W1)" w:hAnsi="Arial (W1)"/>
                <w:b/>
                <w:bCs/>
                <w:noProof w:val="0"/>
                <w:spacing w:val="10"/>
                <w:sz w:val="28"/>
                <w:szCs w:val="28"/>
                <w:rtl/>
              </w:rPr>
            </w:pPr>
          </w:p>
        </w:tc>
      </w:tr>
      <w:tr w:rsidRPr="00A22E78" w:rsidR="00D36A71" w:rsidTr="006816EC">
        <w:trPr>
          <w:jc w:val="center"/>
        </w:trPr>
        <w:tc>
          <w:tcPr>
            <w:tcW w:w="3249" w:type="dxa"/>
            <w:gridSpan w:val="2"/>
          </w:tcPr>
          <w:p w:rsidRPr="00A22E78" w:rsidR="00AE6B7A" w:rsidRDefault="00AE6B7A">
            <w:pPr>
              <w:rPr>
                <w:rFonts w:ascii="David" w:hAnsi="David" w:eastAsia="David"/>
                <w:noProof w:val="0"/>
                <w:spacing w:val="10"/>
              </w:rPr>
            </w:pPr>
          </w:p>
        </w:tc>
        <w:tc>
          <w:tcPr>
            <w:tcW w:w="5571" w:type="dxa"/>
          </w:tcPr>
          <w:p w:rsidRPr="00A22E78" w:rsidR="00AE6B7A" w:rsidRDefault="00AE6B7A">
            <w:pPr>
              <w:rPr>
                <w:rFonts w:cs="Times New Roman"/>
                <w:spacing w:val="10"/>
              </w:rPr>
            </w:pPr>
          </w:p>
        </w:tc>
      </w:tr>
    </w:tbl>
    <w:p w:rsidRPr="00A22E78" w:rsidR="006816EC" w:rsidP="003823DA" w:rsidRDefault="006816EC">
      <w:pPr>
        <w:suppressLineNumbers/>
        <w:rPr>
          <w:spacing w:val="10"/>
        </w:rPr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Pr="00A22E78" w:rsidR="00694556">
        <w:trPr>
          <w:jc w:val="center"/>
        </w:trPr>
        <w:tc>
          <w:tcPr>
            <w:tcW w:w="8820" w:type="dxa"/>
          </w:tcPr>
          <w:p w:rsidRPr="00A22E78" w:rsidR="00694556" w:rsidRDefault="00005C8B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pacing w:val="10"/>
                <w:sz w:val="32"/>
                <w:szCs w:val="32"/>
                <w:u w:val="single"/>
              </w:rPr>
            </w:pPr>
            <w:r w:rsidRPr="00A22E78">
              <w:rPr>
                <w:rFonts w:ascii="Arial" w:hAnsi="Arial"/>
                <w:b/>
                <w:bCs/>
                <w:noProof w:val="0"/>
                <w:spacing w:val="10"/>
                <w:sz w:val="32"/>
                <w:szCs w:val="32"/>
                <w:u w:val="single"/>
                <w:rtl/>
              </w:rPr>
              <w:t>פסק דין</w:t>
            </w:r>
          </w:p>
        </w:tc>
      </w:tr>
    </w:tbl>
    <w:p w:rsidRPr="00A22E78" w:rsidR="00694556" w:rsidRDefault="00694556">
      <w:pPr>
        <w:spacing w:line="360" w:lineRule="auto"/>
        <w:jc w:val="both"/>
        <w:rPr>
          <w:rFonts w:ascii="Arial" w:hAnsi="Arial"/>
          <w:noProof w:val="0"/>
          <w:spacing w:val="10"/>
          <w:rtl/>
        </w:rPr>
      </w:pPr>
    </w:p>
    <w:p w:rsidRPr="00A22E78" w:rsidR="00694556" w:rsidRDefault="00694556">
      <w:pPr>
        <w:spacing w:line="360" w:lineRule="auto"/>
        <w:jc w:val="both"/>
        <w:rPr>
          <w:rFonts w:ascii="Arial" w:hAnsi="Arial"/>
          <w:noProof w:val="0"/>
          <w:spacing w:val="10"/>
          <w:rtl/>
        </w:rPr>
      </w:pPr>
    </w:p>
    <w:p w:rsidR="00694556" w:rsidP="00620518" w:rsidRDefault="00E842E2">
      <w:pPr>
        <w:tabs>
          <w:tab w:val="left" w:pos="850"/>
        </w:tabs>
        <w:spacing w:line="360" w:lineRule="auto"/>
        <w:jc w:val="both"/>
        <w:rPr>
          <w:rFonts w:ascii="Arial" w:hAnsi="Arial" w:cs="FrankRuehl"/>
          <w:noProof w:val="0"/>
          <w:spacing w:val="10"/>
          <w:sz w:val="28"/>
          <w:szCs w:val="28"/>
          <w:rtl/>
        </w:rPr>
      </w:pPr>
      <w:r w:rsidRPr="00E842E2">
        <w:rPr>
          <w:rFonts w:hint="cs" w:ascii="Arial" w:hAnsi="Arial" w:cs="FrankRuehl"/>
          <w:noProof w:val="0"/>
          <w:spacing w:val="10"/>
          <w:sz w:val="28"/>
          <w:szCs w:val="28"/>
          <w:rtl/>
        </w:rPr>
        <w:t>1.</w:t>
      </w:r>
      <w:r w:rsidRPr="00E842E2">
        <w:rPr>
          <w:rFonts w:hint="cs" w:ascii="Arial" w:hAnsi="Arial" w:cs="FrankRuehl"/>
          <w:noProof w:val="0"/>
          <w:spacing w:val="10"/>
          <w:sz w:val="28"/>
          <w:szCs w:val="28"/>
          <w:rtl/>
        </w:rPr>
        <w:tab/>
        <w:t xml:space="preserve">ביום 13.1.2016 </w:t>
      </w:r>
      <w:r w:rsidR="00620518">
        <w:rPr>
          <w:rFonts w:hint="cs" w:ascii="Arial" w:hAnsi="Arial" w:cs="FrankRuehl"/>
          <w:noProof w:val="0"/>
          <w:spacing w:val="10"/>
          <w:sz w:val="28"/>
          <w:szCs w:val="28"/>
          <w:rtl/>
        </w:rPr>
        <w:t xml:space="preserve">התרחשה </w:t>
      </w:r>
      <w:r w:rsidR="00E22305">
        <w:rPr>
          <w:rFonts w:hint="cs" w:ascii="Arial" w:hAnsi="Arial" w:cs="FrankRuehl"/>
          <w:noProof w:val="0"/>
          <w:spacing w:val="10"/>
          <w:sz w:val="28"/>
          <w:szCs w:val="28"/>
          <w:rtl/>
        </w:rPr>
        <w:t xml:space="preserve">נזילה שנבעה </w:t>
      </w:r>
      <w:r>
        <w:rPr>
          <w:rFonts w:hint="cs" w:ascii="Arial" w:hAnsi="Arial" w:cs="FrankRuehl"/>
          <w:noProof w:val="0"/>
          <w:spacing w:val="10"/>
          <w:sz w:val="28"/>
          <w:szCs w:val="28"/>
          <w:rtl/>
        </w:rPr>
        <w:t>מסתימ</w:t>
      </w:r>
      <w:r w:rsidR="006A3BE9">
        <w:rPr>
          <w:rFonts w:hint="cs" w:ascii="Arial" w:hAnsi="Arial" w:cs="FrankRuehl"/>
          <w:noProof w:val="0"/>
          <w:spacing w:val="10"/>
          <w:sz w:val="28"/>
          <w:szCs w:val="28"/>
          <w:rtl/>
        </w:rPr>
        <w:t>ה בקו הביוב הראשי של הבניין</w:t>
      </w:r>
      <w:r w:rsidR="00E22305">
        <w:rPr>
          <w:rFonts w:hint="cs" w:ascii="Arial" w:hAnsi="Arial" w:cs="FrankRuehl"/>
          <w:noProof w:val="0"/>
          <w:spacing w:val="10"/>
          <w:sz w:val="28"/>
          <w:szCs w:val="28"/>
          <w:rtl/>
        </w:rPr>
        <w:t xml:space="preserve">, </w:t>
      </w:r>
      <w:r w:rsidR="00620518">
        <w:rPr>
          <w:rFonts w:hint="cs" w:ascii="Arial" w:hAnsi="Arial" w:cs="FrankRuehl"/>
          <w:noProof w:val="0"/>
          <w:spacing w:val="10"/>
          <w:sz w:val="28"/>
          <w:szCs w:val="28"/>
          <w:rtl/>
        </w:rPr>
        <w:t>וגרמה ל</w:t>
      </w:r>
      <w:r w:rsidR="00E22305">
        <w:rPr>
          <w:rFonts w:hint="cs" w:ascii="Arial" w:hAnsi="Arial" w:cs="FrankRuehl"/>
          <w:noProof w:val="0"/>
          <w:spacing w:val="10"/>
          <w:sz w:val="28"/>
          <w:szCs w:val="28"/>
          <w:rtl/>
        </w:rPr>
        <w:t>נזקים</w:t>
      </w:r>
      <w:r w:rsidR="006A3BE9">
        <w:rPr>
          <w:rFonts w:hint="cs" w:ascii="Arial" w:hAnsi="Arial" w:cs="FrankRuehl"/>
          <w:noProof w:val="0"/>
          <w:spacing w:val="10"/>
          <w:sz w:val="28"/>
          <w:szCs w:val="28"/>
          <w:rtl/>
        </w:rPr>
        <w:t xml:space="preserve"> </w:t>
      </w:r>
      <w:r w:rsidR="00620518">
        <w:rPr>
          <w:rFonts w:hint="cs" w:ascii="Arial" w:hAnsi="Arial" w:cs="FrankRuehl"/>
          <w:noProof w:val="0"/>
          <w:spacing w:val="10"/>
          <w:sz w:val="28"/>
          <w:szCs w:val="28"/>
          <w:rtl/>
        </w:rPr>
        <w:t>בדירתה של מבוטח של התובעת בבית משותף ברחוב וייז 12 בחיפה</w:t>
      </w:r>
      <w:r w:rsidR="00E22305">
        <w:rPr>
          <w:rFonts w:hint="cs" w:ascii="Arial" w:hAnsi="Arial" w:cs="FrankRuehl"/>
          <w:noProof w:val="0"/>
          <w:spacing w:val="10"/>
          <w:sz w:val="28"/>
          <w:szCs w:val="28"/>
          <w:rtl/>
        </w:rPr>
        <w:t xml:space="preserve">. התובעת פיצתה את מבוטחה בגין הנזק </w:t>
      </w:r>
      <w:r w:rsidR="00620518">
        <w:rPr>
          <w:rFonts w:hint="cs" w:ascii="Arial" w:hAnsi="Arial" w:cs="FrankRuehl"/>
          <w:noProof w:val="0"/>
          <w:spacing w:val="10"/>
          <w:sz w:val="28"/>
          <w:szCs w:val="28"/>
          <w:rtl/>
        </w:rPr>
        <w:t>ונשאה אף ב</w:t>
      </w:r>
      <w:r w:rsidR="00E22305">
        <w:rPr>
          <w:rFonts w:hint="cs" w:ascii="Arial" w:hAnsi="Arial" w:cs="FrankRuehl"/>
          <w:noProof w:val="0"/>
          <w:spacing w:val="10"/>
          <w:sz w:val="28"/>
          <w:szCs w:val="28"/>
          <w:rtl/>
        </w:rPr>
        <w:t>שכר טרחת שמאי</w:t>
      </w:r>
      <w:r w:rsidR="00620518">
        <w:rPr>
          <w:rFonts w:hint="cs" w:ascii="Arial" w:hAnsi="Arial" w:cs="FrankRuehl"/>
          <w:noProof w:val="0"/>
          <w:spacing w:val="10"/>
          <w:sz w:val="28"/>
          <w:szCs w:val="28"/>
          <w:rtl/>
        </w:rPr>
        <w:t xml:space="preserve">. לאחר מכן הגישה התובעת </w:t>
      </w:r>
      <w:r w:rsidR="00E22305">
        <w:rPr>
          <w:rFonts w:hint="cs" w:ascii="Arial" w:hAnsi="Arial" w:cs="FrankRuehl"/>
          <w:noProof w:val="0"/>
          <w:spacing w:val="10"/>
          <w:sz w:val="28"/>
          <w:szCs w:val="28"/>
          <w:rtl/>
        </w:rPr>
        <w:t xml:space="preserve"> בסך </w:t>
      </w:r>
      <w:r w:rsidR="00E22305">
        <w:rPr>
          <w:rFonts w:hint="cs" w:cs="FrankRuehl"/>
          <w:noProof w:val="0"/>
          <w:spacing w:val="10"/>
          <w:sz w:val="28"/>
          <w:szCs w:val="28"/>
          <w:rtl/>
        </w:rPr>
        <w:t>4,466 ₪</w:t>
      </w:r>
      <w:r w:rsidR="00620518">
        <w:rPr>
          <w:rFonts w:hint="cs" w:cs="FrankRuehl"/>
          <w:noProof w:val="0"/>
          <w:spacing w:val="10"/>
          <w:sz w:val="28"/>
          <w:szCs w:val="28"/>
          <w:rtl/>
        </w:rPr>
        <w:t xml:space="preserve"> תביעה בסדר דין מהיר נגד הנתבעת. </w:t>
      </w:r>
      <w:r w:rsidR="00E22305">
        <w:rPr>
          <w:rFonts w:hint="cs" w:cs="FrankRuehl"/>
          <w:noProof w:val="0"/>
          <w:spacing w:val="10"/>
          <w:sz w:val="28"/>
          <w:szCs w:val="28"/>
          <w:rtl/>
        </w:rPr>
        <w:t xml:space="preserve"> </w:t>
      </w:r>
      <w:r w:rsidR="00A26C1E">
        <w:rPr>
          <w:rFonts w:hint="cs" w:cs="FrankRuehl"/>
          <w:noProof w:val="0"/>
          <w:spacing w:val="10"/>
          <w:sz w:val="28"/>
          <w:szCs w:val="28"/>
          <w:rtl/>
        </w:rPr>
        <w:t>בכ</w:t>
      </w:r>
      <w:r w:rsidR="00261FA4">
        <w:rPr>
          <w:rFonts w:hint="cs" w:cs="FrankRuehl"/>
          <w:noProof w:val="0"/>
          <w:spacing w:val="10"/>
          <w:sz w:val="28"/>
          <w:szCs w:val="28"/>
          <w:rtl/>
        </w:rPr>
        <w:t>תב התביעה</w:t>
      </w:r>
      <w:r w:rsidR="00150F93">
        <w:rPr>
          <w:rFonts w:hint="cs" w:cs="FrankRuehl"/>
          <w:noProof w:val="0"/>
          <w:spacing w:val="10"/>
          <w:sz w:val="28"/>
          <w:szCs w:val="28"/>
          <w:rtl/>
        </w:rPr>
        <w:t xml:space="preserve"> </w:t>
      </w:r>
      <w:r w:rsidR="00620518">
        <w:rPr>
          <w:rFonts w:hint="cs" w:cs="FrankRuehl"/>
          <w:noProof w:val="0"/>
          <w:spacing w:val="10"/>
          <w:sz w:val="28"/>
          <w:szCs w:val="28"/>
          <w:rtl/>
        </w:rPr>
        <w:t xml:space="preserve">נטען כי </w:t>
      </w:r>
      <w:r w:rsidR="00261FA4">
        <w:rPr>
          <w:rFonts w:hint="cs" w:cs="FrankRuehl"/>
          <w:noProof w:val="0"/>
          <w:spacing w:val="10"/>
          <w:sz w:val="28"/>
          <w:szCs w:val="28"/>
          <w:rtl/>
        </w:rPr>
        <w:t xml:space="preserve"> הסתימה בקו הביוב</w:t>
      </w:r>
      <w:r w:rsidR="0077726A">
        <w:rPr>
          <w:rFonts w:hint="cs" w:cs="FrankRuehl"/>
          <w:noProof w:val="0"/>
          <w:spacing w:val="10"/>
          <w:sz w:val="28"/>
          <w:szCs w:val="28"/>
          <w:rtl/>
        </w:rPr>
        <w:t xml:space="preserve"> הראשי שבאחריות הנתבעת</w:t>
      </w:r>
      <w:r w:rsidR="007E1BF5">
        <w:rPr>
          <w:rFonts w:hint="cs" w:cs="FrankRuehl"/>
          <w:noProof w:val="0"/>
          <w:spacing w:val="10"/>
          <w:sz w:val="28"/>
          <w:szCs w:val="28"/>
          <w:rtl/>
        </w:rPr>
        <w:t xml:space="preserve"> נגרמה</w:t>
      </w:r>
      <w:r w:rsidR="00261FA4">
        <w:rPr>
          <w:rFonts w:hint="cs" w:cs="FrankRuehl"/>
          <w:noProof w:val="0"/>
          <w:spacing w:val="10"/>
          <w:sz w:val="28"/>
          <w:szCs w:val="28"/>
          <w:rtl/>
        </w:rPr>
        <w:t xml:space="preserve"> כתוצאה מרשלנותה.</w:t>
      </w:r>
      <w:r w:rsidR="00E22305">
        <w:rPr>
          <w:rFonts w:hint="cs" w:ascii="Arial" w:hAnsi="Arial" w:cs="FrankRuehl"/>
          <w:noProof w:val="0"/>
          <w:spacing w:val="10"/>
          <w:sz w:val="28"/>
          <w:szCs w:val="28"/>
          <w:rtl/>
        </w:rPr>
        <w:t xml:space="preserve"> </w:t>
      </w:r>
      <w:r w:rsidR="00150F93">
        <w:rPr>
          <w:rFonts w:hint="cs" w:ascii="Arial" w:hAnsi="Arial" w:cs="FrankRuehl"/>
          <w:noProof w:val="0"/>
          <w:spacing w:val="10"/>
          <w:sz w:val="28"/>
          <w:szCs w:val="28"/>
          <w:rtl/>
        </w:rPr>
        <w:t xml:space="preserve">לכתב התביעה </w:t>
      </w:r>
      <w:r w:rsidR="004539C1">
        <w:rPr>
          <w:rFonts w:hint="cs" w:ascii="Arial" w:hAnsi="Arial" w:cs="FrankRuehl"/>
          <w:noProof w:val="0"/>
          <w:spacing w:val="10"/>
          <w:sz w:val="28"/>
          <w:szCs w:val="28"/>
          <w:rtl/>
        </w:rPr>
        <w:t>צורפו, בין השאר,</w:t>
      </w:r>
      <w:r w:rsidR="00150F93">
        <w:rPr>
          <w:rFonts w:hint="cs" w:ascii="Arial" w:hAnsi="Arial" w:cs="FrankRuehl"/>
          <w:noProof w:val="0"/>
          <w:spacing w:val="10"/>
          <w:sz w:val="28"/>
          <w:szCs w:val="28"/>
          <w:rtl/>
        </w:rPr>
        <w:t xml:space="preserve"> תצהיר של עובדת התובעת, העתק הפוליסה,</w:t>
      </w:r>
      <w:r w:rsidR="004539C1">
        <w:rPr>
          <w:rFonts w:hint="cs" w:ascii="Arial" w:hAnsi="Arial" w:cs="FrankRuehl"/>
          <w:noProof w:val="0"/>
          <w:spacing w:val="10"/>
          <w:sz w:val="28"/>
          <w:szCs w:val="28"/>
          <w:rtl/>
        </w:rPr>
        <w:t xml:space="preserve"> טופס הודעה על אירוע וחוות דעת שמאי.</w:t>
      </w:r>
    </w:p>
    <w:p w:rsidR="00150F93" w:rsidP="0077726A" w:rsidRDefault="00150F93">
      <w:pPr>
        <w:spacing w:line="360" w:lineRule="auto"/>
        <w:jc w:val="both"/>
        <w:rPr>
          <w:rFonts w:ascii="Arial" w:hAnsi="Arial" w:cs="FrankRuehl"/>
          <w:noProof w:val="0"/>
          <w:spacing w:val="10"/>
          <w:sz w:val="28"/>
          <w:szCs w:val="28"/>
          <w:rtl/>
        </w:rPr>
      </w:pPr>
    </w:p>
    <w:p w:rsidRPr="00E842E2" w:rsidR="00150F93" w:rsidP="00620518" w:rsidRDefault="00150F93">
      <w:pPr>
        <w:tabs>
          <w:tab w:val="left" w:pos="850"/>
        </w:tabs>
        <w:spacing w:line="360" w:lineRule="auto"/>
        <w:jc w:val="both"/>
        <w:rPr>
          <w:rFonts w:ascii="Arial" w:hAnsi="Arial" w:cs="FrankRuehl"/>
          <w:noProof w:val="0"/>
          <w:spacing w:val="10"/>
          <w:sz w:val="28"/>
          <w:szCs w:val="28"/>
          <w:rtl/>
        </w:rPr>
      </w:pPr>
      <w:r>
        <w:rPr>
          <w:rFonts w:hint="cs" w:ascii="Arial" w:hAnsi="Arial" w:cs="FrankRuehl"/>
          <w:noProof w:val="0"/>
          <w:spacing w:val="10"/>
          <w:sz w:val="28"/>
          <w:szCs w:val="28"/>
          <w:rtl/>
        </w:rPr>
        <w:t>2.</w:t>
      </w:r>
      <w:r>
        <w:rPr>
          <w:rFonts w:hint="cs" w:ascii="Arial" w:hAnsi="Arial" w:cs="FrankRuehl"/>
          <w:noProof w:val="0"/>
          <w:spacing w:val="10"/>
          <w:sz w:val="28"/>
          <w:szCs w:val="28"/>
          <w:rtl/>
        </w:rPr>
        <w:tab/>
        <w:t xml:space="preserve">בכתב ההגנה שהוגש על-ידי יוסי קנדרו, נציג ועד הבית, הנתבעת הודתה כי </w:t>
      </w:r>
      <w:r w:rsidR="00857C44">
        <w:rPr>
          <w:rFonts w:hint="cs" w:ascii="Arial" w:hAnsi="Arial" w:cs="FrankRuehl"/>
          <w:noProof w:val="0"/>
          <w:spacing w:val="10"/>
          <w:sz w:val="28"/>
          <w:szCs w:val="28"/>
          <w:rtl/>
        </w:rPr>
        <w:t>התרחש</w:t>
      </w:r>
      <w:r>
        <w:rPr>
          <w:rFonts w:hint="cs" w:ascii="Arial" w:hAnsi="Arial" w:cs="FrankRuehl"/>
          <w:noProof w:val="0"/>
          <w:spacing w:val="10"/>
          <w:sz w:val="28"/>
          <w:szCs w:val="28"/>
          <w:rtl/>
        </w:rPr>
        <w:t xml:space="preserve"> אירוע הצפה בדירה וכי הגורם לכך הינו צינור ביוב שעובר לאורך כל הבניין. הנתבעת הכחישה את אחריותה להצפה וציינה כי מדובר בצינור נסתר בתוך הקיר</w:t>
      </w:r>
      <w:r w:rsidR="00857C44">
        <w:rPr>
          <w:rFonts w:hint="cs" w:ascii="Arial" w:hAnsi="Arial" w:cs="FrankRuehl"/>
          <w:noProof w:val="0"/>
          <w:spacing w:val="10"/>
          <w:sz w:val="28"/>
          <w:szCs w:val="28"/>
          <w:rtl/>
        </w:rPr>
        <w:t>. בנוסף</w:t>
      </w:r>
      <w:r w:rsidR="004D7A5A">
        <w:rPr>
          <w:rFonts w:hint="cs" w:ascii="Arial" w:hAnsi="Arial" w:cs="FrankRuehl"/>
          <w:noProof w:val="0"/>
          <w:spacing w:val="10"/>
          <w:sz w:val="28"/>
          <w:szCs w:val="28"/>
          <w:rtl/>
        </w:rPr>
        <w:t xml:space="preserve"> נטען</w:t>
      </w:r>
      <w:r w:rsidR="007E1BF5">
        <w:rPr>
          <w:rFonts w:hint="cs" w:ascii="Arial" w:hAnsi="Arial" w:cs="FrankRuehl"/>
          <w:noProof w:val="0"/>
          <w:spacing w:val="10"/>
          <w:sz w:val="28"/>
          <w:szCs w:val="28"/>
          <w:rtl/>
        </w:rPr>
        <w:t>,</w:t>
      </w:r>
      <w:r>
        <w:rPr>
          <w:rFonts w:hint="cs" w:ascii="Arial" w:hAnsi="Arial" w:cs="FrankRuehl"/>
          <w:noProof w:val="0"/>
          <w:spacing w:val="10"/>
          <w:sz w:val="28"/>
          <w:szCs w:val="28"/>
          <w:rtl/>
        </w:rPr>
        <w:t xml:space="preserve"> </w:t>
      </w:r>
      <w:r w:rsidR="004D7A5A">
        <w:rPr>
          <w:rFonts w:hint="cs" w:ascii="Arial" w:hAnsi="Arial" w:cs="FrankRuehl"/>
          <w:noProof w:val="0"/>
          <w:spacing w:val="10"/>
          <w:sz w:val="28"/>
          <w:szCs w:val="28"/>
          <w:rtl/>
        </w:rPr>
        <w:t xml:space="preserve">כי </w:t>
      </w:r>
      <w:r>
        <w:rPr>
          <w:rFonts w:hint="cs" w:ascii="Arial" w:hAnsi="Arial" w:cs="FrankRuehl"/>
          <w:noProof w:val="0"/>
          <w:spacing w:val="10"/>
          <w:sz w:val="28"/>
          <w:szCs w:val="28"/>
          <w:rtl/>
        </w:rPr>
        <w:t>מדובר בבניין ישן בן 30 שנה, כי בעבר לא היו נזילות דומות וכי מדובר בבלאי טבעי.</w:t>
      </w:r>
      <w:r w:rsidR="004539C1">
        <w:rPr>
          <w:rFonts w:hint="cs" w:ascii="Arial" w:hAnsi="Arial" w:cs="FrankRuehl"/>
          <w:noProof w:val="0"/>
          <w:spacing w:val="10"/>
          <w:sz w:val="28"/>
          <w:szCs w:val="28"/>
          <w:rtl/>
        </w:rPr>
        <w:t xml:space="preserve"> </w:t>
      </w:r>
    </w:p>
    <w:p w:rsidRPr="00A22E78" w:rsidR="00694556" w:rsidRDefault="00694556">
      <w:pPr>
        <w:spacing w:line="360" w:lineRule="auto"/>
        <w:jc w:val="both"/>
        <w:rPr>
          <w:rFonts w:ascii="Arial" w:hAnsi="Arial"/>
          <w:noProof w:val="0"/>
          <w:spacing w:val="10"/>
          <w:rtl/>
        </w:rPr>
      </w:pPr>
    </w:p>
    <w:p w:rsidR="00272A49" w:rsidP="00620518" w:rsidRDefault="004D7A5A">
      <w:pPr>
        <w:tabs>
          <w:tab w:val="left" w:pos="850"/>
        </w:tabs>
        <w:spacing w:line="360" w:lineRule="auto"/>
        <w:jc w:val="both"/>
        <w:rPr>
          <w:rFonts w:ascii="Arial" w:hAnsi="Arial" w:cs="FrankRuehl"/>
          <w:noProof w:val="0"/>
          <w:spacing w:val="10"/>
          <w:sz w:val="28"/>
          <w:szCs w:val="28"/>
          <w:highlight w:val="yellow"/>
          <w:rtl/>
        </w:rPr>
      </w:pPr>
      <w:r w:rsidRPr="00F259AA">
        <w:rPr>
          <w:rFonts w:hint="cs" w:ascii="Arial" w:hAnsi="Arial" w:cs="FrankRuehl"/>
          <w:noProof w:val="0"/>
          <w:spacing w:val="10"/>
          <w:sz w:val="28"/>
          <w:szCs w:val="28"/>
          <w:rtl/>
        </w:rPr>
        <w:t>3.</w:t>
      </w:r>
      <w:r w:rsidRPr="00F259AA">
        <w:rPr>
          <w:rFonts w:hint="cs" w:ascii="Arial" w:hAnsi="Arial" w:cs="FrankRuehl"/>
          <w:noProof w:val="0"/>
          <w:spacing w:val="10"/>
          <w:sz w:val="28"/>
          <w:szCs w:val="28"/>
          <w:rtl/>
        </w:rPr>
        <w:tab/>
      </w:r>
      <w:r w:rsidR="00F259AA">
        <w:rPr>
          <w:rFonts w:hint="cs" w:ascii="Arial" w:hAnsi="Arial" w:cs="FrankRuehl"/>
          <w:noProof w:val="0"/>
          <w:spacing w:val="10"/>
          <w:sz w:val="28"/>
          <w:szCs w:val="28"/>
          <w:rtl/>
        </w:rPr>
        <w:t xml:space="preserve">בדיון שהתקיים ביום </w:t>
      </w:r>
      <w:r w:rsidR="00272A49">
        <w:rPr>
          <w:rFonts w:hint="cs" w:ascii="Arial" w:hAnsi="Arial" w:cs="FrankRuehl"/>
          <w:noProof w:val="0"/>
          <w:spacing w:val="10"/>
          <w:sz w:val="28"/>
          <w:szCs w:val="28"/>
          <w:rtl/>
        </w:rPr>
        <w:t xml:space="preserve">28.3.2018 הסכימו </w:t>
      </w:r>
      <w:r w:rsidR="00620518">
        <w:rPr>
          <w:rFonts w:hint="cs" w:ascii="Arial" w:hAnsi="Arial" w:cs="FrankRuehl"/>
          <w:noProof w:val="0"/>
          <w:spacing w:val="10"/>
          <w:sz w:val="28"/>
          <w:szCs w:val="28"/>
          <w:rtl/>
        </w:rPr>
        <w:t xml:space="preserve">הצדדים למתן </w:t>
      </w:r>
      <w:r w:rsidR="00272A49">
        <w:rPr>
          <w:rFonts w:hint="cs" w:ascii="Arial" w:hAnsi="Arial" w:cs="FrankRuehl"/>
          <w:noProof w:val="0"/>
          <w:spacing w:val="10"/>
          <w:sz w:val="28"/>
          <w:szCs w:val="28"/>
          <w:rtl/>
        </w:rPr>
        <w:t xml:space="preserve">פסק </w:t>
      </w:r>
      <w:r w:rsidR="00620518">
        <w:rPr>
          <w:rFonts w:hint="cs" w:ascii="Arial" w:hAnsi="Arial" w:cs="FrankRuehl"/>
          <w:noProof w:val="0"/>
          <w:spacing w:val="10"/>
          <w:sz w:val="28"/>
          <w:szCs w:val="28"/>
          <w:rtl/>
        </w:rPr>
        <w:t>דין</w:t>
      </w:r>
      <w:r w:rsidR="00272A49">
        <w:rPr>
          <w:rFonts w:hint="cs" w:ascii="Arial" w:hAnsi="Arial" w:cs="FrankRuehl"/>
          <w:noProof w:val="0"/>
          <w:spacing w:val="10"/>
          <w:sz w:val="28"/>
          <w:szCs w:val="28"/>
          <w:rtl/>
        </w:rPr>
        <w:t xml:space="preserve"> </w:t>
      </w:r>
      <w:r w:rsidRPr="00154056" w:rsidR="00272A49">
        <w:rPr>
          <w:rFonts w:hint="cs" w:ascii="Arial" w:hAnsi="Arial" w:cs="FrankRuehl"/>
          <w:noProof w:val="0"/>
          <w:spacing w:val="10"/>
          <w:sz w:val="28"/>
          <w:szCs w:val="28"/>
          <w:rtl/>
        </w:rPr>
        <w:t>על דרך הפשרה</w:t>
      </w:r>
      <w:r w:rsidR="00586F37">
        <w:rPr>
          <w:rFonts w:hint="cs" w:ascii="Arial" w:hAnsi="Arial" w:cs="FrankRuehl"/>
          <w:noProof w:val="0"/>
          <w:spacing w:val="10"/>
          <w:sz w:val="28"/>
          <w:szCs w:val="28"/>
          <w:rtl/>
        </w:rPr>
        <w:t>,</w:t>
      </w:r>
      <w:r w:rsidR="00272A49">
        <w:rPr>
          <w:rFonts w:hint="cs" w:ascii="Arial" w:hAnsi="Arial" w:cs="FrankRuehl"/>
          <w:noProof w:val="0"/>
          <w:spacing w:val="10"/>
          <w:sz w:val="28"/>
          <w:szCs w:val="28"/>
          <w:rtl/>
        </w:rPr>
        <w:t xml:space="preserve"> </w:t>
      </w:r>
      <w:r w:rsidRPr="00154056" w:rsidR="00272A49">
        <w:rPr>
          <w:rFonts w:hint="cs" w:ascii="Arial" w:hAnsi="Arial" w:cs="FrankRuehl"/>
          <w:noProof w:val="0"/>
          <w:spacing w:val="10"/>
          <w:sz w:val="28"/>
          <w:szCs w:val="28"/>
          <w:rtl/>
        </w:rPr>
        <w:t xml:space="preserve">על-פי סעיף 79א לחוק בתי המשפט [נוסח משולב], התשמ"ד-1984 וסיכמו את טענותיהם </w:t>
      </w:r>
      <w:r w:rsidRPr="00154056" w:rsidR="00272A49">
        <w:rPr>
          <w:rFonts w:hint="cs" w:ascii="Arial" w:hAnsi="Arial" w:cs="FrankRuehl"/>
          <w:noProof w:val="0"/>
          <w:spacing w:val="10"/>
          <w:sz w:val="28"/>
          <w:szCs w:val="28"/>
          <w:rtl/>
        </w:rPr>
        <w:lastRenderedPageBreak/>
        <w:t>בעל-פה</w:t>
      </w:r>
      <w:r w:rsidR="00620518">
        <w:rPr>
          <w:rFonts w:hint="cs" w:ascii="Arial" w:hAnsi="Arial" w:cs="FrankRuehl"/>
          <w:noProof w:val="0"/>
          <w:spacing w:val="10"/>
          <w:sz w:val="28"/>
          <w:szCs w:val="28"/>
          <w:rtl/>
        </w:rPr>
        <w:t xml:space="preserve">, והסמיכו את בית המשפט להכריע בתביעה הכספית </w:t>
      </w:r>
      <w:r w:rsidRPr="00154056" w:rsidR="00272A49">
        <w:rPr>
          <w:rFonts w:hint="cs" w:ascii="Arial" w:hAnsi="Arial" w:cs="FrankRuehl"/>
          <w:noProof w:val="0"/>
          <w:spacing w:val="10"/>
          <w:sz w:val="28"/>
          <w:szCs w:val="28"/>
          <w:rtl/>
        </w:rPr>
        <w:t xml:space="preserve"> </w:t>
      </w:r>
      <w:r w:rsidR="00620518">
        <w:rPr>
          <w:rFonts w:hint="cs" w:ascii="Arial" w:hAnsi="Arial" w:cs="FrankRuehl"/>
          <w:noProof w:val="0"/>
          <w:spacing w:val="10"/>
          <w:sz w:val="28"/>
          <w:szCs w:val="28"/>
          <w:rtl/>
        </w:rPr>
        <w:t>בגבולות שבין 2,000 - 3,700 ₪,</w:t>
      </w:r>
    </w:p>
    <w:p w:rsidR="00272A49" w:rsidP="00272A49" w:rsidRDefault="00272A49">
      <w:pPr>
        <w:tabs>
          <w:tab w:val="left" w:pos="850"/>
        </w:tabs>
        <w:spacing w:line="360" w:lineRule="auto"/>
        <w:jc w:val="both"/>
        <w:rPr>
          <w:rFonts w:ascii="Arial" w:hAnsi="Arial" w:cs="FrankRuehl"/>
          <w:noProof w:val="0"/>
          <w:spacing w:val="10"/>
          <w:sz w:val="28"/>
          <w:szCs w:val="28"/>
          <w:highlight w:val="yellow"/>
          <w:rtl/>
        </w:rPr>
      </w:pPr>
    </w:p>
    <w:p w:rsidRPr="00154056" w:rsidR="00272A49" w:rsidP="00272A49" w:rsidRDefault="00272A49">
      <w:pPr>
        <w:tabs>
          <w:tab w:val="left" w:pos="850"/>
        </w:tabs>
        <w:spacing w:line="360" w:lineRule="auto"/>
        <w:jc w:val="both"/>
        <w:rPr>
          <w:rFonts w:ascii="Arial" w:hAnsi="Arial" w:cs="FrankRuehl"/>
          <w:noProof w:val="0"/>
          <w:spacing w:val="10"/>
          <w:sz w:val="28"/>
          <w:szCs w:val="28"/>
          <w:rtl/>
        </w:rPr>
      </w:pPr>
      <w:r w:rsidRPr="00154056">
        <w:rPr>
          <w:rFonts w:hint="cs" w:ascii="Arial" w:hAnsi="Arial" w:cs="FrankRuehl"/>
          <w:noProof w:val="0"/>
          <w:spacing w:val="10"/>
          <w:sz w:val="28"/>
          <w:szCs w:val="28"/>
          <w:rtl/>
        </w:rPr>
        <w:t>4.</w:t>
      </w:r>
      <w:r w:rsidRPr="00154056">
        <w:rPr>
          <w:rFonts w:hint="cs" w:ascii="Arial" w:hAnsi="Arial" w:cs="FrankRuehl"/>
          <w:noProof w:val="0"/>
          <w:spacing w:val="10"/>
          <w:sz w:val="28"/>
          <w:szCs w:val="28"/>
          <w:rtl/>
        </w:rPr>
        <w:tab/>
        <w:t xml:space="preserve">לאחר שבחנתי את כל החומר שבפניי ושקלתי את טיעוני באי-כוח הצדדים, החלטתי לקבל את התביעה </w:t>
      </w:r>
      <w:r w:rsidRPr="00154056">
        <w:rPr>
          <w:rFonts w:hint="cs" w:ascii="Arial" w:hAnsi="Arial" w:cs="FrankRuehl"/>
          <w:noProof w:val="0"/>
          <w:spacing w:val="10"/>
          <w:sz w:val="28"/>
          <w:szCs w:val="28"/>
          <w:u w:val="single"/>
          <w:rtl/>
        </w:rPr>
        <w:t>בחלקה.</w:t>
      </w:r>
    </w:p>
    <w:p w:rsidRPr="00154056" w:rsidR="00272A49" w:rsidP="00272A49" w:rsidRDefault="00272A49">
      <w:pPr>
        <w:tabs>
          <w:tab w:val="left" w:pos="850"/>
        </w:tabs>
        <w:spacing w:line="360" w:lineRule="auto"/>
        <w:jc w:val="both"/>
        <w:rPr>
          <w:rFonts w:ascii="Arial" w:hAnsi="Arial" w:cs="FrankRuehl"/>
          <w:noProof w:val="0"/>
          <w:spacing w:val="10"/>
          <w:sz w:val="28"/>
          <w:szCs w:val="28"/>
          <w:rtl/>
        </w:rPr>
      </w:pPr>
    </w:p>
    <w:p w:rsidRPr="00154056" w:rsidR="00272A49" w:rsidP="000F4C35" w:rsidRDefault="00586F37">
      <w:pPr>
        <w:tabs>
          <w:tab w:val="left" w:pos="850"/>
        </w:tabs>
        <w:spacing w:line="360" w:lineRule="auto"/>
        <w:jc w:val="both"/>
        <w:rPr>
          <w:rFonts w:ascii="Arial" w:hAnsi="Arial" w:cs="FrankRuehl"/>
          <w:noProof w:val="0"/>
          <w:spacing w:val="10"/>
          <w:sz w:val="28"/>
          <w:szCs w:val="28"/>
          <w:rtl/>
        </w:rPr>
      </w:pPr>
      <w:r>
        <w:rPr>
          <w:rFonts w:hint="cs" w:ascii="Arial" w:hAnsi="Arial" w:cs="FrankRuehl"/>
          <w:noProof w:val="0"/>
          <w:spacing w:val="10"/>
          <w:sz w:val="28"/>
          <w:szCs w:val="28"/>
          <w:rtl/>
        </w:rPr>
        <w:t>5.</w:t>
      </w:r>
      <w:r w:rsidR="00272A49">
        <w:rPr>
          <w:rFonts w:ascii="Arial" w:hAnsi="Arial" w:cs="FrankRuehl"/>
          <w:noProof w:val="0"/>
          <w:spacing w:val="10"/>
          <w:sz w:val="28"/>
          <w:szCs w:val="28"/>
          <w:rtl/>
        </w:rPr>
        <w:tab/>
      </w:r>
      <w:r w:rsidR="00272A49">
        <w:rPr>
          <w:rFonts w:hint="cs" w:ascii="Arial" w:hAnsi="Arial" w:cs="FrankRuehl"/>
          <w:noProof w:val="0"/>
          <w:spacing w:val="10"/>
          <w:sz w:val="28"/>
          <w:szCs w:val="28"/>
          <w:rtl/>
        </w:rPr>
        <w:t xml:space="preserve">הנני מחייב את הנתבעת לשלם </w:t>
      </w:r>
      <w:r w:rsidRPr="00154056" w:rsidR="00272A49">
        <w:rPr>
          <w:rFonts w:hint="cs" w:ascii="Arial" w:hAnsi="Arial" w:cs="FrankRuehl"/>
          <w:noProof w:val="0"/>
          <w:spacing w:val="10"/>
          <w:sz w:val="28"/>
          <w:szCs w:val="28"/>
          <w:rtl/>
        </w:rPr>
        <w:t xml:space="preserve"> </w:t>
      </w:r>
      <w:r w:rsidRPr="00272A49" w:rsidR="00272A49">
        <w:rPr>
          <w:rFonts w:hint="cs" w:ascii="Arial" w:hAnsi="Arial" w:cs="FrankRuehl"/>
          <w:noProof w:val="0"/>
          <w:spacing w:val="10"/>
          <w:sz w:val="28"/>
          <w:szCs w:val="28"/>
          <w:rtl/>
        </w:rPr>
        <w:t>לתובעת</w:t>
      </w:r>
      <w:r w:rsidRPr="00154056" w:rsidR="00272A49">
        <w:rPr>
          <w:rFonts w:hint="cs" w:ascii="Arial" w:hAnsi="Arial" w:cs="FrankRuehl"/>
          <w:noProof w:val="0"/>
          <w:spacing w:val="10"/>
          <w:sz w:val="28"/>
          <w:szCs w:val="28"/>
          <w:rtl/>
        </w:rPr>
        <w:t xml:space="preserve"> </w:t>
      </w:r>
      <w:r w:rsidR="00272A49">
        <w:rPr>
          <w:rFonts w:hint="cs" w:ascii="Arial" w:hAnsi="Arial" w:cs="FrankRuehl"/>
          <w:noProof w:val="0"/>
          <w:spacing w:val="10"/>
          <w:sz w:val="28"/>
          <w:szCs w:val="28"/>
          <w:rtl/>
        </w:rPr>
        <w:t>2</w:t>
      </w:r>
      <w:r w:rsidRPr="00154056" w:rsidR="00272A49">
        <w:rPr>
          <w:rFonts w:hint="cs" w:ascii="Arial" w:hAnsi="Arial" w:cs="FrankRuehl"/>
          <w:noProof w:val="0"/>
          <w:spacing w:val="10"/>
          <w:sz w:val="28"/>
          <w:szCs w:val="28"/>
          <w:rtl/>
        </w:rPr>
        <w:t>,</w:t>
      </w:r>
      <w:r w:rsidR="00272A49">
        <w:rPr>
          <w:rFonts w:hint="cs" w:ascii="Arial" w:hAnsi="Arial" w:cs="FrankRuehl"/>
          <w:noProof w:val="0"/>
          <w:spacing w:val="10"/>
          <w:sz w:val="28"/>
          <w:szCs w:val="28"/>
          <w:rtl/>
        </w:rPr>
        <w:t>000</w:t>
      </w:r>
      <w:r w:rsidRPr="00154056" w:rsidR="00272A49">
        <w:rPr>
          <w:rFonts w:hint="cs" w:ascii="Arial" w:hAnsi="Arial" w:cs="FrankRuehl"/>
          <w:noProof w:val="0"/>
          <w:spacing w:val="10"/>
          <w:sz w:val="28"/>
          <w:szCs w:val="28"/>
          <w:rtl/>
        </w:rPr>
        <w:t xml:space="preserve"> ₪</w:t>
      </w:r>
      <w:r w:rsidR="00272A49">
        <w:rPr>
          <w:rFonts w:hint="cs" w:ascii="Arial" w:hAnsi="Arial" w:cs="FrankRuehl"/>
          <w:noProof w:val="0"/>
          <w:spacing w:val="10"/>
          <w:sz w:val="28"/>
          <w:szCs w:val="28"/>
          <w:rtl/>
        </w:rPr>
        <w:t xml:space="preserve"> </w:t>
      </w:r>
      <w:r w:rsidRPr="00154056" w:rsidR="00272A49">
        <w:rPr>
          <w:rFonts w:hint="cs" w:ascii="Arial" w:hAnsi="Arial" w:cs="FrankRuehl"/>
          <w:noProof w:val="0"/>
          <w:spacing w:val="10"/>
          <w:sz w:val="28"/>
          <w:szCs w:val="28"/>
          <w:rtl/>
        </w:rPr>
        <w:t>בצירוף הפרשי הצמדה למדד</w:t>
      </w:r>
      <w:r w:rsidR="000F4C35">
        <w:rPr>
          <w:rFonts w:hint="cs" w:ascii="Arial" w:hAnsi="Arial" w:cs="FrankRuehl"/>
          <w:noProof w:val="0"/>
          <w:spacing w:val="10"/>
          <w:sz w:val="28"/>
          <w:szCs w:val="28"/>
          <w:rtl/>
        </w:rPr>
        <w:t xml:space="preserve"> וריבית כחוק החל ממועד הגשת כתב</w:t>
      </w:r>
      <w:r w:rsidRPr="00154056" w:rsidR="00272A49">
        <w:rPr>
          <w:rFonts w:hint="cs" w:ascii="Arial" w:hAnsi="Arial" w:cs="FrankRuehl"/>
          <w:noProof w:val="0"/>
          <w:spacing w:val="10"/>
          <w:sz w:val="28"/>
          <w:szCs w:val="28"/>
          <w:rtl/>
        </w:rPr>
        <w:t xml:space="preserve"> התביעה, </w:t>
      </w:r>
      <w:r w:rsidR="000F4C35">
        <w:rPr>
          <w:rFonts w:hint="cs" w:ascii="Arial" w:hAnsi="Arial" w:cs="FrankRuehl"/>
          <w:noProof w:val="0"/>
          <w:spacing w:val="10"/>
          <w:sz w:val="28"/>
          <w:szCs w:val="28"/>
          <w:rtl/>
        </w:rPr>
        <w:t>11</w:t>
      </w:r>
      <w:r w:rsidRPr="00154056" w:rsidR="00272A49">
        <w:rPr>
          <w:rFonts w:hint="cs" w:ascii="Arial" w:hAnsi="Arial" w:cs="FrankRuehl"/>
          <w:noProof w:val="0"/>
          <w:spacing w:val="10"/>
          <w:sz w:val="28"/>
          <w:szCs w:val="28"/>
          <w:rtl/>
        </w:rPr>
        <w:t>.</w:t>
      </w:r>
      <w:r w:rsidR="000F4C35">
        <w:rPr>
          <w:rFonts w:hint="cs" w:ascii="Arial" w:hAnsi="Arial" w:cs="FrankRuehl"/>
          <w:noProof w:val="0"/>
          <w:spacing w:val="10"/>
          <w:sz w:val="28"/>
          <w:szCs w:val="28"/>
          <w:rtl/>
        </w:rPr>
        <w:t>6</w:t>
      </w:r>
      <w:r w:rsidRPr="00154056" w:rsidR="00272A49">
        <w:rPr>
          <w:rFonts w:hint="cs" w:ascii="Arial" w:hAnsi="Arial" w:cs="FrankRuehl"/>
          <w:noProof w:val="0"/>
          <w:spacing w:val="10"/>
          <w:sz w:val="28"/>
          <w:szCs w:val="28"/>
          <w:rtl/>
        </w:rPr>
        <w:t>.</w:t>
      </w:r>
      <w:r w:rsidR="000F4C35">
        <w:rPr>
          <w:rFonts w:hint="cs" w:ascii="Arial" w:hAnsi="Arial" w:cs="FrankRuehl"/>
          <w:noProof w:val="0"/>
          <w:spacing w:val="10"/>
          <w:sz w:val="28"/>
          <w:szCs w:val="28"/>
          <w:rtl/>
        </w:rPr>
        <w:t>2017</w:t>
      </w:r>
      <w:r w:rsidRPr="00154056" w:rsidR="00272A49">
        <w:rPr>
          <w:rFonts w:hint="cs" w:ascii="Arial" w:hAnsi="Arial" w:cs="FrankRuehl"/>
          <w:noProof w:val="0"/>
          <w:spacing w:val="10"/>
          <w:sz w:val="28"/>
          <w:szCs w:val="28"/>
          <w:rtl/>
        </w:rPr>
        <w:t>, ועד לתשלום המלא בפועל</w:t>
      </w:r>
      <w:r w:rsidR="000F4C35">
        <w:rPr>
          <w:rFonts w:hint="cs" w:ascii="Arial" w:hAnsi="Arial" w:cs="FrankRuehl"/>
          <w:noProof w:val="0"/>
          <w:spacing w:val="10"/>
          <w:sz w:val="28"/>
          <w:szCs w:val="28"/>
          <w:rtl/>
        </w:rPr>
        <w:t>. בנסיבות העניין אין צו להוצאות.</w:t>
      </w:r>
    </w:p>
    <w:p w:rsidRPr="00154056" w:rsidR="00272A49" w:rsidP="00272A49" w:rsidRDefault="00272A49">
      <w:pPr>
        <w:tabs>
          <w:tab w:val="left" w:pos="992"/>
        </w:tabs>
        <w:spacing w:line="360" w:lineRule="auto"/>
        <w:jc w:val="both"/>
        <w:rPr>
          <w:rFonts w:ascii="Arial" w:hAnsi="Arial" w:cs="FrankRuehl"/>
          <w:noProof w:val="0"/>
          <w:spacing w:val="10"/>
          <w:sz w:val="28"/>
          <w:szCs w:val="28"/>
          <w:rtl/>
        </w:rPr>
      </w:pPr>
    </w:p>
    <w:p w:rsidRPr="00F259AA" w:rsidR="00722722" w:rsidP="00A9294D" w:rsidRDefault="00722722">
      <w:pPr>
        <w:tabs>
          <w:tab w:val="left" w:pos="850"/>
        </w:tabs>
        <w:spacing w:line="360" w:lineRule="auto"/>
        <w:jc w:val="both"/>
        <w:rPr>
          <w:rFonts w:ascii="Arial" w:hAnsi="Arial" w:cs="FrankRuehl"/>
          <w:noProof w:val="0"/>
          <w:spacing w:val="10"/>
          <w:sz w:val="28"/>
          <w:szCs w:val="28"/>
          <w:rtl/>
        </w:rPr>
      </w:pPr>
      <w:bookmarkStart w:name="_GoBack" w:id="0"/>
      <w:bookmarkEnd w:id="0"/>
    </w:p>
    <w:p w:rsidRPr="00A22E78" w:rsidR="00694556" w:rsidRDefault="00694556">
      <w:pPr>
        <w:spacing w:line="360" w:lineRule="auto"/>
        <w:jc w:val="both"/>
        <w:rPr>
          <w:rFonts w:ascii="Arial" w:hAnsi="Arial"/>
          <w:noProof w:val="0"/>
          <w:spacing w:val="10"/>
          <w:rtl/>
        </w:rPr>
      </w:pPr>
    </w:p>
    <w:p w:rsidRPr="00F1459B" w:rsidR="00694556" w:rsidRDefault="00005C8B">
      <w:pPr>
        <w:spacing w:line="360" w:lineRule="auto"/>
        <w:jc w:val="both"/>
        <w:rPr>
          <w:rFonts w:cs="FrankRuehl"/>
          <w:noProof w:val="0"/>
          <w:spacing w:val="10"/>
          <w:sz w:val="28"/>
          <w:szCs w:val="28"/>
          <w:rtl/>
        </w:rPr>
      </w:pPr>
      <w:r w:rsidRPr="00F1459B">
        <w:rPr>
          <w:rFonts w:cs="FrankRuehl"/>
          <w:noProof w:val="0"/>
          <w:spacing w:val="10"/>
          <w:sz w:val="28"/>
          <w:szCs w:val="28"/>
          <w:rtl/>
        </w:rPr>
        <w:t xml:space="preserve">ניתן היום,  </w:t>
      </w:r>
      <w:sdt>
        <w:sdtPr>
          <w:rPr>
            <w:rFonts w:cs="FrankRuehl"/>
            <w:noProof w:val="0"/>
            <w:spacing w:val="10"/>
            <w:sz w:val="28"/>
            <w:szCs w:val="28"/>
            <w:rtl/>
          </w:rPr>
          <w:alias w:val="1455"/>
          <w:tag w:val="1455"/>
          <w:id w:val="242217728"/>
          <w:text w:multiLine="1"/>
        </w:sdtPr>
        <w:sdtEndPr/>
        <w:sdtContent>
          <w:r>
            <w:rPr>
              <w:rFonts w:cs="FrankRuehl"/>
              <w:noProof w:val="0"/>
              <w:spacing w:val="10"/>
              <w:sz w:val="28"/>
              <w:szCs w:val="28"/>
              <w:rtl/>
            </w:rPr>
            <w:t>כ"ו ניסן תשע"ח</w:t>
          </w:r>
        </w:sdtContent>
      </w:sdt>
      <w:r w:rsidRPr="00F1459B">
        <w:rPr>
          <w:rFonts w:cs="FrankRuehl"/>
          <w:noProof w:val="0"/>
          <w:spacing w:val="10"/>
          <w:sz w:val="28"/>
          <w:szCs w:val="28"/>
          <w:rtl/>
        </w:rPr>
        <w:t xml:space="preserve">, </w:t>
      </w:r>
      <w:sdt>
        <w:sdtPr>
          <w:rPr>
            <w:rFonts w:cs="FrankRuehl"/>
            <w:noProof w:val="0"/>
            <w:spacing w:val="10"/>
            <w:sz w:val="28"/>
            <w:szCs w:val="28"/>
            <w:rtl/>
          </w:rPr>
          <w:alias w:val="1456"/>
          <w:tag w:val="1456"/>
          <w:id w:val="-1101635932"/>
          <w:text w:multiLine="1"/>
        </w:sdtPr>
        <w:sdtEndPr/>
        <w:sdtContent>
          <w:r>
            <w:rPr>
              <w:rFonts w:cs="FrankRuehl"/>
              <w:noProof w:val="0"/>
              <w:spacing w:val="10"/>
              <w:sz w:val="28"/>
              <w:szCs w:val="28"/>
              <w:rtl/>
            </w:rPr>
            <w:t>11 אפריל 2018</w:t>
          </w:r>
        </w:sdtContent>
      </w:sdt>
      <w:r w:rsidRPr="00F1459B">
        <w:rPr>
          <w:rFonts w:cs="FrankRuehl"/>
          <w:noProof w:val="0"/>
          <w:spacing w:val="10"/>
          <w:sz w:val="28"/>
          <w:szCs w:val="28"/>
          <w:rtl/>
        </w:rPr>
        <w:t>, בהעדר הצדדים.</w:t>
      </w:r>
    </w:p>
    <w:p w:rsidRPr="00A22E78" w:rsidR="005B0F49" w:rsidP="00633C4F" w:rsidRDefault="005B0F49">
      <w:pPr>
        <w:spacing w:line="360" w:lineRule="auto"/>
        <w:jc w:val="both"/>
        <w:rPr>
          <w:rFonts w:ascii="Arial" w:hAnsi="Arial"/>
          <w:noProof w:val="0"/>
          <w:spacing w:val="10"/>
          <w:rtl/>
        </w:rPr>
      </w:pPr>
      <w:r w:rsidRPr="00A22E78">
        <w:rPr>
          <w:rFonts w:hint="cs" w:ascii="Arial" w:hAnsi="Arial"/>
          <w:noProof w:val="0"/>
          <w:spacing w:val="10"/>
          <w:rtl/>
        </w:rPr>
        <w:tab/>
      </w:r>
      <w:r w:rsidRPr="00A22E78">
        <w:rPr>
          <w:rFonts w:hint="cs" w:ascii="Arial" w:hAnsi="Arial"/>
          <w:noProof w:val="0"/>
          <w:spacing w:val="10"/>
          <w:rtl/>
        </w:rPr>
        <w:tab/>
      </w:r>
      <w:r w:rsidRPr="00A22E78">
        <w:rPr>
          <w:rFonts w:hint="cs" w:ascii="Arial" w:hAnsi="Arial"/>
          <w:noProof w:val="0"/>
          <w:spacing w:val="10"/>
          <w:rtl/>
        </w:rPr>
        <w:tab/>
      </w:r>
      <w:r w:rsidRPr="00A22E78">
        <w:rPr>
          <w:rFonts w:hint="cs" w:ascii="Arial" w:hAnsi="Arial"/>
          <w:noProof w:val="0"/>
          <w:spacing w:val="10"/>
          <w:rtl/>
        </w:rPr>
        <w:tab/>
      </w:r>
      <w:r w:rsidRPr="00A22E78">
        <w:rPr>
          <w:rFonts w:hint="cs" w:ascii="Arial" w:hAnsi="Arial"/>
          <w:noProof w:val="0"/>
          <w:spacing w:val="10"/>
          <w:rtl/>
        </w:rPr>
        <w:tab/>
      </w:r>
      <w:r w:rsidRPr="00A22E78" w:rsidR="00633C4F">
        <w:rPr>
          <w:rFonts w:ascii="Arial" w:hAnsi="Arial"/>
          <w:noProof w:val="0"/>
          <w:spacing w:val="10"/>
          <w:rtl/>
        </w:rPr>
        <w:tab/>
      </w:r>
      <w:sdt>
        <w:sdtPr>
          <w:rPr>
            <w:rFonts w:hint="cs" w:ascii="Arial" w:hAnsi="Arial"/>
            <w:noProof w:val="0"/>
            <w:spacing w:val="10"/>
            <w:rtl/>
          </w:rPr>
          <w:alias w:val="2045"/>
          <w:tag w:val="2045"/>
          <w:id w:val="1736736771"/>
          <w:placeholder>
            <w:docPart w:val="03459962B6984C23A2D5882F7D086C2E"/>
          </w:placeholder>
          <w:showingPlcHdr/>
          <w:text w:multiLine="1"/>
        </w:sdtPr>
        <w:sdtEndPr/>
        <w:sdtContent/>
      </w:sdt>
      <w:r w:rsidRPr="00A22E78">
        <w:rPr>
          <w:rFonts w:hint="cs" w:ascii="Arial" w:hAnsi="Arial"/>
          <w:noProof w:val="0"/>
          <w:spacing w:val="10"/>
          <w:rtl/>
        </w:rPr>
        <w:tab/>
      </w:r>
      <w:r w:rsidRPr="00A22E78">
        <w:rPr>
          <w:rFonts w:hint="cs" w:ascii="Arial" w:hAnsi="Arial"/>
          <w:noProof w:val="0"/>
          <w:spacing w:val="10"/>
          <w:rtl/>
        </w:rPr>
        <w:tab/>
      </w:r>
      <w:r w:rsidRPr="00A22E78" w:rsidR="00633C4F">
        <w:rPr>
          <w:rFonts w:ascii="Arial" w:hAnsi="Arial"/>
          <w:noProof w:val="0"/>
          <w:spacing w:val="10"/>
          <w:rtl/>
        </w:rPr>
        <w:t xml:space="preserve"> </w:t>
      </w:r>
    </w:p>
    <w:p w:rsidRPr="00A22E78" w:rsidR="00694556" w:rsidP="00633C4F" w:rsidRDefault="00094E0B">
      <w:pPr>
        <w:spacing w:line="360" w:lineRule="auto"/>
        <w:ind w:left="3600" w:firstLine="720"/>
        <w:rPr>
          <w:rFonts w:ascii="Arial" w:hAnsi="Arial"/>
          <w:noProof w:val="0"/>
          <w:spacing w:val="10"/>
          <w:rtl/>
        </w:rPr>
      </w:pP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371600" cy="9144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626e045793b640b6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p w:rsidRPr="00A22E78" w:rsidR="00694556" w:rsidRDefault="00694556">
      <w:pPr>
        <w:spacing w:line="360" w:lineRule="auto"/>
        <w:jc w:val="both"/>
        <w:rPr>
          <w:rFonts w:ascii="Arial" w:hAnsi="Arial"/>
          <w:noProof w:val="0"/>
          <w:spacing w:val="10"/>
          <w:rtl/>
        </w:rPr>
      </w:pPr>
    </w:p>
    <w:p w:rsidRPr="00A22E78" w:rsidR="00694556" w:rsidRDefault="00694556">
      <w:pPr>
        <w:spacing w:line="360" w:lineRule="auto"/>
        <w:jc w:val="both"/>
        <w:rPr>
          <w:rFonts w:ascii="Arial" w:hAnsi="Arial"/>
          <w:noProof w:val="0"/>
          <w:spacing w:val="10"/>
          <w:rtl/>
        </w:rPr>
      </w:pPr>
    </w:p>
    <w:sectPr w:rsidRPr="00A22E78" w:rsidR="00694556" w:rsidSect="00903896">
      <w:headerReference w:type="default" r:id="rId8"/>
      <w:footerReference w:type="default" r:id="rId9"/>
      <w:pgSz w:w="11907" w:h="16840" w:code="9"/>
      <w:pgMar w:top="720" w:right="1701" w:bottom="1134" w:left="1701" w:header="720" w:footer="737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2352F7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094E0B">
      <w:rPr>
        <w:rStyle w:val="ab"/>
        <w:rFonts w:cs="Times New Roman"/>
        <w:rtl/>
      </w:rPr>
      <w:t>2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094E0B">
      <w:rPr>
        <w:rStyle w:val="ab"/>
        <w:rtl/>
      </w:rPr>
      <w:t>2</w:t>
    </w:r>
    <w:r w:rsidRPr="004E6E3C">
      <w:rPr>
        <w:rStyle w:val="ab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094E0B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  <w:rtl/>
      </w:rPr>
    </w:r>
    <w:r w:rsidR="001277D7">
      <w:rPr>
        <w:rFonts w:cs="FrankRuehl"/>
        <w:sz w:val="28"/>
        <w:szCs w:val="28"/>
      </w:rPr>
      <w:drawing>
        <wp:inline distT="0" distB="0" distL="0" distR="0" wp14:anchorId="1F9F84A5" wp14:editId="45B07E1D">
          <wp:extent cx="371475" cy="466725"/>
          <wp:effectExtent l="0" t="0" r="9525" b="952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1475" cy="466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3"/>
      <w:gridCol w:w="3582"/>
    </w:tblGrid>
    <w:tr w:rsidR="00694556" w:rsidTr="00541598">
      <w:trPr>
        <w:trHeight w:val="670" w:hRule="exact"/>
        <w:jc w:val="center"/>
      </w:trPr>
      <w:sdt>
        <w:sdtPr>
          <w:rPr>
            <w:rtl/>
          </w:rPr>
          <w:alias w:val="1174"/>
          <w:tag w:val="1174"/>
          <w:id w:val="-1775709220"/>
          <w:text/>
        </w:sdtPr>
        <w:sdtEndPr/>
        <w:sdtContent>
          <w:tc>
            <w:tcPr>
              <w:tcW w:w="8721" w:type="dxa"/>
              <w:gridSpan w:val="2"/>
            </w:tcPr>
            <w:p w:rsidR="00694556" w:rsidRDefault="00005C8B">
              <w:pPr>
                <w:pStyle w:val="a3"/>
                <w:jc w:val="center"/>
                <w:rPr>
                  <w:rFonts w:ascii="Tahoma" w:hAnsi="Tahoma" w:cs="Tahoma"/>
                  <w:noProof w:val="0"/>
                  <w:color w:val="000080"/>
                  <w:rtl/>
                </w:rPr>
              </w:pPr>
              <w:r>
                <w:rPr>
                  <w:rFonts w:ascii="Tahoma" w:hAnsi="Tahoma" w:cs="Tahoma"/>
                  <w:b/>
                  <w:bCs/>
                  <w:noProof w:val="0"/>
                  <w:color w:val="000080"/>
                  <w:rtl/>
                </w:rPr>
                <w:t>בית משפט השלום בחיפה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694556" w:rsidRDefault="00094E0B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b/>
                <w:bCs/>
                <w:noProof w:val="0"/>
                <w:sz w:val="26"/>
                <w:szCs w:val="26"/>
                <w:rtl/>
              </w:rPr>
              <w:alias w:val="1170"/>
              <w:tag w:val="1170"/>
              <w:id w:val="299038016"/>
              <w:text w:multiLine="1"/>
            </w:sdtPr>
            <w:sdtEndPr/>
            <w:sdtContent>
              <w:r w:rsidR="00D36A71">
                <w:rPr>
                  <w:b/>
                  <w:bCs/>
                  <w:noProof w:val="0"/>
                  <w:sz w:val="26"/>
                  <w:szCs w:val="26"/>
                  <w:rtl/>
                </w:rPr>
                <w:t>תא"מ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b/>
                <w:bCs/>
                <w:noProof w:val="0"/>
                <w:sz w:val="26"/>
                <w:szCs w:val="26"/>
                <w:rtl/>
              </w:rPr>
              <w:alias w:val="1171"/>
              <w:tag w:val="1171"/>
              <w:id w:val="81650337"/>
              <w:text w:multiLine="1"/>
            </w:sdtPr>
            <w:sdtEndPr/>
            <w:sdtContent>
              <w:r w:rsidR="00D36A71">
                <w:rPr>
                  <w:b/>
                  <w:bCs/>
                  <w:noProof w:val="0"/>
                  <w:sz w:val="26"/>
                  <w:szCs w:val="26"/>
                  <w:rtl/>
                </w:rPr>
                <w:t>21629-06-17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b/>
                <w:bCs/>
                <w:noProof w:val="0"/>
                <w:sz w:val="26"/>
                <w:szCs w:val="26"/>
                <w:rtl/>
              </w:rPr>
              <w:alias w:val="1172"/>
              <w:tag w:val="1172"/>
              <w:id w:val="-1742169342"/>
              <w:text w:multiLine="1"/>
            </w:sdtPr>
            <w:sdtEndPr/>
            <w:sdtContent>
              <w:r w:rsidR="00D36A71">
                <w:rPr>
                  <w:b/>
                  <w:bCs/>
                  <w:noProof w:val="0"/>
                  <w:sz w:val="26"/>
                  <w:szCs w:val="26"/>
                  <w:rtl/>
                </w:rPr>
                <w:t>ש. שלמה חברה לביטוח בע"מ נ' (וועד הבית)</w:t>
              </w:r>
            </w:sdtContent>
          </w:sdt>
        </w:p>
        <w:p w:rsidRPr="00957C90" w:rsidR="00694556" w:rsidRDefault="00694556">
          <w:pPr>
            <w:rPr>
              <w:b/>
              <w:bCs/>
              <w:noProof w:val="0"/>
              <w:sz w:val="2"/>
              <w:szCs w:val="2"/>
              <w:rtl/>
            </w:rPr>
          </w:pPr>
        </w:p>
        <w:p w:rsidR="0043595F" w:rsidP="00957C90" w:rsidRDefault="00957C90">
          <w:pPr>
            <w:rPr>
              <w:b/>
              <w:bCs/>
              <w:noProof w:val="0"/>
              <w:sz w:val="26"/>
              <w:szCs w:val="26"/>
              <w:rtl/>
            </w:rPr>
          </w:pPr>
          <w:r w:rsidRPr="00957C90">
            <w:rPr>
              <w:rFonts w:hint="cs"/>
              <w:b/>
              <w:bCs/>
              <w:noProof w:val="0"/>
              <w:sz w:val="26"/>
              <w:szCs w:val="26"/>
              <w:rtl/>
            </w:rPr>
            <w:t xml:space="preserve"> </w:t>
          </w:r>
        </w:p>
        <w:p w:rsidRPr="00957C90" w:rsidR="00957C90" w:rsidRDefault="005C7EC6">
          <w:pPr>
            <w:rPr>
              <w:b/>
              <w:bCs/>
              <w:noProof w:val="0"/>
              <w:sz w:val="26"/>
              <w:szCs w:val="26"/>
              <w:rtl/>
            </w:rPr>
          </w:pPr>
          <w:r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572"/>
              <w:tag w:val="1572"/>
              <w:id w:val="940805582"/>
              <w:showingPlcHdr/>
              <w:text w:multiLine="1"/>
            </w:sdtPr>
            <w:sdtEndPr/>
            <w:sdtContent>
              <w:sdt>
                <w:sdtPr>
                  <w:rPr>
                    <w:rFonts w:hint="cs"/>
                    <w:sz w:val="20"/>
                    <w:szCs w:val="20"/>
                    <w:rtl/>
                  </w:rPr>
                  <w:alias w:val="1198"/>
                  <w:tag w:val="1198"/>
                  <w:id w:val="-51619777"/>
                  <w:text w:multiLine="1"/>
                </w:sdtPr>
                <w:sdtEndPr/>
                <w:sdtContent/>
              </w:sdt>
              <w:r>
                <w:rPr>
                  <w:rFonts w:hint="cs"/>
                  <w:sz w:val="20"/>
                  <w:szCs w:val="20"/>
                  <w:rtl/>
                </w:rPr>
                <w:t xml:space="preserve"> </w:t>
              </w:r>
            </w:sdtContent>
          </w:sdt>
          <w:r>
            <w:rPr>
              <w:rFonts w:hint="cs"/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20834"/>
    <o:shapelayout v:ext="edit">
      <o:idmap v:ext="edit" data="118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5C8B"/>
    <w:rsid w:val="000146C2"/>
    <w:rsid w:val="00016C35"/>
    <w:rsid w:val="000258FD"/>
    <w:rsid w:val="0003483D"/>
    <w:rsid w:val="000447CA"/>
    <w:rsid w:val="000564AB"/>
    <w:rsid w:val="00071924"/>
    <w:rsid w:val="00094E0B"/>
    <w:rsid w:val="000D4A02"/>
    <w:rsid w:val="000F4C35"/>
    <w:rsid w:val="001072A9"/>
    <w:rsid w:val="00121F97"/>
    <w:rsid w:val="001277D7"/>
    <w:rsid w:val="00132017"/>
    <w:rsid w:val="0014234E"/>
    <w:rsid w:val="00145A87"/>
    <w:rsid w:val="00150F93"/>
    <w:rsid w:val="001C4003"/>
    <w:rsid w:val="001F5474"/>
    <w:rsid w:val="002352F7"/>
    <w:rsid w:val="00261FA4"/>
    <w:rsid w:val="00272A49"/>
    <w:rsid w:val="0027650C"/>
    <w:rsid w:val="002F522F"/>
    <w:rsid w:val="002F7B5C"/>
    <w:rsid w:val="00325928"/>
    <w:rsid w:val="00381D3A"/>
    <w:rsid w:val="003823DA"/>
    <w:rsid w:val="0043595F"/>
    <w:rsid w:val="004539C1"/>
    <w:rsid w:val="00466D9D"/>
    <w:rsid w:val="0047645A"/>
    <w:rsid w:val="004D49A3"/>
    <w:rsid w:val="004D7A5A"/>
    <w:rsid w:val="004E6E3C"/>
    <w:rsid w:val="005124F1"/>
    <w:rsid w:val="00530BAD"/>
    <w:rsid w:val="00541598"/>
    <w:rsid w:val="00547DB7"/>
    <w:rsid w:val="00567324"/>
    <w:rsid w:val="00586F37"/>
    <w:rsid w:val="005B0F49"/>
    <w:rsid w:val="005C7EC6"/>
    <w:rsid w:val="005D4BDB"/>
    <w:rsid w:val="00620518"/>
    <w:rsid w:val="00622BAA"/>
    <w:rsid w:val="00625C89"/>
    <w:rsid w:val="0063223F"/>
    <w:rsid w:val="00633C4F"/>
    <w:rsid w:val="00671BD5"/>
    <w:rsid w:val="006805C1"/>
    <w:rsid w:val="006816EC"/>
    <w:rsid w:val="00694556"/>
    <w:rsid w:val="006A3BE9"/>
    <w:rsid w:val="006E1A53"/>
    <w:rsid w:val="007056AA"/>
    <w:rsid w:val="00722722"/>
    <w:rsid w:val="00740EAB"/>
    <w:rsid w:val="00744F41"/>
    <w:rsid w:val="0077726A"/>
    <w:rsid w:val="007A24FE"/>
    <w:rsid w:val="007A35AA"/>
    <w:rsid w:val="007C2262"/>
    <w:rsid w:val="007E1BF5"/>
    <w:rsid w:val="007F1048"/>
    <w:rsid w:val="00820005"/>
    <w:rsid w:val="00846D27"/>
    <w:rsid w:val="00857C44"/>
    <w:rsid w:val="008610A7"/>
    <w:rsid w:val="008E1332"/>
    <w:rsid w:val="00903896"/>
    <w:rsid w:val="00927813"/>
    <w:rsid w:val="00944D13"/>
    <w:rsid w:val="00957C90"/>
    <w:rsid w:val="00980269"/>
    <w:rsid w:val="009E0263"/>
    <w:rsid w:val="00A22E78"/>
    <w:rsid w:val="00A267CF"/>
    <w:rsid w:val="00A26C1E"/>
    <w:rsid w:val="00A32224"/>
    <w:rsid w:val="00A43458"/>
    <w:rsid w:val="00A5336E"/>
    <w:rsid w:val="00A9294D"/>
    <w:rsid w:val="00AC4E19"/>
    <w:rsid w:val="00AE6B7A"/>
    <w:rsid w:val="00AF1ED6"/>
    <w:rsid w:val="00B32C61"/>
    <w:rsid w:val="00B368FE"/>
    <w:rsid w:val="00B80CBD"/>
    <w:rsid w:val="00BC3369"/>
    <w:rsid w:val="00BD5E22"/>
    <w:rsid w:val="00BF77EE"/>
    <w:rsid w:val="00C32E0F"/>
    <w:rsid w:val="00C42BF9"/>
    <w:rsid w:val="00C83E56"/>
    <w:rsid w:val="00CD4AC1"/>
    <w:rsid w:val="00D05DC0"/>
    <w:rsid w:val="00D06D8F"/>
    <w:rsid w:val="00D319B3"/>
    <w:rsid w:val="00D36A71"/>
    <w:rsid w:val="00D4114B"/>
    <w:rsid w:val="00D42D52"/>
    <w:rsid w:val="00D53924"/>
    <w:rsid w:val="00D60849"/>
    <w:rsid w:val="00D96D8C"/>
    <w:rsid w:val="00DA755B"/>
    <w:rsid w:val="00DD337E"/>
    <w:rsid w:val="00E00B6F"/>
    <w:rsid w:val="00E14EEC"/>
    <w:rsid w:val="00E22305"/>
    <w:rsid w:val="00E54642"/>
    <w:rsid w:val="00E842E2"/>
    <w:rsid w:val="00E84C89"/>
    <w:rsid w:val="00E97908"/>
    <w:rsid w:val="00EF3ED0"/>
    <w:rsid w:val="00F1459B"/>
    <w:rsid w:val="00F17E56"/>
    <w:rsid w:val="00F259AA"/>
    <w:rsid w:val="00F92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0834"/>
    <o:shapelayout v:ext="edit">
      <o:idmap v:ext="edit" data="1"/>
    </o:shapelayout>
  </w:shapeDefaults>
  <w:decimalSymbol w:val="."/>
  <w:listSeparator w:val=","/>
  <w14:docId w14:val="3C95FB5B"/>
  <w15:docId w15:val="{1B536381-D80A-4082-BD55-2E470B05D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957C9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523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1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microsoft.com/office/2006/relationships/keyMapCustomizations" Target="customizations.xml" Id="rId1" /><Relationship Type="http://schemas.openxmlformats.org/officeDocument/2006/relationships/footnotes" Target="footnotes.xml" Id="rId6" /><Relationship Type="http://schemas.openxmlformats.org/officeDocument/2006/relationships/glossaryDocument" Target="glossary/document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openxmlformats.org/officeDocument/2006/relationships/image" Target="/media/image2.jpg" Id="R626e045793b640b6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3459962B6984C23A2D5882F7D086C2E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5E383C5D-E6B8-4517-AEE2-CFAFB9F0A071}"/>
      </w:docPartPr>
      <w:docPartBody>
        <w:p w:rsidR="00B40AEB" w:rsidRDefault="00CC5512">
          <w:r w:rsidRPr="00C03291">
            <w:rPr>
              <w:rStyle w:val="a3"/>
              <w:rtl/>
            </w:rPr>
            <w:t>סמן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5512"/>
    <w:rsid w:val="00193353"/>
    <w:rsid w:val="00B40AEB"/>
    <w:rsid w:val="00CC5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C5512"/>
    <w:pPr>
      <w:bidi/>
    </w:pPr>
    <w:rPr>
      <w:rFonts w:cs="Times New Roman"/>
      <w:sz w:val="3276"/>
      <w:szCs w:val="327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40AEB"/>
  </w:style>
  <w:style w:type="paragraph" w:customStyle="1" w:styleId="5949AF95AEA74B59BE15EEF01C3D9584">
    <w:name w:val="5949AF95AEA74B59BE15EEF01C3D9584"/>
    <w:rsid w:val="00B40AEB"/>
    <w:pPr>
      <w:bidi/>
    </w:pPr>
  </w:style>
  <w:style w:type="paragraph" w:customStyle="1" w:styleId="F543BD6017094ECA8A197FD31D42F9F0">
    <w:name w:val="F543BD6017094ECA8A197FD31D42F9F0"/>
    <w:rsid w:val="00B40AEB"/>
    <w:pPr>
      <w:bidi/>
    </w:pPr>
  </w:style>
  <w:style w:type="paragraph" w:customStyle="1" w:styleId="43830518B23F43CE95EF1FDBFC3F7B6B">
    <w:name w:val="43830518B23F43CE95EF1FDBFC3F7B6B"/>
    <w:rsid w:val="00B40AEB"/>
    <w:pPr>
      <w:bidi/>
    </w:pPr>
  </w:style>
  <w:style w:type="paragraph" w:customStyle="1" w:styleId="D128F3650E61473296914EF9E15A250B">
    <w:name w:val="D128F3650E61473296914EF9E15A250B"/>
    <w:rsid w:val="00B40AEB"/>
    <w:pPr>
      <w:bidi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2</Pages>
  <Words>257</Words>
  <Characters>1287</Characters>
  <Application>Microsoft Office Word</Application>
  <DocSecurity>0</DocSecurity>
  <Lines>10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1541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אורי גולדקורן</cp:lastModifiedBy>
  <cp:revision>89</cp:revision>
  <dcterms:created xsi:type="dcterms:W3CDTF">2012-08-05T21:29:00Z</dcterms:created>
  <dcterms:modified xsi:type="dcterms:W3CDTF">2018-04-11T10:06:00Z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