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1467D5" w:rsidTr="001467D5">
        <w:trPr>
          <w:jc w:val="center"/>
        </w:trPr>
        <w:tc>
          <w:tcPr>
            <w:tcW w:w="743" w:type="dxa"/>
            <w:hideMark/>
          </w:tcPr>
          <w:p w:rsidR="001467D5" w:rsidRDefault="00195FF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1467D5" w:rsidRDefault="00195FFE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>
              <w:rPr>
                <w:rFonts w:hint="cs"/>
                <w:b/>
                <w:bCs/>
                <w:rtl/>
              </w:rPr>
              <w:t>כב' סגנית הנשיא, השופטת אילת דגן</w:t>
            </w:r>
          </w:p>
          <w:p w:rsidR="00195FFE" w:rsidRDefault="00195FFE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</w:p>
        </w:tc>
      </w:tr>
      <w:tr w:rsidR="001467D5" w:rsidTr="001467D5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467D5" w:rsidRDefault="00195FFE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1467D5" w:rsidRDefault="00195FF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פלונית</w:t>
            </w:r>
          </w:p>
          <w:p w:rsidR="001467D5" w:rsidRDefault="001226E3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467D5" w:rsidTr="001467D5">
        <w:trPr>
          <w:jc w:val="center"/>
        </w:trPr>
        <w:tc>
          <w:tcPr>
            <w:tcW w:w="8820" w:type="dxa"/>
            <w:gridSpan w:val="3"/>
          </w:tcPr>
          <w:p w:rsidR="001467D5" w:rsidRDefault="001226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1467D5" w:rsidRDefault="00195FF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467D5" w:rsidRDefault="001226E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1467D5" w:rsidTr="001467D5">
        <w:trPr>
          <w:jc w:val="center"/>
        </w:trPr>
        <w:tc>
          <w:tcPr>
            <w:tcW w:w="3249" w:type="dxa"/>
            <w:gridSpan w:val="2"/>
            <w:hideMark/>
          </w:tcPr>
          <w:p w:rsidR="001467D5" w:rsidRDefault="001226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  <w:hideMark/>
          </w:tcPr>
          <w:p w:rsidR="001467D5" w:rsidRDefault="001226E3"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195FF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אושרית כהן</w:t>
                </w:r>
              </w:sdtContent>
            </w:sdt>
          </w:p>
          <w:p w:rsidR="001467D5" w:rsidRDefault="001226E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13363286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195FF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890998160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="001467D5" w:rsidRDefault="001226E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09105207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195FF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269206414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מאפיית מרכז בית המאפה</w:t>
                </w:r>
                <w:r w:rsidR="00195FFE">
                  <w:rPr>
                    <w:rFonts w:hint="cs"/>
                    <w:b/>
                    <w:bCs/>
                    <w:rtl/>
                  </w:rPr>
                  <w:t xml:space="preserve"> בע"מ</w:t>
                </w:r>
              </w:sdtContent>
            </w:sdt>
          </w:p>
          <w:p w:rsidR="001467D5" w:rsidRDefault="001226E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231430762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="00195FF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818811250"/>
                <w:text w:multiLine="1"/>
              </w:sdtPr>
              <w:sdtEndPr/>
              <w:sdtContent>
                <w:r w:rsidR="00195FF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1434F7" w:rsidRDefault="001226E3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95FFE" w:rsidP="00607462" w:rsidRDefault="00195FFE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1"/>
      <w:bookmarkEnd w:id="1"/>
      <w:r>
        <w:rPr>
          <w:rFonts w:hint="cs" w:ascii="Arial" w:hAnsi="Arial" w:cs="David"/>
          <w:rtl/>
        </w:rPr>
        <w:t>לאחר עיון בחוות הדעת שהוגשה מטעם הנתבעים בתחום הנפשי, אני מורה לצדדים לפעול כדלקמן:</w:t>
      </w:r>
    </w:p>
    <w:p w:rsidR="00195FFE" w:rsidP="00607462" w:rsidRDefault="00195FF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</w:p>
    <w:p w:rsidR="00195FFE" w:rsidP="00195FFE" w:rsidRDefault="00195FF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הצדדים ימציאו עמדתם בדבר מינוי מומחה מטעם בית- המשפט בתחום הנ"ל עד  </w:t>
      </w:r>
      <w:r w:rsidRPr="00195FFE">
        <w:rPr>
          <w:rFonts w:hint="cs" w:ascii="Arial" w:hAnsi="Arial" w:cs="David"/>
          <w:u w:val="single"/>
          <w:rtl/>
        </w:rPr>
        <w:t>14.5.18.</w:t>
      </w:r>
    </w:p>
    <w:p w:rsidR="00195FFE" w:rsidP="00195FFE" w:rsidRDefault="00195FFE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 </w:t>
      </w:r>
    </w:p>
    <w:p w:rsidR="00195FFE" w:rsidP="000C718A" w:rsidRDefault="00195FF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אם עד למועד הנ"ל לא תתקבל הודעת סירוב ממי מהצדדים, הם ייחשבו כמסכימים, וביהמ"ש ימנה מומחה לפי שיקול דעתו ויודיע לצדדים על כך.</w:t>
      </w:r>
    </w:p>
    <w:p w:rsidRPr="00195FFE" w:rsidR="00694556" w:rsidP="00195FFE" w:rsidRDefault="00195FF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 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95FFE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195FFE">
        <w:rPr>
          <w:rFonts w:ascii="Arial" w:hAnsi="Arial"/>
          <w:b/>
          <w:bCs/>
          <w:noProof w:val="0"/>
          <w:rtl/>
        </w:rPr>
        <w:t>נית</w:t>
      </w:r>
      <w:r w:rsidRPr="00195FFE">
        <w:rPr>
          <w:rFonts w:hint="cs" w:ascii="Arial" w:hAnsi="Arial"/>
          <w:b/>
          <w:bCs/>
          <w:noProof w:val="0"/>
          <w:rtl/>
        </w:rPr>
        <w:t>נה</w:t>
      </w:r>
      <w:r w:rsidRPr="00195FFE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195FFE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195FFE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1226E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ebae9f7dd140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26E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26E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26E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226E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66417-11-16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26E3"/>
    <w:rsid w:val="001367BC"/>
    <w:rsid w:val="00144D2A"/>
    <w:rsid w:val="0014653E"/>
    <w:rsid w:val="00180519"/>
    <w:rsid w:val="00191C82"/>
    <w:rsid w:val="00195FFE"/>
    <w:rsid w:val="001C4003"/>
    <w:rsid w:val="001D4DBF"/>
    <w:rsid w:val="001E75CA"/>
    <w:rsid w:val="002265FF"/>
    <w:rsid w:val="002379A1"/>
    <w:rsid w:val="00271B56"/>
    <w:rsid w:val="002C344E"/>
    <w:rsid w:val="002E6D08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26D55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27B93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195FFE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7ebae9f7dd140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485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106</cp:revision>
  <dcterms:created xsi:type="dcterms:W3CDTF">2012-08-06T05:16:00Z</dcterms:created>
  <dcterms:modified xsi:type="dcterms:W3CDTF">2018-04-12T14:14:00Z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