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821285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821285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</w:p>
        </w:tc>
        <w:tc>
          <w:tcPr>
            <w:tcW w:w="3771" w:type="dxa"/>
          </w:tcPr>
          <w:p w:rsidRPr="00821285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821285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491BF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Pr="00821285" w:rsidR="0094424E">
        <w:trPr>
          <w:jc w:val="center"/>
        </w:trPr>
        <w:tc>
          <w:tcPr>
            <w:tcW w:w="743" w:type="dxa"/>
          </w:tcPr>
          <w:p w:rsidRPr="00821285" w:rsidR="0094424E" w:rsidP="00E962E3" w:rsidRDefault="00C941A5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821285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821285" w:rsidR="0094424E" w:rsidRDefault="00035198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                                         </w:t>
            </w:r>
            <w:r w:rsidRPr="00035198" w:rsidR="00D83FFB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כבוד </w:t>
            </w:r>
            <w:r w:rsidRPr="00035198" w:rsidR="00311FC3">
              <w:rPr>
                <w:rFonts w:ascii="Arial" w:hAnsi="Arial"/>
                <w:b/>
                <w:bCs/>
                <w:sz w:val="28"/>
                <w:szCs w:val="28"/>
                <w:rtl/>
              </w:rPr>
              <w:t>השופט גדעון גינת</w:t>
            </w:r>
            <w:r w:rsidRPr="00311FC3" w:rsidR="00311FC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, </w:t>
            </w:r>
            <w:r w:rsidRPr="00035198" w:rsidR="00311FC3">
              <w:rPr>
                <w:rFonts w:ascii="Arial" w:hAnsi="Arial"/>
                <w:sz w:val="22"/>
                <w:szCs w:val="22"/>
                <w:rtl/>
              </w:rPr>
              <w:t>שופט עמית</w:t>
            </w:r>
          </w:p>
        </w:tc>
      </w:tr>
      <w:tr w:rsidRPr="00821285" w:rsidR="0094424E" w:rsidTr="00465D36">
        <w:trPr>
          <w:jc w:val="center"/>
        </w:trPr>
        <w:tc>
          <w:tcPr>
            <w:tcW w:w="3249" w:type="dxa"/>
            <w:gridSpan w:val="2"/>
          </w:tcPr>
          <w:p w:rsidRPr="00821285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35FFE" w:rsidP="00035198" w:rsidRDefault="008B446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035198">
                  <w:rPr>
                    <w:rFonts w:ascii="Arial" w:hAnsi="Arial"/>
                    <w:noProof w:val="0"/>
                    <w:sz w:val="26"/>
                    <w:szCs w:val="26"/>
                    <w:rtl/>
                  </w:rPr>
                  <w:t>מבקש</w:t>
                </w:r>
                <w:r w:rsidRPr="00035198" w:rsidR="00035198">
                  <w:rPr>
                    <w:rFonts w:hint="cs"/>
                    <w:sz w:val="26"/>
                    <w:szCs w:val="26"/>
                    <w:rtl/>
                  </w:rPr>
                  <w:t xml:space="preserve"> הפירוק:</w:t>
                </w:r>
              </w:p>
            </w:sdtContent>
          </w:sdt>
        </w:tc>
        <w:tc>
          <w:tcPr>
            <w:tcW w:w="5571" w:type="dxa"/>
            <w:gridSpan w:val="2"/>
          </w:tcPr>
          <w:p w:rsidRPr="00821285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821285" w:rsidR="0094424E" w:rsidRDefault="008B446C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83FF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רוני שלום כהן</w:t>
                </w:r>
              </w:sdtContent>
            </w:sdt>
          </w:p>
        </w:tc>
      </w:tr>
      <w:tr w:rsidRPr="00821285" w:rsidR="0094424E">
        <w:trPr>
          <w:jc w:val="center"/>
        </w:trPr>
        <w:tc>
          <w:tcPr>
            <w:tcW w:w="8820" w:type="dxa"/>
            <w:gridSpan w:val="4"/>
          </w:tcPr>
          <w:p w:rsidRPr="00821285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821285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821285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821285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821285" w:rsidR="0094424E">
        <w:trPr>
          <w:jc w:val="center"/>
        </w:trPr>
        <w:tc>
          <w:tcPr>
            <w:tcW w:w="3249" w:type="dxa"/>
            <w:gridSpan w:val="2"/>
          </w:tcPr>
          <w:p w:rsidRPr="00821285" w:rsidR="0094424E" w:rsidRDefault="008B446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852437" w:rsidR="00035198">
                  <w:rPr>
                    <w:rFonts w:hint="cs" w:ascii="Arial" w:hAnsi="Arial"/>
                    <w:noProof w:val="0"/>
                    <w:sz w:val="26"/>
                    <w:szCs w:val="26"/>
                    <w:rtl/>
                  </w:rPr>
                  <w:t>ה</w:t>
                </w:r>
                <w:r w:rsidRPr="00852437" w:rsidR="00D83FFB">
                  <w:rPr>
                    <w:rFonts w:ascii="Arial" w:hAnsi="Arial"/>
                    <w:noProof w:val="0"/>
                    <w:sz w:val="26"/>
                    <w:szCs w:val="26"/>
                    <w:rtl/>
                  </w:rPr>
                  <w:t>משיבים</w:t>
                </w:r>
                <w:r w:rsidRPr="00852437" w:rsidR="00035198">
                  <w:rPr>
                    <w:rFonts w:hint="cs" w:ascii="Arial" w:hAnsi="Arial"/>
                    <w:noProof w:val="0"/>
                    <w:sz w:val="26"/>
                    <w:szCs w:val="26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035198" w:rsidRDefault="008B446C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D83FF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821285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821285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035198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732513090"/>
                <w:text w:multiLine="1"/>
              </w:sdtPr>
              <w:sdtEndPr/>
              <w:sdtContent>
                <w:r w:rsidR="00D83FF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אל-סין חברה לעבודות בניה בע"מ</w:t>
                </w:r>
              </w:sdtContent>
            </w:sdt>
            <w:r w:rsidR="00035198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BC7A9A" w:rsidR="00035198">
              <w:rPr>
                <w:rFonts w:hint="cs"/>
                <w:rtl/>
              </w:rPr>
              <w:t>ח.פ. 511715369</w:t>
            </w:r>
            <w:r w:rsidR="0003519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BC7A9A">
              <w:rPr>
                <w:rFonts w:hint="cs"/>
                <w:sz w:val="26"/>
                <w:szCs w:val="26"/>
                <w:rtl/>
              </w:rPr>
              <w:t>[</w:t>
            </w:r>
            <w:r w:rsidRPr="00BC7A9A" w:rsidR="00BC7A9A">
              <w:rPr>
                <w:rFonts w:hint="cs"/>
                <w:b/>
                <w:bCs/>
                <w:sz w:val="26"/>
                <w:szCs w:val="26"/>
                <w:rtl/>
              </w:rPr>
              <w:t>החברה</w:t>
            </w:r>
            <w:r w:rsidR="00BC7A9A">
              <w:rPr>
                <w:rFonts w:hint="cs"/>
                <w:sz w:val="26"/>
                <w:szCs w:val="26"/>
                <w:rtl/>
              </w:rPr>
              <w:t>]</w:t>
            </w:r>
          </w:p>
          <w:p w:rsidR="00BC7A9A" w:rsidP="00035198" w:rsidRDefault="00BC7A9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Pr="00821285" w:rsidR="00BC7A9A" w:rsidP="00BC7A9A" w:rsidRDefault="00BC7A9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2. כונס הנכסים הרשמי מחוז חיפה והצפון</w:t>
            </w:r>
          </w:p>
        </w:tc>
      </w:tr>
      <w:tr w:rsidRPr="00821285" w:rsidR="004C17EE" w:rsidTr="00D620FD">
        <w:trPr>
          <w:jc w:val="center"/>
        </w:trPr>
        <w:tc>
          <w:tcPr>
            <w:tcW w:w="8820" w:type="dxa"/>
            <w:gridSpan w:val="4"/>
          </w:tcPr>
          <w:p w:rsidR="00335FFE" w:rsidRDefault="00335FF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491BF9" w:rsidP="00491BF9" w:rsidRDefault="00491BF9">
      <w:pPr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הנושים המובטחים:                            1.  בנק דיסקונט לישראל בע"מ</w:t>
      </w:r>
    </w:p>
    <w:p w:rsidR="00491BF9" w:rsidP="00491BF9" w:rsidRDefault="00491BF9">
      <w:pPr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                                                         2.  הדס  מ.ש. חברה לרכב בע"מ</w:t>
      </w:r>
    </w:p>
    <w:p w:rsidR="00491BF9" w:rsidP="00491BF9" w:rsidRDefault="00491BF9">
      <w:pPr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                                                         3.  בנק הפועלים בע"מ</w:t>
      </w:r>
    </w:p>
    <w:p w:rsidR="00491BF9" w:rsidP="00491BF9" w:rsidRDefault="00491BF9">
      <w:pPr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                                                            4.  אי.די.בי. ליסינג בע"מ </w:t>
      </w:r>
    </w:p>
    <w:p w:rsidR="00491BF9" w:rsidRDefault="00491BF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C7A9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בקשת פירוק מיום 18.03.18</w:t>
      </w:r>
    </w:p>
    <w:p w:rsidRPr="001352C8" w:rsidR="001352C8" w:rsidP="00BC7A9A" w:rsidRDefault="001352C8">
      <w:bookmarkStart w:name="NGCSBookmark" w:id="1"/>
      <w:bookmarkEnd w:id="1"/>
      <w:bookmarkEnd w:id="0"/>
      <w:r w:rsidRPr="001352C8">
        <w:rPr>
          <w:rFonts w:hint="cs"/>
          <w:rtl/>
        </w:rPr>
        <w:t xml:space="preserve">בשם מבקש הפירוק: </w:t>
      </w:r>
      <w:r w:rsidR="00BC7A9A">
        <w:rPr>
          <w:rFonts w:hint="cs"/>
          <w:rtl/>
        </w:rPr>
        <w:t>עו"ד פז גולדהורן</w:t>
      </w:r>
      <w:r w:rsidRPr="001352C8">
        <w:rPr>
          <w:rFonts w:hint="cs"/>
          <w:rtl/>
        </w:rPr>
        <w:t xml:space="preserve"> </w:t>
      </w:r>
    </w:p>
    <w:tbl>
      <w:tblPr>
        <w:tblStyle w:val="10"/>
        <w:bidiVisual/>
        <w:tblW w:w="88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1352C8" w:rsidR="001352C8" w:rsidTr="001352C8">
        <w:trPr>
          <w:jc w:val="center"/>
        </w:trPr>
        <w:tc>
          <w:tcPr>
            <w:tcW w:w="8820" w:type="dxa"/>
            <w:hideMark/>
          </w:tcPr>
          <w:p w:rsidRPr="001352C8" w:rsidR="001352C8" w:rsidP="001352C8" w:rsidRDefault="001352C8">
            <w:pPr>
              <w:jc w:val="center"/>
              <w:rPr>
                <w:rFonts w:ascii="Arial" w:hAnsi="Arial"/>
                <w:b/>
                <w:bCs/>
                <w:noProof w:val="0"/>
                <w:sz w:val="52"/>
                <w:szCs w:val="52"/>
                <w:u w:val="single"/>
              </w:rPr>
            </w:pPr>
            <w:r w:rsidRPr="001352C8">
              <w:rPr>
                <w:rFonts w:hint="cs" w:ascii="Arial" w:hAnsi="Arial"/>
                <w:b/>
                <w:bCs/>
                <w:noProof w:val="0"/>
                <w:sz w:val="52"/>
                <w:szCs w:val="52"/>
                <w:u w:val="single"/>
                <w:rtl/>
              </w:rPr>
              <w:t>החלטה</w:t>
            </w:r>
          </w:p>
        </w:tc>
      </w:tr>
    </w:tbl>
    <w:p w:rsidRPr="001352C8" w:rsidR="001352C8" w:rsidP="001352C8" w:rsidRDefault="001352C8">
      <w:pPr>
        <w:autoSpaceDE w:val="0"/>
        <w:autoSpaceDN w:val="0"/>
        <w:adjustRightInd w:val="0"/>
        <w:spacing w:before="100" w:after="100"/>
        <w:jc w:val="both"/>
        <w:rPr>
          <w:noProof w:val="0"/>
          <w:sz w:val="28"/>
          <w:szCs w:val="28"/>
        </w:rPr>
      </w:pPr>
      <w:r w:rsidRPr="001352C8">
        <w:rPr>
          <w:rFonts w:hint="cs"/>
          <w:noProof w:val="0"/>
          <w:sz w:val="28"/>
          <w:szCs w:val="28"/>
          <w:rtl/>
        </w:rPr>
        <w:t>אני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קובע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את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שמיעת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בקשת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הפירוק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ליום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 xml:space="preserve">18 ביולי 2017 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 xml:space="preserve"> שעה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noProof w:val="0"/>
          <w:sz w:val="28"/>
          <w:szCs w:val="28"/>
        </w:rPr>
        <w:t xml:space="preserve">1100 </w:t>
      </w:r>
      <w:r w:rsidRPr="001352C8">
        <w:rPr>
          <w:rFonts w:hint="cs"/>
          <w:noProof w:val="0"/>
          <w:sz w:val="28"/>
          <w:szCs w:val="28"/>
          <w:rtl/>
        </w:rPr>
        <w:t>.</w:t>
      </w:r>
    </w:p>
    <w:p w:rsidRPr="001352C8" w:rsidR="001352C8" w:rsidP="001352C8" w:rsidRDefault="001352C8">
      <w:pPr>
        <w:autoSpaceDE w:val="0"/>
        <w:autoSpaceDN w:val="0"/>
        <w:adjustRightInd w:val="0"/>
        <w:spacing w:before="100" w:after="100"/>
        <w:jc w:val="both"/>
        <w:rPr>
          <w:rFonts w:hint="cs"/>
          <w:noProof w:val="0"/>
          <w:sz w:val="28"/>
          <w:szCs w:val="28"/>
          <w:rtl/>
        </w:rPr>
      </w:pPr>
      <w:r w:rsidRPr="001352C8">
        <w:rPr>
          <w:rFonts w:hint="cs"/>
          <w:noProof w:val="0"/>
          <w:sz w:val="28"/>
          <w:szCs w:val="28"/>
          <w:u w:val="single"/>
          <w:rtl/>
        </w:rPr>
        <w:t>המזכירות</w:t>
      </w:r>
      <w:r w:rsidRPr="001352C8">
        <w:rPr>
          <w:rFonts w:hint="cs"/>
          <w:noProof w:val="0"/>
          <w:sz w:val="28"/>
          <w:szCs w:val="28"/>
          <w:rtl/>
        </w:rPr>
        <w:t xml:space="preserve"> תעדכן את יומן המשפטים.</w:t>
      </w:r>
    </w:p>
    <w:p w:rsidRPr="001352C8" w:rsidR="001352C8" w:rsidP="00DC05EA" w:rsidRDefault="001352C8">
      <w:pPr>
        <w:jc w:val="both"/>
        <w:rPr>
          <w:rFonts w:ascii="Arial" w:hAnsi="Arial"/>
          <w:noProof w:val="0"/>
          <w:sz w:val="28"/>
          <w:szCs w:val="28"/>
        </w:rPr>
      </w:pPr>
      <w:r w:rsidRPr="001352C8">
        <w:rPr>
          <w:rFonts w:hint="cs"/>
          <w:noProof w:val="0"/>
          <w:sz w:val="28"/>
          <w:szCs w:val="28"/>
          <w:rtl/>
        </w:rPr>
        <w:t>ב</w:t>
      </w:r>
      <w:r w:rsidRPr="001352C8">
        <w:rPr>
          <w:noProof w:val="0"/>
          <w:sz w:val="28"/>
          <w:szCs w:val="28"/>
        </w:rPr>
        <w:t>"</w:t>
      </w:r>
      <w:r w:rsidRPr="001352C8">
        <w:rPr>
          <w:rFonts w:hint="cs"/>
          <w:noProof w:val="0"/>
          <w:sz w:val="28"/>
          <w:szCs w:val="28"/>
          <w:rtl/>
        </w:rPr>
        <w:t>כ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מבקשת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הפירוק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ידאג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להזמנה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כדין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של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החברה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המשיבה</w:t>
      </w:r>
      <w:r w:rsidRPr="001352C8">
        <w:rPr>
          <w:noProof w:val="0"/>
          <w:sz w:val="28"/>
          <w:szCs w:val="28"/>
        </w:rPr>
        <w:t xml:space="preserve"> 1 </w:t>
      </w:r>
      <w:r w:rsidRPr="001352C8">
        <w:rPr>
          <w:rFonts w:hint="cs"/>
          <w:noProof w:val="0"/>
          <w:sz w:val="28"/>
          <w:szCs w:val="28"/>
          <w:rtl/>
        </w:rPr>
        <w:t>ושל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יתר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הנוגעים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בדבר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וכן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ידאג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לפירסומים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לפי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תקנה</w:t>
      </w:r>
      <w:r w:rsidRPr="001352C8">
        <w:rPr>
          <w:noProof w:val="0"/>
          <w:sz w:val="28"/>
          <w:szCs w:val="28"/>
        </w:rPr>
        <w:t xml:space="preserve"> 6 </w:t>
      </w:r>
      <w:r w:rsidRPr="001352C8">
        <w:rPr>
          <w:rFonts w:hint="cs"/>
          <w:noProof w:val="0"/>
          <w:sz w:val="28"/>
          <w:szCs w:val="28"/>
          <w:rtl/>
        </w:rPr>
        <w:t xml:space="preserve"> לתקנות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החברות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פירוק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תשמ</w:t>
      </w:r>
      <w:r w:rsidRPr="001352C8">
        <w:rPr>
          <w:noProof w:val="0"/>
          <w:sz w:val="28"/>
          <w:szCs w:val="28"/>
        </w:rPr>
        <w:t>"</w:t>
      </w:r>
      <w:r w:rsidRPr="001352C8">
        <w:rPr>
          <w:rFonts w:hint="cs"/>
          <w:noProof w:val="0"/>
          <w:sz w:val="28"/>
          <w:szCs w:val="28"/>
          <w:rtl/>
        </w:rPr>
        <w:t>ז</w:t>
      </w:r>
      <w:r w:rsidRPr="001352C8">
        <w:rPr>
          <w:noProof w:val="0"/>
          <w:sz w:val="28"/>
          <w:szCs w:val="28"/>
        </w:rPr>
        <w:t xml:space="preserve"> -1987 , </w:t>
      </w:r>
      <w:r w:rsidRPr="001352C8">
        <w:rPr>
          <w:rFonts w:hint="cs"/>
          <w:noProof w:val="0"/>
          <w:sz w:val="28"/>
          <w:szCs w:val="28"/>
          <w:rtl/>
        </w:rPr>
        <w:t>ק</w:t>
      </w:r>
      <w:r w:rsidRPr="001352C8">
        <w:rPr>
          <w:noProof w:val="0"/>
          <w:sz w:val="28"/>
          <w:szCs w:val="28"/>
        </w:rPr>
        <w:t>"</w:t>
      </w:r>
      <w:r w:rsidRPr="001352C8">
        <w:rPr>
          <w:rFonts w:hint="cs"/>
          <w:noProof w:val="0"/>
          <w:sz w:val="28"/>
          <w:szCs w:val="28"/>
          <w:rtl/>
        </w:rPr>
        <w:t>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תשמ</w:t>
      </w:r>
      <w:r w:rsidRPr="001352C8">
        <w:rPr>
          <w:noProof w:val="0"/>
          <w:sz w:val="28"/>
          <w:szCs w:val="28"/>
        </w:rPr>
        <w:t>"</w:t>
      </w:r>
      <w:r w:rsidRPr="001352C8">
        <w:rPr>
          <w:rFonts w:hint="cs"/>
          <w:noProof w:val="0"/>
          <w:sz w:val="28"/>
          <w:szCs w:val="28"/>
          <w:rtl/>
        </w:rPr>
        <w:t>ז עמ</w:t>
      </w:r>
      <w:r w:rsidRPr="001352C8">
        <w:rPr>
          <w:noProof w:val="0"/>
          <w:sz w:val="28"/>
          <w:szCs w:val="28"/>
        </w:rPr>
        <w:t xml:space="preserve"> 884 </w:t>
      </w:r>
      <w:r w:rsidRPr="001352C8">
        <w:rPr>
          <w:rFonts w:hint="cs"/>
          <w:noProof w:val="0"/>
          <w:sz w:val="28"/>
          <w:szCs w:val="28"/>
          <w:rtl/>
        </w:rPr>
        <w:t>כפי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 xml:space="preserve">שתוקנו, 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לתעודת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השלמה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לפי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תקנה</w:t>
      </w:r>
      <w:r w:rsidRPr="001352C8">
        <w:rPr>
          <w:noProof w:val="0"/>
          <w:sz w:val="28"/>
          <w:szCs w:val="28"/>
        </w:rPr>
        <w:t xml:space="preserve"> 7 </w:t>
      </w:r>
      <w:r w:rsidRPr="001352C8">
        <w:rPr>
          <w:rFonts w:hint="cs"/>
          <w:noProof w:val="0"/>
          <w:sz w:val="28"/>
          <w:szCs w:val="28"/>
          <w:rtl/>
        </w:rPr>
        <w:t>ולהכנת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הודעה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על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השתתפות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בדיון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ומסירתה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לבית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המשפט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במועד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הדיון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לפי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תקנה</w:t>
      </w:r>
      <w:r w:rsidR="00852437">
        <w:rPr>
          <w:noProof w:val="0"/>
          <w:sz w:val="28"/>
          <w:szCs w:val="28"/>
        </w:rPr>
        <w:t xml:space="preserve"> 8 </w:t>
      </w:r>
      <w:r w:rsidR="00852437">
        <w:rPr>
          <w:rFonts w:hint="cs"/>
          <w:noProof w:val="0"/>
          <w:sz w:val="28"/>
          <w:szCs w:val="28"/>
          <w:rtl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וכן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לקיום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כל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יתר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ההוראות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הרל</w:t>
      </w:r>
      <w:r w:rsidR="00DC05EA">
        <w:rPr>
          <w:rFonts w:hint="cs"/>
          <w:noProof w:val="0"/>
          <w:sz w:val="28"/>
          <w:szCs w:val="28"/>
          <w:rtl/>
        </w:rPr>
        <w:t>י</w:t>
      </w:r>
      <w:r w:rsidRPr="001352C8">
        <w:rPr>
          <w:rFonts w:hint="cs"/>
          <w:noProof w:val="0"/>
          <w:sz w:val="28"/>
          <w:szCs w:val="28"/>
          <w:rtl/>
        </w:rPr>
        <w:t>וונטיות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של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התקנות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הנ</w:t>
      </w:r>
      <w:r w:rsidRPr="001352C8">
        <w:rPr>
          <w:noProof w:val="0"/>
          <w:sz w:val="28"/>
          <w:szCs w:val="28"/>
        </w:rPr>
        <w:t>"</w:t>
      </w:r>
      <w:r w:rsidR="00BC7A9A">
        <w:rPr>
          <w:rFonts w:hint="cs"/>
          <w:noProof w:val="0"/>
          <w:sz w:val="28"/>
          <w:szCs w:val="28"/>
          <w:rtl/>
        </w:rPr>
        <w:t>ל.</w:t>
      </w:r>
      <w:r w:rsidRPr="001352C8">
        <w:rPr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 xml:space="preserve">  ב</w:t>
      </w:r>
      <w:r w:rsidRPr="001352C8">
        <w:rPr>
          <w:noProof w:val="0"/>
          <w:sz w:val="28"/>
          <w:szCs w:val="28"/>
        </w:rPr>
        <w:t>"</w:t>
      </w:r>
      <w:r w:rsidRPr="001352C8">
        <w:rPr>
          <w:rFonts w:hint="cs"/>
          <w:noProof w:val="0"/>
          <w:sz w:val="28"/>
          <w:szCs w:val="28"/>
          <w:rtl/>
        </w:rPr>
        <w:t>כ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מבקש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הפירוק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="00BC7A9A">
        <w:rPr>
          <w:rFonts w:hint="cs"/>
          <w:noProof w:val="0"/>
          <w:sz w:val="28"/>
          <w:szCs w:val="28"/>
          <w:rtl/>
        </w:rPr>
        <w:t>ימסור,</w:t>
      </w:r>
      <w:r w:rsidRPr="001352C8">
        <w:rPr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 xml:space="preserve"> מיידית,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 xml:space="preserve"> העתק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המודעה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הדרושה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לפירסום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ברשומות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למזכירות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בית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המשפט</w:t>
      </w:r>
      <w:r w:rsidRPr="001352C8">
        <w:rPr>
          <w:noProof w:val="0"/>
          <w:sz w:val="28"/>
          <w:szCs w:val="28"/>
        </w:rPr>
        <w:t xml:space="preserve">, </w:t>
      </w:r>
      <w:r w:rsidRPr="001352C8">
        <w:rPr>
          <w:rFonts w:hint="cs"/>
          <w:noProof w:val="0"/>
          <w:sz w:val="28"/>
          <w:szCs w:val="28"/>
          <w:rtl/>
        </w:rPr>
        <w:t xml:space="preserve"> כדי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שניתן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יהיה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לטפל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בפירסום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בילקוט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הפירסומים</w:t>
      </w:r>
      <w:r w:rsidRPr="001352C8">
        <w:rPr>
          <w:noProof w:val="0"/>
          <w:sz w:val="28"/>
          <w:szCs w:val="28"/>
        </w:rPr>
        <w:t xml:space="preserve">. </w:t>
      </w:r>
      <w:r w:rsidRPr="001352C8">
        <w:rPr>
          <w:rFonts w:hint="cs"/>
          <w:noProof w:val="0"/>
          <w:sz w:val="28"/>
          <w:szCs w:val="28"/>
          <w:rtl/>
        </w:rPr>
        <w:t xml:space="preserve"> ב</w:t>
      </w:r>
      <w:r w:rsidRPr="001352C8">
        <w:rPr>
          <w:noProof w:val="0"/>
          <w:sz w:val="28"/>
          <w:szCs w:val="28"/>
        </w:rPr>
        <w:t>"</w:t>
      </w:r>
      <w:r w:rsidRPr="001352C8">
        <w:rPr>
          <w:rFonts w:hint="cs"/>
          <w:noProof w:val="0"/>
          <w:sz w:val="28"/>
          <w:szCs w:val="28"/>
          <w:rtl/>
        </w:rPr>
        <w:t>כ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מבקש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הפירוק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יוודא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בהקדם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הגעת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המודעה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הדרושה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למערכת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 xml:space="preserve">רשומות 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ופירסומה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כיאות</w:t>
      </w:r>
      <w:r w:rsidRPr="001352C8">
        <w:rPr>
          <w:rFonts w:hint="cs"/>
          <w:noProof w:val="0"/>
          <w:sz w:val="28"/>
          <w:szCs w:val="28"/>
        </w:rPr>
        <w:t xml:space="preserve"> </w:t>
      </w:r>
      <w:r w:rsidRPr="001352C8">
        <w:rPr>
          <w:rFonts w:hint="cs"/>
          <w:noProof w:val="0"/>
          <w:sz w:val="28"/>
          <w:szCs w:val="28"/>
          <w:rtl/>
        </w:rPr>
        <w:t>במועד</w:t>
      </w:r>
      <w:r w:rsidRPr="001352C8">
        <w:rPr>
          <w:rFonts w:hint="cs" w:ascii="Arial" w:hAnsi="Arial"/>
          <w:noProof w:val="0"/>
          <w:sz w:val="28"/>
          <w:szCs w:val="28"/>
          <w:rtl/>
        </w:rPr>
        <w:t xml:space="preserve"> לפי התקנות.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B446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5880" cy="11018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520580d62f45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10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2C8" w:rsidRDefault="001352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446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446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2C8" w:rsidRDefault="001352C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2C8" w:rsidRDefault="001352C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52C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35615AC" wp14:editId="088A318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821285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82128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E1068A" w:rsidR="008D10B2" w:rsidP="00035198" w:rsidRDefault="008B446C">
          <w:pPr>
            <w:rPr>
              <w:sz w:val="20"/>
              <w:szCs w:val="20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83FFB">
                <w:rPr>
                  <w:b/>
                  <w:bCs/>
                  <w:noProof w:val="0"/>
                  <w:sz w:val="26"/>
                  <w:szCs w:val="26"/>
                  <w:rtl/>
                </w:rPr>
                <w:t>פר"ק</w:t>
              </w:r>
            </w:sdtContent>
          </w:sdt>
          <w:r w:rsidRPr="0082128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83FFB">
                <w:rPr>
                  <w:b/>
                  <w:bCs/>
                  <w:noProof w:val="0"/>
                  <w:sz w:val="26"/>
                  <w:szCs w:val="26"/>
                  <w:rtl/>
                </w:rPr>
                <w:t>37775-03-18</w:t>
              </w:r>
            </w:sdtContent>
          </w:sdt>
          <w:r w:rsidRPr="0082128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83FFB">
                <w:rPr>
                  <w:b/>
                  <w:bCs/>
                  <w:noProof w:val="0"/>
                  <w:sz w:val="26"/>
                  <w:szCs w:val="26"/>
                  <w:rtl/>
                </w:rPr>
                <w:t>שלום כהן נ' אל-סין חברה לעבודות בניה בע"מ ואח'</w:t>
              </w:r>
            </w:sdtContent>
          </w:sdt>
          <w:r w:rsidR="00035198">
            <w:rPr>
              <w:rFonts w:hint="cs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2C8" w:rsidRDefault="001352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5198"/>
    <w:rsid w:val="000529D2"/>
    <w:rsid w:val="000564AB"/>
    <w:rsid w:val="00064FBD"/>
    <w:rsid w:val="0006502F"/>
    <w:rsid w:val="0007105B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694"/>
    <w:rsid w:val="00107E6D"/>
    <w:rsid w:val="0011194C"/>
    <w:rsid w:val="0011424C"/>
    <w:rsid w:val="001173C6"/>
    <w:rsid w:val="001352C8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1FC3"/>
    <w:rsid w:val="00320433"/>
    <w:rsid w:val="003230C7"/>
    <w:rsid w:val="00327E50"/>
    <w:rsid w:val="0033597A"/>
    <w:rsid w:val="00335FFE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91BF9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D45CF"/>
    <w:rsid w:val="006E0D96"/>
    <w:rsid w:val="006E1A53"/>
    <w:rsid w:val="006F56E6"/>
    <w:rsid w:val="00704EDA"/>
    <w:rsid w:val="00721122"/>
    <w:rsid w:val="007244F1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21285"/>
    <w:rsid w:val="00844318"/>
    <w:rsid w:val="00852437"/>
    <w:rsid w:val="00863F5D"/>
    <w:rsid w:val="00870890"/>
    <w:rsid w:val="00873602"/>
    <w:rsid w:val="00875D12"/>
    <w:rsid w:val="0088479D"/>
    <w:rsid w:val="00896889"/>
    <w:rsid w:val="008B446C"/>
    <w:rsid w:val="008C5714"/>
    <w:rsid w:val="008D10B2"/>
    <w:rsid w:val="008E1036"/>
    <w:rsid w:val="00903896"/>
    <w:rsid w:val="00906F3D"/>
    <w:rsid w:val="0094424E"/>
    <w:rsid w:val="00955642"/>
    <w:rsid w:val="009622DF"/>
    <w:rsid w:val="00967DFF"/>
    <w:rsid w:val="00994341"/>
    <w:rsid w:val="009C003A"/>
    <w:rsid w:val="009D1A48"/>
    <w:rsid w:val="009E1CE7"/>
    <w:rsid w:val="009E4EA5"/>
    <w:rsid w:val="009F164B"/>
    <w:rsid w:val="009F323C"/>
    <w:rsid w:val="00A3392B"/>
    <w:rsid w:val="00A76933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C7A9A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941A5"/>
    <w:rsid w:val="00CC58EC"/>
    <w:rsid w:val="00CC7622"/>
    <w:rsid w:val="00CD608F"/>
    <w:rsid w:val="00D27982"/>
    <w:rsid w:val="00D33B86"/>
    <w:rsid w:val="00D41404"/>
    <w:rsid w:val="00D53924"/>
    <w:rsid w:val="00D55D0C"/>
    <w:rsid w:val="00D83FFB"/>
    <w:rsid w:val="00D96D8C"/>
    <w:rsid w:val="00DA6649"/>
    <w:rsid w:val="00DC05EA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3782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4:docId w14:val="2D16C15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table" w:customStyle="1" w:styleId="10">
    <w:name w:val="רשת טבלה1"/>
    <w:basedOn w:val="a1"/>
    <w:next w:val="a9"/>
    <w:rsid w:val="001352C8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5520580d62f452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D7BFD" w:rsidP="007D7BFD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4460E"/>
    <w:rsid w:val="0048651F"/>
    <w:rsid w:val="00556D67"/>
    <w:rsid w:val="00793995"/>
    <w:rsid w:val="007C6F98"/>
    <w:rsid w:val="007D7BFD"/>
    <w:rsid w:val="007E254A"/>
    <w:rsid w:val="008B4366"/>
    <w:rsid w:val="009133C7"/>
    <w:rsid w:val="009178E4"/>
    <w:rsid w:val="00961B27"/>
    <w:rsid w:val="00AA7CE3"/>
    <w:rsid w:val="00AB5EA0"/>
    <w:rsid w:val="00AE534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7BF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E53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AB5E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AB5E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AB5E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AB5E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AB5E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AB5E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AB5EA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4446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7D7B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7D7B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7D7B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7D7B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7D7B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7D7B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2">
    <w:name w:val="D290653DA13E4E738B7E725F79D7332912"/>
    <w:rsid w:val="007D7B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232</Words>
  <Characters>1162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גדעון גינת</cp:lastModifiedBy>
  <cp:revision>128</cp:revision>
  <dcterms:created xsi:type="dcterms:W3CDTF">2012-08-06T05:16:00Z</dcterms:created>
  <dcterms:modified xsi:type="dcterms:W3CDTF">2018-04-12T09:02:00Z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