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647CE4" w:rsidR="003B568B" w:rsidTr="003B568B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3B568B" w:rsidRDefault="00D50C16">
            <w:pPr>
              <w:rPr>
                <w:rStyle w:val="TimesNewRomanTimesNewRoman"/>
                <w:b w:val="0"/>
                <w:bCs w:val="0"/>
                <w:rtl/>
              </w:rPr>
            </w:pPr>
            <w:r w:rsidRPr="00647CE4">
              <w:rPr>
                <w:rFonts w:hint="cs"/>
                <w:b/>
                <w:bCs/>
                <w:sz w:val="26"/>
                <w:szCs w:val="26"/>
                <w:rtl/>
              </w:rPr>
              <w:t>בפני כבוד 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647CE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סיגלית מצא</w:t>
                </w:r>
              </w:sdtContent>
            </w:sdt>
            <w:r w:rsidRPr="00647CE4"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DA22B1" w:rsidRDefault="00DA22B1">
            <w:pPr>
              <w:rPr>
                <w:rStyle w:val="TimesNewRomanTimesNewRoman"/>
                <w:b w:val="0"/>
                <w:bCs w:val="0"/>
                <w:rtl/>
              </w:rPr>
            </w:pPr>
          </w:p>
          <w:p w:rsidRPr="00647CE4" w:rsidR="00DA22B1" w:rsidRDefault="00DA22B1">
            <w:pPr>
              <w:rPr>
                <w:rStyle w:val="TimesNewRomanTimesNewRoman"/>
                <w:b w:val="0"/>
                <w:bCs w:val="0"/>
                <w:rtl/>
              </w:rPr>
            </w:pPr>
          </w:p>
          <w:p w:rsidRPr="00647CE4" w:rsidR="003B568B" w:rsidRDefault="00D50C16">
            <w:pPr>
              <w:rPr>
                <w:b/>
                <w:bCs/>
                <w:rtl/>
              </w:rPr>
            </w:pPr>
          </w:p>
        </w:tc>
      </w:tr>
      <w:tr w:rsidRPr="00647CE4" w:rsidR="003B568B" w:rsidTr="003B568B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Pr="00647CE4" w:rsidR="003B568B" w:rsidRDefault="00D50C16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647CE4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B4CB57C4D9C04069B6B64CA32B7F2FF7"/>
                </w:placeholder>
                <w:text w:multiLine="1"/>
              </w:sdtPr>
              <w:sdtContent>
                <w:r w:rsidRPr="00647CE4"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  <w:r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</w:t>
                </w:r>
                <w:r w:rsidR="00DA22B1">
                  <w:rPr>
                    <w:b/>
                    <w:bCs/>
                    <w:sz w:val="26"/>
                    <w:szCs w:val="26"/>
                    <w:rtl/>
                  </w:rPr>
                  <w:t>בתא"מ 24848-02-17</w:t>
                </w:r>
                <w:r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והנתבעת בתא"מ 21710-05-17:</w:t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DA22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הנתבעת בתא"מ 21710-05-17: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647CE4" w:rsidR="003B568B" w:rsidP="000400B1" w:rsidRDefault="000400B1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-2140873446"/>
                <w:text w:multiLine="1"/>
              </w:sdtPr>
              <w:sdtContent>
                <w:r w:rsidRPr="00647CE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איילון חברה לביטוח בע"מ, ח.פ. 520042169</w:t>
                </w:r>
                <w:r w:rsidRPr="00647CE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AC0CD2">
                  <w:rPr>
                    <w:b/>
                    <w:bCs/>
                    <w:sz w:val="26"/>
                    <w:szCs w:val="26"/>
                    <w:rtl/>
                  </w:rPr>
                  <w:t>כהן בן גיגי רחל, ת.ז. 014873798</w:t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983E47">
                  <w:rPr>
                    <w:b/>
                    <w:bCs/>
                    <w:sz w:val="26"/>
                    <w:szCs w:val="26"/>
                    <w:rtl/>
                  </w:rPr>
                  <w:t>על-ידי ב"כ עו"ד יצחק לוזון ואח'</w:t>
                </w:r>
              </w:sdtContent>
            </w:sdt>
          </w:p>
        </w:tc>
      </w:tr>
      <w:tr w:rsidRPr="00647CE4" w:rsidR="003B568B" w:rsidTr="003B568B">
        <w:tc>
          <w:tcPr>
            <w:tcW w:w="8802" w:type="dxa"/>
            <w:gridSpan w:val="4"/>
            <w:vAlign w:val="center"/>
          </w:tcPr>
          <w:p w:rsidRPr="00647CE4" w:rsidR="003B568B" w:rsidRDefault="00D50C1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647CE4" w:rsidR="003B568B" w:rsidRDefault="00D50C1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47CE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647CE4" w:rsidR="003B568B" w:rsidRDefault="00D50C1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647CE4" w:rsidR="003B568B" w:rsidTr="003B568B">
        <w:tc>
          <w:tcPr>
            <w:tcW w:w="2880" w:type="dxa"/>
            <w:gridSpan w:val="2"/>
            <w:hideMark/>
          </w:tcPr>
          <w:p w:rsidRPr="00647CE4" w:rsidR="003B568B" w:rsidP="00DA22B1" w:rsidRDefault="00D50C16">
            <w:pPr>
              <w:ind w:left="26"/>
              <w:rPr>
                <w:b/>
                <w:bCs/>
                <w:sz w:val="26"/>
                <w:szCs w:val="26"/>
              </w:rPr>
            </w:pPr>
            <w:r w:rsidRPr="00647CE4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F9CD0949CB29478B8F637C24C61AE647"/>
                </w:placeholder>
                <w:text w:multiLine="1"/>
              </w:sdtPr>
              <w:sdtContent>
                <w:r w:rsidRPr="00647CE4"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 בתא"מ 24848-02-17  והתובעת בתא"מ 21710-05-17:</w:t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DA22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הנתבע בתא"מ </w:t>
                </w:r>
                <w:r w:rsidR="00DA22B1">
                  <w:rPr>
                    <w:b/>
                    <w:bCs/>
                    <w:sz w:val="26"/>
                    <w:szCs w:val="26"/>
                    <w:rtl/>
                  </w:rPr>
                  <w:t>בתא"מ 24848-02-17</w:t>
                </w:r>
                <w:r w:rsidR="00DA22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647CE4" w:rsidR="003B568B" w:rsidP="00DA22B1" w:rsidRDefault="00D50C16">
            <w:pPr>
              <w:rPr>
                <w:b/>
                <w:bCs/>
                <w:sz w:val="26"/>
                <w:szCs w:val="26"/>
                <w:rtl/>
              </w:rPr>
            </w:pPr>
            <w:r w:rsidRPr="00647CE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Content>
                <w:r w:rsidRPr="00647CE4" w:rsidR="000400B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מגדל חברה לביטוח בע"מ, ח.פ. 520004896</w:t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A01C92" w:rsidR="000400B1">
                  <w:rPr>
                    <w:b/>
                    <w:bCs/>
                    <w:sz w:val="26"/>
                    <w:szCs w:val="26"/>
                    <w:rtl/>
                  </w:rPr>
                  <w:t>סטניסלב פרידמן, ת.ז. 307222497</w:t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9B420C" w:rsidR="000400B1">
                  <w:rPr>
                    <w:b/>
                    <w:bCs/>
                    <w:sz w:val="26"/>
                    <w:szCs w:val="26"/>
                    <w:rtl/>
                  </w:rPr>
                  <w:t>על-ידי ב"כ עו"ד אמיר רוזנברג ואח'</w:t>
                </w:r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  <w:p w:rsidRPr="00647CE4" w:rsidR="003B568B" w:rsidP="000400B1" w:rsidRDefault="00D50C1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-109595823"/>
                <w:showingPlcHdr/>
                <w:text w:multiLine="1"/>
              </w:sdtPr>
              <w:sdtEndPr/>
              <w:sdtContent>
                <w:r w:rsidR="000400B1">
                  <w:rPr>
                    <w:b/>
                    <w:bCs/>
                    <w:sz w:val="26"/>
                    <w:szCs w:val="26"/>
                    <w:rtl/>
                  </w:rPr>
                  <w:t xml:space="preserve">     </w:t>
                </w:r>
              </w:sdtContent>
            </w:sdt>
          </w:p>
          <w:p w:rsidRPr="00647CE4" w:rsidR="003B568B" w:rsidRDefault="00D50C16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647CE4" w:rsidR="003B568B" w:rsidP="003B568B" w:rsidRDefault="00D50C16">
      <w:pPr>
        <w:spacing w:line="360" w:lineRule="auto"/>
        <w:jc w:val="both"/>
        <w:rPr>
          <w:rFonts w:ascii="David" w:hAnsi="David"/>
          <w:rtl/>
        </w:rPr>
      </w:pPr>
    </w:p>
    <w:p w:rsidRPr="00647CE4" w:rsidR="003B568B" w:rsidP="003B568B" w:rsidRDefault="00D50C16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647CE4" w:rsidR="001434F7" w:rsidRDefault="00D50C16"/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B148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="000400B1">
        <w:rPr>
          <w:rFonts w:hint="cs" w:ascii="Arial" w:hAnsi="Arial"/>
          <w:noProof w:val="0"/>
          <w:rtl/>
        </w:rPr>
        <w:t>בפניי שתי תביעות שהוגשו בגין תאונת דרכים שאירעה ביום 4.10.2015 בעפולה.</w:t>
      </w:r>
    </w:p>
    <w:p w:rsidR="002A0C05" w:rsidP="002A0C05" w:rsidRDefault="002A0C05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הרכבים אשר היו מעורבים בתאונה מבוטחים על-ידי התובעות בשתי התיקים. </w:t>
      </w:r>
      <w:r w:rsidRPr="000400B1">
        <w:rPr>
          <w:rFonts w:hint="cs"/>
          <w:sz w:val="26"/>
          <w:szCs w:val="26"/>
          <w:rtl/>
        </w:rPr>
        <w:t xml:space="preserve">התובעת </w:t>
      </w:r>
      <w:r w:rsidRPr="000400B1">
        <w:rPr>
          <w:sz w:val="26"/>
          <w:szCs w:val="26"/>
          <w:rtl/>
        </w:rPr>
        <w:t>בתא"מ 24848-02-17</w:t>
      </w:r>
      <w:r w:rsidRPr="000400B1">
        <w:rPr>
          <w:rFonts w:hint="cs"/>
          <w:sz w:val="26"/>
          <w:szCs w:val="26"/>
          <w:rtl/>
        </w:rPr>
        <w:t xml:space="preserve"> והנתבעת בתא"מ 21710-05-17</w:t>
      </w:r>
      <w:r>
        <w:rPr>
          <w:rFonts w:hint="cs" w:ascii="Arial" w:hAnsi="Arial"/>
          <w:noProof w:val="0"/>
          <w:rtl/>
        </w:rPr>
        <w:t xml:space="preserve"> (להלן: "איילון") הנה מבטחת רכב מסוג טויוטה, מ.ר. 7569366. </w:t>
      </w:r>
      <w:r w:rsidRPr="000400B1">
        <w:rPr>
          <w:rFonts w:hint="cs"/>
          <w:sz w:val="26"/>
          <w:szCs w:val="26"/>
          <w:rtl/>
        </w:rPr>
        <w:t>הנתבעת בתא"מ 24848-02-17  והתובעת בתא"מ 21710-05-17</w:t>
      </w:r>
      <w:r>
        <w:rPr>
          <w:rFonts w:hint="cs" w:ascii="Arial" w:hAnsi="Arial"/>
          <w:noProof w:val="0"/>
          <w:rtl/>
        </w:rPr>
        <w:t xml:space="preserve"> (להלן: "מגדל") הנה מבטחת רכב מסוג דייהטסו סיריון, מ.ר. 2501850.</w:t>
      </w:r>
    </w:p>
    <w:p w:rsidR="00694556" w:rsidP="002A0C05" w:rsidRDefault="005B1483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/>
          <w:sz w:val="26"/>
          <w:szCs w:val="26"/>
          <w:rtl/>
        </w:rPr>
        <w:t>2.</w:t>
      </w:r>
      <w:r>
        <w:rPr>
          <w:rFonts w:hint="cs"/>
          <w:sz w:val="26"/>
          <w:szCs w:val="26"/>
          <w:rtl/>
        </w:rPr>
        <w:tab/>
      </w:r>
      <w:r w:rsidR="000400B1">
        <w:rPr>
          <w:rFonts w:hint="cs"/>
          <w:sz w:val="26"/>
          <w:szCs w:val="26"/>
          <w:rtl/>
        </w:rPr>
        <w:t xml:space="preserve">לטענת הנהגת ברכב המבוטח על-ידי </w:t>
      </w:r>
      <w:r w:rsidR="002A0C05">
        <w:rPr>
          <w:rFonts w:hint="cs"/>
          <w:sz w:val="26"/>
          <w:szCs w:val="26"/>
          <w:rtl/>
        </w:rPr>
        <w:t>איילון</w:t>
      </w:r>
      <w:r w:rsidR="000400B1">
        <w:rPr>
          <w:rFonts w:hint="cs" w:ascii="Arial" w:hAnsi="Arial"/>
          <w:noProof w:val="0"/>
          <w:rtl/>
        </w:rPr>
        <w:t xml:space="preserve"> ישבה ברכבה, אשר היה באותה עת בחניה במקביל למדרכה, כאשר הרכב המבוטח על-ידי </w:t>
      </w:r>
      <w:r w:rsidR="002A0C05">
        <w:rPr>
          <w:rFonts w:hint="cs" w:ascii="Arial" w:hAnsi="Arial"/>
          <w:noProof w:val="0"/>
          <w:rtl/>
        </w:rPr>
        <w:t>מגדל סטה ממסלול נסיעתו ו</w:t>
      </w:r>
      <w:r w:rsidR="000400B1">
        <w:rPr>
          <w:rFonts w:hint="cs" w:ascii="Arial" w:hAnsi="Arial"/>
          <w:noProof w:val="0"/>
          <w:rtl/>
        </w:rPr>
        <w:t>פגע ברכבה.</w:t>
      </w:r>
    </w:p>
    <w:p w:rsidR="000400B1" w:rsidP="002A0C05" w:rsidRDefault="000400B1">
      <w:pPr>
        <w:spacing w:after="160"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הנהג ברכב המבוטח על-ידי מגדל, החלה נהגת הרכב המבוטח על-ידי איילון לצאת מהחניה, תוך סט</w:t>
      </w:r>
      <w:r w:rsidR="002A0C05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יה פתאומית למסלול נסיעתו</w:t>
      </w:r>
      <w:r w:rsidR="002A0C05">
        <w:rPr>
          <w:rFonts w:hint="cs" w:ascii="Arial" w:hAnsi="Arial"/>
          <w:noProof w:val="0"/>
          <w:rtl/>
        </w:rPr>
        <w:t>, ולפיכך פגע ברכבה.</w:t>
      </w:r>
    </w:p>
    <w:p w:rsidR="002A0C05" w:rsidP="002A0C05" w:rsidRDefault="005B1483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3.</w:t>
      </w:r>
      <w:r>
        <w:rPr>
          <w:rFonts w:hint="cs" w:ascii="Arial" w:hAnsi="Arial"/>
          <w:noProof w:val="0"/>
          <w:rtl/>
        </w:rPr>
        <w:tab/>
      </w:r>
      <w:r w:rsidR="002A0C05">
        <w:rPr>
          <w:rFonts w:hint="cs" w:ascii="Arial" w:hAnsi="Arial"/>
          <w:noProof w:val="0"/>
          <w:rtl/>
        </w:rPr>
        <w:t>ביום 10.4.2018 נשמעו הנהגים והעדים מטעמם. מטעם כל אחד מהנהגים העיד עד נוסף, אשר היה ברכב במועד התאונה. כן הוצגו תמונות של הרכבים.</w:t>
      </w:r>
    </w:p>
    <w:p w:rsidR="002A0C05" w:rsidP="002A0C05" w:rsidRDefault="002A0C05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נתנו הסכמתם כי פסק הדין יינתן לפי סעיף 79א' לחוק בתי המשפט (נוסח משולב), התשמ"ד-1984.</w:t>
      </w:r>
    </w:p>
    <w:p w:rsidR="002A0C05" w:rsidP="002A0C05" w:rsidRDefault="005B1483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</w:r>
      <w:r w:rsidR="00BA4D31">
        <w:rPr>
          <w:rFonts w:hint="cs" w:ascii="Arial" w:hAnsi="Arial"/>
          <w:noProof w:val="0"/>
          <w:rtl/>
        </w:rPr>
        <w:t xml:space="preserve">לאחר שעיינתי בעדויות ובתמונות שהוגשו ושקלתי את טענות הצדדים, </w:t>
      </w:r>
      <w:bookmarkStart w:name="_GoBack" w:id="0"/>
      <w:bookmarkEnd w:id="0"/>
      <w:r w:rsidR="002A0C05">
        <w:rPr>
          <w:rFonts w:hint="cs" w:ascii="Arial" w:hAnsi="Arial"/>
          <w:noProof w:val="0"/>
          <w:rtl/>
        </w:rPr>
        <w:t>אני קובעת כי נהגת איילון נושאת באחריות בשיעור 70% לאירוע התאונה, ונהג מגדל אחראי בשיעור 30% לאירוע התאונה.</w:t>
      </w:r>
    </w:p>
    <w:p w:rsidR="005B1483" w:rsidP="002A0C05" w:rsidRDefault="005B1483">
      <w:pPr>
        <w:spacing w:after="160"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="002A0C05">
        <w:rPr>
          <w:rFonts w:hint="cs" w:ascii="Arial" w:hAnsi="Arial"/>
          <w:noProof w:val="0"/>
          <w:rtl/>
        </w:rPr>
        <w:t>משכך,</w:t>
      </w:r>
      <w:r>
        <w:rPr>
          <w:rFonts w:hint="cs" w:ascii="Arial" w:hAnsi="Arial"/>
          <w:noProof w:val="0"/>
          <w:rtl/>
        </w:rPr>
        <w:t xml:space="preserve"> אני מורה כדלקמן:</w:t>
      </w:r>
    </w:p>
    <w:p w:rsidR="002A0C05" w:rsidP="005B1483" w:rsidRDefault="005B1483">
      <w:pPr>
        <w:spacing w:after="160"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</w:r>
      <w:r w:rsidR="002A0C05">
        <w:rPr>
          <w:rFonts w:hint="cs" w:ascii="Arial" w:hAnsi="Arial"/>
          <w:noProof w:val="0"/>
          <w:rtl/>
        </w:rPr>
        <w:t xml:space="preserve">איילון </w:t>
      </w:r>
      <w:r>
        <w:rPr>
          <w:rFonts w:hint="cs" w:ascii="Arial" w:hAnsi="Arial"/>
          <w:noProof w:val="0"/>
          <w:rtl/>
        </w:rPr>
        <w:t xml:space="preserve">תשלם </w:t>
      </w:r>
      <w:r w:rsidR="002A0C05">
        <w:rPr>
          <w:rFonts w:hint="cs" w:ascii="Arial" w:hAnsi="Arial"/>
          <w:noProof w:val="0"/>
          <w:rtl/>
        </w:rPr>
        <w:t>למגדל</w:t>
      </w:r>
      <w:r>
        <w:rPr>
          <w:rFonts w:hint="cs" w:ascii="Arial" w:hAnsi="Arial"/>
          <w:noProof w:val="0"/>
          <w:rtl/>
        </w:rPr>
        <w:t xml:space="preserve"> 6,387 ₪. כן תשלם איילון למגדל הוצאותיה (שכר בטלתו של העד מטעם מגדל בסך 350 ₪ ומחצית ראשונה של אגרת בית המשפט בסך 374 ₪) ושכר טרחת עו"ד בסכום כולל של 1,800 ₪.</w:t>
      </w:r>
    </w:p>
    <w:p w:rsidR="005B1483" w:rsidP="005B1483" w:rsidRDefault="005B1483">
      <w:pPr>
        <w:spacing w:after="160" w:line="360" w:lineRule="auto"/>
        <w:ind w:left="144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>מגדל תשלם לאיילון 2,790 ₪. כן תשלם מגדל לאיילון הוצאותיה (שכר בטלתה של העדה מטעם איילון בסך 350 ₪ ומחצית ראשונה של אגרת בית המשפט בסך 374 ₪) ושכר טרחת עו"ד בסכום כולל של 1,800 ₪.</w:t>
      </w:r>
    </w:p>
    <w:p w:rsidR="005B1483" w:rsidP="005B1483" w:rsidRDefault="005B1483">
      <w:pPr>
        <w:spacing w:after="160" w:line="360" w:lineRule="auto"/>
        <w:ind w:left="144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  <w:t>הסכומים ישולמו תוך שלושים יום מהיום, שאם לא כן יישאו הפרשי הצמדה וריבית כחוק.</w:t>
      </w:r>
    </w:p>
    <w:p w:rsidR="005B1483" w:rsidP="005B1483" w:rsidRDefault="005B1483">
      <w:pPr>
        <w:spacing w:after="160"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>אני מורה על פטור / החזר מחצית שנייה של אגרת בית המשפט.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50C1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13010a19ea4d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DA22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50C16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50C1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A22B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50C1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24848-02-17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מגדל חברה לביטוח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694556" w:rsidRDefault="00D50C1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71708526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133087242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21710-05-17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248810274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מגדל חברה לביטוח בע"מ נ' כהן בן גיגי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400B1"/>
    <w:rsid w:val="000564AB"/>
    <w:rsid w:val="000D4A02"/>
    <w:rsid w:val="001072A9"/>
    <w:rsid w:val="00121F97"/>
    <w:rsid w:val="001277D7"/>
    <w:rsid w:val="00132017"/>
    <w:rsid w:val="0014234E"/>
    <w:rsid w:val="00145A87"/>
    <w:rsid w:val="001B772C"/>
    <w:rsid w:val="001C4003"/>
    <w:rsid w:val="001F5474"/>
    <w:rsid w:val="002352F7"/>
    <w:rsid w:val="002A0C05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B1483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A4D31"/>
    <w:rsid w:val="00BC3369"/>
    <w:rsid w:val="00BF77EE"/>
    <w:rsid w:val="00C32E0F"/>
    <w:rsid w:val="00C42BF9"/>
    <w:rsid w:val="00C83E56"/>
    <w:rsid w:val="00D319B3"/>
    <w:rsid w:val="00D36A71"/>
    <w:rsid w:val="00D50C16"/>
    <w:rsid w:val="00D53924"/>
    <w:rsid w:val="00D60849"/>
    <w:rsid w:val="00D96D8C"/>
    <w:rsid w:val="00DA22B1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B6EBE6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213010a19ea4d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CB57C4D9C04069B6B64CA32B7F2F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FD6735-F5BD-4DF2-8032-9D0C1E16A9BE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  <w:docPart>
      <w:docPartPr>
        <w:name w:val="F9CD0949CB29478B8F637C24C61AE6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A409BE-C057-4AB2-806B-114EB065F851}"/>
      </w:docPartPr>
      <w:docPartBody>
        <w:p w:rsidR="000D3E59" w:rsidRDefault="00B40AEB" w:rsidP="00B40AEB">
          <w:pPr>
            <w:pStyle w:val="5949AF95AEA74B59BE15EEF01C3D9584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0D3E59" w:rsidRDefault="00B40AEB" w:rsidP="00B40AEB">
          <w:pPr>
            <w:pStyle w:val="D128F3650E61473296914EF9E15A250B"/>
          </w:pPr>
          <w:r>
            <w:rPr>
              <w:b/>
              <w:bCs/>
              <w:sz w:val="26"/>
              <w:szCs w:val="26"/>
              <w:rtl/>
            </w:rPr>
            <w:t xml:space="preserve">שם משפחה צד </w:t>
          </w:r>
          <w:r>
            <w:rPr>
              <w:rtl/>
            </w:rPr>
            <w:t>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D3E5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CB57C4D9C04069B6B64CA32B7F2FF7">
    <w:name w:val="B4CB57C4D9C04069B6B64CA32B7F2FF7"/>
    <w:pPr>
      <w:bidi/>
    </w:pPr>
  </w:style>
  <w:style w:type="paragraph" w:customStyle="1" w:styleId="F9CD0949CB29478B8F637C24C61AE647">
    <w:name w:val="F9CD0949CB29478B8F637C24C61AE647"/>
    <w:pPr>
      <w:bidi/>
    </w:pPr>
  </w:style>
  <w:style w:type="paragraph" w:customStyle="1" w:styleId="B226A940E90C4CCABEFD94E8BAC6F05F">
    <w:name w:val="B226A940E90C4CCABEFD94E8BAC6F05F"/>
    <w:pPr>
      <w:bidi/>
    </w:pPr>
  </w:style>
  <w:style w:type="paragraph" w:customStyle="1" w:styleId="181600F298A247CB9C49535C73CA4014">
    <w:name w:val="181600F298A247CB9C49535C73CA4014"/>
    <w:pPr>
      <w:bidi/>
    </w:pPr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42</cp:revision>
  <dcterms:created xsi:type="dcterms:W3CDTF">2012-08-05T21:29:00Z</dcterms:created>
  <dcterms:modified xsi:type="dcterms:W3CDTF">2018-04-11T13:49:00Z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