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tl/>
              </w:rPr>
              <w:t xml:space="preserve"> </w:t>
            </w:r>
            <w:bookmarkStart w:name="_GoBack" w:id="0"/>
            <w:bookmarkEnd w:id="0"/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פנינה לוקיץ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B1E0D" w:rsidRDefault="00412C9A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94424E" w:rsidP="00EE28FB" w:rsidRDefault="00563203">
            <w:pPr>
              <w:rPr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D50F4F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D50F4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מוחמד אבו קאעוד</w:t>
                </w:r>
              </w:sdtContent>
            </w:sdt>
          </w:p>
          <w:p w:rsidRPr="00785242" w:rsidR="0094424E" w:rsidP="00785242" w:rsidRDefault="00D50F4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31562654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7228099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  <w:p w:rsidRPr="00785242" w:rsidR="0094424E" w:rsidP="00785242" w:rsidRDefault="00D50F4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51985406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3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80707631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עמק ציפורי לבניין בע"מ</w:t>
                </w:r>
              </w:sdtContent>
            </w:sdt>
          </w:p>
          <w:p w:rsidRPr="00785242" w:rsidR="0094424E" w:rsidP="00785242" w:rsidRDefault="00D50F4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85531220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4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988900392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שירביט חברה לביטוח בע"מ</w:t>
                </w:r>
              </w:sdtContent>
            </w:sdt>
          </w:p>
          <w:p w:rsidRPr="00785242" w:rsidR="0094424E" w:rsidP="00785242" w:rsidRDefault="00D50F4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51784508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5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26876687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נתיבי ישראל - החברה הלאומית לתשתיות תחבורה בע"מ</w:t>
                </w:r>
              </w:sdtContent>
            </w:sdt>
          </w:p>
          <w:p w:rsidRPr="00785242" w:rsidR="0094424E" w:rsidP="00785242" w:rsidRDefault="00D50F4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182894179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6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-149325796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תען עבודות עפר בע"מ</w:t>
                </w:r>
              </w:sdtContent>
            </w:sdt>
          </w:p>
          <w:p w:rsidRPr="00785242" w:rsidR="0094424E" w:rsidP="00785242" w:rsidRDefault="00D50F4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82804532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7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45545508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ניר בן שמואל אברבאנל</w:t>
                </w:r>
              </w:sdtContent>
            </w:sdt>
          </w:p>
          <w:p w:rsidRPr="00785242" w:rsidR="0094424E" w:rsidP="00785242" w:rsidRDefault="00D50F4F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643427128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8</w:t>
                </w:r>
              </w:sdtContent>
            </w:sdt>
            <w:r w:rsidR="00785242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. 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99357893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גרגורי ארליך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412C9A" w:rsidP="00412C9A" w:rsidRDefault="00412C9A">
      <w:pPr>
        <w:spacing w:before="15" w:after="15" w:line="360" w:lineRule="auto"/>
        <w:ind w:left="15" w:right="15"/>
        <w:rPr>
          <w:rFonts w:ascii="Arial" w:hAnsi="Arial" w:cs="Arial"/>
          <w:b/>
          <w:bCs/>
          <w:u w:val="single"/>
        </w:rPr>
      </w:pPr>
      <w:bookmarkStart w:name="NGCSBookmark" w:id="1"/>
      <w:bookmarkEnd w:id="1"/>
      <w:r>
        <w:rPr>
          <w:rFonts w:hint="cs"/>
          <w:b/>
          <w:bCs/>
          <w:u w:val="single"/>
          <w:rtl/>
        </w:rPr>
        <w:t>הצדדים מוזמנים לישיבת קדם משפט ליום 14.10.2018  שעה 9:10.</w:t>
      </w:r>
    </w:p>
    <w:p w:rsidR="00412C9A" w:rsidP="00675649" w:rsidRDefault="00412C9A">
      <w:pPr>
        <w:spacing w:before="15" w:after="15" w:line="360" w:lineRule="auto"/>
        <w:ind w:left="15" w:right="15"/>
        <w:rPr>
          <w:rFonts w:ascii="Arial" w:hAnsi="Arial" w:cs="Arial"/>
        </w:rPr>
      </w:pPr>
      <w:r>
        <w:rPr>
          <w:rFonts w:hint="cs"/>
          <w:rtl/>
        </w:rPr>
        <w:t>לקראת הישיבה ניתנות ההנחיות הבאות:</w:t>
      </w:r>
    </w:p>
    <w:p w:rsidR="00412C9A" w:rsidP="00675649" w:rsidRDefault="00412C9A">
      <w:pPr>
        <w:numPr>
          <w:ilvl w:val="0"/>
          <w:numId w:val="1"/>
        </w:numPr>
        <w:spacing w:before="100" w:beforeAutospacing="1" w:after="100" w:afterAutospacing="1" w:line="360" w:lineRule="auto"/>
        <w:rPr>
          <w:rtl/>
        </w:rPr>
      </w:pPr>
      <w:r>
        <w:rPr>
          <w:rFonts w:hint="cs"/>
          <w:rtl/>
        </w:rPr>
        <w:t xml:space="preserve"> ניתן צו גילוי ועיון מסמכים הדדי (למעט מסמכים שנטען לגביהם חסיון בתצהיר הגילוי) כל זאת לביצוע תוך 30 יום מהיום. </w:t>
      </w:r>
    </w:p>
    <w:p w:rsidR="00412C9A" w:rsidP="00412C9A" w:rsidRDefault="00412C9A">
      <w:pPr>
        <w:numPr>
          <w:ilvl w:val="0"/>
          <w:numId w:val="1"/>
        </w:numPr>
        <w:spacing w:before="100" w:beforeAutospacing="1" w:after="100" w:afterAutospacing="1" w:line="360" w:lineRule="auto"/>
      </w:pPr>
      <w:r>
        <w:rPr>
          <w:rFonts w:hint="cs"/>
          <w:rtl/>
        </w:rPr>
        <w:t>אם בדעת מי מהצדדים להגיש שאלון יעשה כך בתוך 30 יום מהיום</w:t>
      </w:r>
      <w:r>
        <w:rPr>
          <w:rFonts w:hint="cs"/>
          <w:rtl/>
        </w:rPr>
        <w:br/>
        <w:t xml:space="preserve"> תשובות לשאלון בתצהיר ינתנו תוך 30 יום ממועד קבלתו. </w:t>
      </w:r>
    </w:p>
    <w:p w:rsidR="00412C9A" w:rsidP="00F35AAC" w:rsidRDefault="00412C9A">
      <w:pPr>
        <w:numPr>
          <w:ilvl w:val="0"/>
          <w:numId w:val="1"/>
        </w:numPr>
        <w:spacing w:before="100" w:beforeAutospacing="1" w:after="100" w:afterAutospacing="1" w:line="360" w:lineRule="auto"/>
        <w:rPr>
          <w:rtl/>
        </w:rPr>
      </w:pPr>
      <w:r>
        <w:rPr>
          <w:rFonts w:hint="cs"/>
          <w:rtl/>
        </w:rPr>
        <w:t>בהעדר כתב</w:t>
      </w:r>
      <w:r w:rsidRPr="00412C9A">
        <w:rPr>
          <w:rtl/>
        </w:rPr>
        <w:t xml:space="preserve"> הגנה </w:t>
      </w:r>
      <w:r>
        <w:rPr>
          <w:rFonts w:hint="cs"/>
          <w:rtl/>
        </w:rPr>
        <w:t xml:space="preserve">מטעם הנתבעים 3 ו </w:t>
      </w:r>
      <w:r>
        <w:rPr>
          <w:rtl/>
        </w:rPr>
        <w:t>–</w:t>
      </w:r>
      <w:r>
        <w:rPr>
          <w:rFonts w:hint="cs"/>
          <w:rtl/>
        </w:rPr>
        <w:t xml:space="preserve"> 5 עד ליום 2</w:t>
      </w:r>
      <w:r w:rsidR="00F35AAC">
        <w:rPr>
          <w:rFonts w:hint="cs"/>
          <w:rtl/>
        </w:rPr>
        <w:t>5</w:t>
      </w:r>
      <w:r>
        <w:rPr>
          <w:rFonts w:hint="cs"/>
          <w:rtl/>
        </w:rPr>
        <w:t>.7.18</w:t>
      </w:r>
      <w:r w:rsidRPr="00412C9A">
        <w:rPr>
          <w:rtl/>
        </w:rPr>
        <w:t xml:space="preserve">, </w:t>
      </w:r>
      <w:r>
        <w:rPr>
          <w:rFonts w:hint="cs"/>
          <w:rtl/>
        </w:rPr>
        <w:t xml:space="preserve"> או בקשה למתן</w:t>
      </w:r>
      <w:r w:rsidRPr="00412C9A">
        <w:rPr>
          <w:rtl/>
        </w:rPr>
        <w:t xml:space="preserve"> פסק דין</w:t>
      </w:r>
      <w:r>
        <w:rPr>
          <w:rFonts w:hint="cs"/>
          <w:rtl/>
        </w:rPr>
        <w:t xml:space="preserve"> בהעדר הגנה נגדם, </w:t>
      </w:r>
      <w:r w:rsidRPr="00412C9A">
        <w:rPr>
          <w:rtl/>
        </w:rPr>
        <w:t xml:space="preserve"> התביעה כנגדם תמחק</w:t>
      </w:r>
      <w:r>
        <w:rPr>
          <w:rFonts w:hint="cs"/>
          <w:rtl/>
        </w:rPr>
        <w:t>.</w:t>
      </w:r>
      <w:r w:rsidR="00EE28FB">
        <w:rPr>
          <w:rFonts w:hint="cs"/>
          <w:rtl/>
        </w:rPr>
        <w:t xml:space="preserve"> </w:t>
      </w:r>
      <w:r w:rsidR="00EE28FB">
        <w:rPr>
          <w:rFonts w:hint="cs"/>
          <w:u w:val="single"/>
          <w:rtl/>
        </w:rPr>
        <w:t>על ב"כ התובע להביא החלטה זו לידיעת הנתבעים 3 ו-5</w:t>
      </w:r>
    </w:p>
    <w:p w:rsidR="00412C9A" w:rsidP="00675649" w:rsidRDefault="00412C9A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Arial" w:hAnsi="Arial" w:cs="Arial"/>
        </w:rPr>
      </w:pPr>
      <w:r>
        <w:rPr>
          <w:rFonts w:hint="cs"/>
          <w:rtl/>
        </w:rPr>
        <w:t xml:space="preserve">כל בקשה לבית המשפט בעניינים דלעיל או כל בקשה מקדמית אחרת - יש להגיש מיד לאחר שנוצרה העילה להגשתה, ואין להמתין לשם כך לישיבת קדם המשפט. </w:t>
      </w:r>
    </w:p>
    <w:p w:rsidR="00694556" w:rsidP="00412C9A" w:rsidRDefault="00412C9A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/>
          <w:b/>
          <w:bCs/>
          <w:u w:val="single"/>
          <w:rtl/>
        </w:rPr>
        <w:t>המזכירות תשלח החלטה זו לצדדים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50F4F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181100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6c2350241c4427d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100" cy="1228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10"/>
      <w:footerReference w:type="default" r:id="rId11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50F4F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50F4F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D50F4F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D50F4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2008-02-17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Pr="00E1068A" w:rsidR="008D10B2" w:rsidP="00EE28FB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322D9F"/>
    <w:multiLevelType w:val="multilevel"/>
    <w:tmpl w:val="F76A2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2C9A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0F4F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EE28FB"/>
    <w:rsid w:val="00F06995"/>
    <w:rsid w:val="00F13623"/>
    <w:rsid w:val="00F25323"/>
    <w:rsid w:val="00F35AAC"/>
    <w:rsid w:val="00F44D1D"/>
    <w:rsid w:val="00F84B6D"/>
    <w:rsid w:val="00F852D0"/>
    <w:rsid w:val="00FA5FDA"/>
    <w:rsid w:val="00FB1E0D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7ECF5D71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glossaryDocument" Target="glossary/document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theme" Target="theme/theme1.xml" Id="rId14" /><Relationship Type="http://schemas.openxmlformats.org/officeDocument/2006/relationships/image" Target="/media/image2.jpg" Id="Rc6c2350241c4427d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7F76E5" w:rsidP="007F76E5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7F76E5"/>
    <w:rsid w:val="008B4366"/>
    <w:rsid w:val="009133C7"/>
    <w:rsid w:val="00961B27"/>
    <w:rsid w:val="00AA7CE3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76E5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7F76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7F76E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176</Words>
  <Characters>882</Characters>
  <Application>Microsoft Office Word</Application>
  <DocSecurity>0</DocSecurity>
  <Lines>7</Lines>
  <Paragraphs>2</Paragraphs>
  <ScaleCrop>false</ScaleCrop>
  <Company>Microsoft Corporation</Company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פנינה לוקיץ'</cp:lastModifiedBy>
  <cp:revision>104</cp:revision>
  <dcterms:created xsi:type="dcterms:W3CDTF">2012-08-06T05:16:00Z</dcterms:created>
  <dcterms:modified xsi:type="dcterms:W3CDTF">2018-04-12T10:45:00Z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