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6"/>
        <w:gridCol w:w="56"/>
      </w:tblGrid>
      <w:tr w:rsidR="00F96FDE" w:rsidTr="00F96FDE">
        <w:trPr>
          <w:gridBefore w:val="1"/>
          <w:gridAfter w:val="1"/>
          <w:wBefore w:w="28" w:type="dxa"/>
          <w:wAfter w:w="55" w:type="dxa"/>
        </w:trPr>
        <w:tc>
          <w:tcPr>
            <w:tcW w:w="8719" w:type="dxa"/>
            <w:gridSpan w:val="2"/>
            <w:hideMark/>
          </w:tcPr>
          <w:p w:rsidR="00F96FDE" w:rsidRDefault="0047797B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בפני כב' סגן הנשיא, השופט נווה ערן</w:t>
            </w:r>
          </w:p>
        </w:tc>
      </w:tr>
      <w:tr w:rsidR="00F96FDE" w:rsidTr="00F96FDE">
        <w:tc>
          <w:tcPr>
            <w:tcW w:w="2880" w:type="dxa"/>
            <w:gridSpan w:val="2"/>
            <w:hideMark/>
          </w:tcPr>
          <w:p w:rsidR="00F96FDE" w:rsidRDefault="0047797B">
            <w:pPr>
              <w:ind w:left="26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264"/>
                <w:tag w:val="1264"/>
                <w:id w:val="1500691457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</w:t>
                </w:r>
              </w:sdtContent>
            </w:sdt>
          </w:p>
        </w:tc>
        <w:tc>
          <w:tcPr>
            <w:tcW w:w="5922" w:type="dxa"/>
            <w:gridSpan w:val="2"/>
          </w:tcPr>
          <w:p w:rsidR="00F96FDE" w:rsidRDefault="0047797B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5"/>
                <w:tag w:val="825"/>
                <w:id w:val="-2140873446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וליד ח'טיב</w:t>
                </w:r>
              </w:sdtContent>
            </w:sdt>
          </w:p>
          <w:p w:rsidR="00F96FDE" w:rsidRDefault="0047797B">
            <w:pPr>
              <w:rPr>
                <w:b/>
                <w:bCs/>
                <w:sz w:val="26"/>
                <w:szCs w:val="26"/>
              </w:rPr>
            </w:pPr>
          </w:p>
        </w:tc>
      </w:tr>
      <w:tr w:rsidR="00F96FDE" w:rsidTr="00F96FDE">
        <w:tc>
          <w:tcPr>
            <w:tcW w:w="8802" w:type="dxa"/>
            <w:gridSpan w:val="4"/>
          </w:tcPr>
          <w:p w:rsidR="00F96FDE" w:rsidRDefault="0047797B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F96FDE" w:rsidRDefault="0047797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F96FDE" w:rsidRDefault="0047797B">
            <w:pPr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F96FDE" w:rsidTr="00F96FDE">
        <w:tc>
          <w:tcPr>
            <w:tcW w:w="2880" w:type="dxa"/>
            <w:gridSpan w:val="2"/>
            <w:hideMark/>
          </w:tcPr>
          <w:p w:rsidR="00F96FDE" w:rsidRDefault="0047797B">
            <w:pPr>
              <w:ind w:left="26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265"/>
                <w:tag w:val="1265"/>
                <w:id w:val="212418308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922" w:type="dxa"/>
            <w:gridSpan w:val="2"/>
          </w:tcPr>
          <w:p w:rsidR="00F96FDE" w:rsidRDefault="0047797B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829"/>
                <w:tag w:val="829"/>
                <w:id w:val="1503937933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1.</w:t>
                </w:r>
              </w:sdtContent>
            </w:sdt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rtl/>
                </w:rPr>
                <w:alias w:val="1266"/>
                <w:tag w:val="1266"/>
                <w:id w:val="-152778686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     גמול נדל"ן למגורים בע"מ</w:t>
                </w:r>
              </w:sdtContent>
            </w:sdt>
          </w:p>
          <w:p w:rsidR="00F96FDE" w:rsidRDefault="0047797B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829"/>
                <w:tag w:val="829"/>
                <w:id w:val="40735148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2.</w:t>
                </w:r>
              </w:sdtContent>
            </w:sdt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     </w:t>
            </w:r>
            <w:sdt>
              <w:sdtPr>
                <w:rPr>
                  <w:rFonts w:hint="cs"/>
                  <w:b/>
                  <w:bCs/>
                  <w:rtl/>
                </w:rPr>
                <w:alias w:val="1266"/>
                <w:tag w:val="1266"/>
                <w:id w:val="-1452163632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  <w:p w:rsidR="00F96FDE" w:rsidRDefault="0047797B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829"/>
                <w:tag w:val="829"/>
                <w:id w:val="-58176635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3.</w:t>
                </w:r>
              </w:sdtContent>
            </w:sdt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rtl/>
                </w:rPr>
                <w:alias w:val="1266"/>
                <w:tag w:val="1266"/>
                <w:id w:val="-74333986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    חברת עאטף מוסא ושות' בע"מ</w:t>
                </w:r>
                <w:r>
                  <w:rPr>
                    <w:rFonts w:hint="cs"/>
                    <w:b/>
                    <w:bCs/>
                    <w:rtl/>
                  </w:rPr>
                  <w:br/>
                  <w:t>4.      עאטף מוסא, ת.ז. 21282777</w:t>
                </w:r>
              </w:sdtContent>
            </w:sdt>
          </w:p>
          <w:p w:rsidR="00F96FDE" w:rsidRDefault="0047797B">
            <w:pPr>
              <w:rPr>
                <w:b/>
                <w:bCs/>
                <w:sz w:val="26"/>
                <w:szCs w:val="26"/>
              </w:rPr>
            </w:pPr>
          </w:p>
        </w:tc>
      </w:tr>
      <w:tr w:rsidR="00F96FDE" w:rsidTr="00F96FDE">
        <w:trPr>
          <w:trHeight w:val="692"/>
        </w:trPr>
        <w:tc>
          <w:tcPr>
            <w:tcW w:w="8802" w:type="dxa"/>
            <w:gridSpan w:val="4"/>
            <w:hideMark/>
          </w:tcPr>
          <w:p w:rsidR="00F96FDE" w:rsidRDefault="0047797B">
            <w:pPr>
              <w:jc w:val="center"/>
              <w:rPr>
                <w:rFonts w:ascii="Arial" w:hAnsi="Arial" w:eastAsia="David"/>
                <w:b/>
                <w:bCs/>
                <w:sz w:val="26"/>
                <w:szCs w:val="26"/>
              </w:rPr>
            </w:pPr>
            <w:r>
              <w:rPr>
                <w:rFonts w:hint="cs" w:ascii="Arial" w:hAnsi="Arial" w:eastAsia="David"/>
                <w:b/>
                <w:bCs/>
                <w:sz w:val="26"/>
                <w:szCs w:val="26"/>
                <w:rtl/>
              </w:rPr>
              <w:t>נגד</w:t>
            </w:r>
          </w:p>
        </w:tc>
      </w:tr>
      <w:tr w:rsidR="00F96FDE" w:rsidTr="00F96FDE">
        <w:tc>
          <w:tcPr>
            <w:tcW w:w="2879" w:type="dxa"/>
            <w:gridSpan w:val="2"/>
            <w:hideMark/>
          </w:tcPr>
          <w:p w:rsidR="00F96FDE" w:rsidRDefault="0047797B">
            <w:pPr>
              <w:rPr>
                <w:rFonts w:ascii="David" w:hAnsi="David" w:eastAsia="David"/>
              </w:rPr>
            </w:pPr>
            <w:r>
              <w:rPr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צדדי ג' </w:t>
            </w:r>
          </w:p>
        </w:tc>
        <w:tc>
          <w:tcPr>
            <w:tcW w:w="5923" w:type="dxa"/>
            <w:gridSpan w:val="2"/>
            <w:hideMark/>
          </w:tcPr>
          <w:p w:rsidR="00F96FDE" w:rsidRDefault="0047797B">
            <w:pPr>
              <w:tabs>
                <w:tab w:val="left" w:pos="265"/>
              </w:tabs>
              <w:rPr>
                <w:b/>
                <w:bCs/>
                <w:rtl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2339"/>
                <w:tag w:val="2339"/>
                <w:id w:val="899485123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1.      עאטף</w:t>
                </w:r>
              </w:sdtContent>
            </w:sdt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rtl/>
                </w:rPr>
                <w:alias w:val="2338"/>
                <w:tag w:val="2338"/>
                <w:id w:val="726576989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מוסא </w:t>
                </w:r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בע"מ</w:t>
                </w:r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br/>
                </w:r>
                <w:r>
                  <w:rPr>
                    <w:rFonts w:hint="cs"/>
                    <w:b/>
                    <w:bCs/>
                    <w:rtl/>
                  </w:rPr>
                  <w:t>2.       עאטף מוסא אדם</w:t>
                </w:r>
                <w:r>
                  <w:rPr>
                    <w:rFonts w:hint="cs"/>
                    <w:b/>
                    <w:bCs/>
                    <w:rtl/>
                  </w:rPr>
                  <w:br/>
                  <w:t xml:space="preserve">3. </w:t>
                </w:r>
              </w:sdtContent>
            </w:sdt>
            <w:sdt>
              <w:sdtPr>
                <w:rPr>
                  <w:rFonts w:hint="cs"/>
                  <w:b/>
                  <w:bCs/>
                  <w:rtl/>
                </w:rPr>
                <w:alias w:val="2339"/>
                <w:tag w:val="2339"/>
                <w:id w:val="993298436"/>
                <w:placeholder>
                  <w:docPart w:val="C58801A36A3249848B97AA2891507D31"/>
                </w:placeholder>
                <w:showingPlcHdr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rtl/>
                  </w:rPr>
                  <w:t xml:space="preserve">     </w:t>
                </w:r>
              </w:sdtContent>
            </w:sdt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rtl/>
                </w:rPr>
                <w:alias w:val="2338"/>
                <w:tag w:val="2338"/>
                <w:id w:val="1473257295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שירביט חברה לביטוח בע"מ</w:t>
                </w:r>
              </w:sdtContent>
            </w:sdt>
          </w:p>
          <w:p w:rsidR="00F96FDE" w:rsidRDefault="0047797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4. </w:t>
            </w:r>
            <w:sdt>
              <w:sdtPr>
                <w:rPr>
                  <w:rFonts w:hint="cs"/>
                  <w:b/>
                  <w:bCs/>
                  <w:rtl/>
                </w:rPr>
                <w:alias w:val="2339"/>
                <w:tag w:val="2339"/>
                <w:id w:val="-1973272485"/>
                <w:placeholder>
                  <w:docPart w:val="A06BE005F97E4FAAB648692692C7FFAE"/>
                </w:placeholder>
                <w:showingPlcHdr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rtl/>
                  </w:rPr>
                  <w:t xml:space="preserve">     </w:t>
                </w:r>
              </w:sdtContent>
            </w:sdt>
            <w:sdt>
              <w:sdtPr>
                <w:rPr>
                  <w:rFonts w:hint="cs"/>
                  <w:b/>
                  <w:bCs/>
                  <w:rtl/>
                </w:rPr>
                <w:alias w:val="2338"/>
                <w:tag w:val="2338"/>
                <w:id w:val="1026140722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 ריאן הנדסה ובנייה בע"מ</w:t>
                </w:r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br/>
                </w:r>
                <w:r>
                  <w:rPr>
                    <w:rFonts w:hint="cs"/>
                    <w:b/>
                    <w:bCs/>
                    <w:rtl/>
                  </w:rPr>
                  <w:t>5.</w:t>
                </w:r>
              </w:sdtContent>
            </w:sdt>
            <w:sdt>
              <w:sdtPr>
                <w:rPr>
                  <w:rFonts w:hint="cs"/>
                  <w:b/>
                  <w:bCs/>
                  <w:rtl/>
                </w:rPr>
                <w:alias w:val="2339"/>
                <w:tag w:val="2339"/>
                <w:id w:val="-1547363327"/>
                <w:placeholder>
                  <w:docPart w:val="F6FB1A2EAB174E2188D98ACF1E94BA93"/>
                </w:placeholder>
                <w:showingPlcHdr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rtl/>
                  </w:rPr>
                  <w:t xml:space="preserve">     </w:t>
                </w:r>
              </w:sdtContent>
            </w:sdt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rtl/>
                </w:rPr>
                <w:alias w:val="2338"/>
                <w:tag w:val="2338"/>
                <w:id w:val="-135811991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 הפניקס חברה לביטוח בעמ</w:t>
                </w:r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br/>
                </w:r>
                <w:r>
                  <w:rPr>
                    <w:rFonts w:hint="cs"/>
                    <w:b/>
                    <w:bCs/>
                    <w:rtl/>
                  </w:rPr>
                  <w:t xml:space="preserve">6. </w:t>
                </w:r>
              </w:sdtContent>
            </w:sdt>
            <w:sdt>
              <w:sdtPr>
                <w:rPr>
                  <w:rFonts w:hint="cs"/>
                  <w:b/>
                  <w:bCs/>
                  <w:rtl/>
                </w:rPr>
                <w:alias w:val="2339"/>
                <w:tag w:val="2339"/>
                <w:id w:val="498388194"/>
                <w:placeholder>
                  <w:docPart w:val="721A91D65D3548678D2AC1C6F49A4526"/>
                </w:placeholder>
                <w:showingPlcHdr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rtl/>
                  </w:rPr>
                  <w:t xml:space="preserve">     </w:t>
                </w:r>
              </w:sdtContent>
            </w:sdt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rtl/>
                </w:rPr>
                <w:alias w:val="2338"/>
                <w:tag w:val="2338"/>
                <w:id w:val="1709065054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אילן כרמון בטיחות בע"מ</w:t>
                </w:r>
              </w:sdtContent>
            </w:sdt>
            <w:sdt>
              <w:sdtPr>
                <w:rPr>
                  <w:rFonts w:hint="cs"/>
                  <w:b/>
                  <w:bCs/>
                  <w:rtl/>
                </w:rPr>
                <w:alias w:val="2339"/>
                <w:tag w:val="2339"/>
                <w:id w:val="1005320606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rtl/>
                  </w:rPr>
                  <w:br/>
                  <w:t xml:space="preserve">7. </w:t>
                </w:r>
              </w:sdtContent>
            </w:sdt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    </w:t>
            </w:r>
            <w:sdt>
              <w:sdtPr>
                <w:rPr>
                  <w:rFonts w:hint="cs"/>
                  <w:b/>
                  <w:bCs/>
                  <w:rtl/>
                </w:rPr>
                <w:alias w:val="2338"/>
                <w:tag w:val="2338"/>
                <w:id w:val="2120404245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חלמי מהנדסים ובניה בע"מ</w:t>
                </w:r>
              </w:sdtContent>
            </w:sdt>
          </w:p>
          <w:p w:rsidR="00F96FDE" w:rsidRDefault="0047797B">
            <w:pPr>
              <w:rPr>
                <w:rFonts w:ascii="David" w:hAnsi="David" w:eastAsia="David"/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8. </w:t>
            </w:r>
            <w:sdt>
              <w:sdtPr>
                <w:rPr>
                  <w:rFonts w:hint="cs"/>
                  <w:b/>
                  <w:bCs/>
                  <w:rtl/>
                </w:rPr>
                <w:alias w:val="2339"/>
                <w:tag w:val="2339"/>
                <w:id w:val="-655763660"/>
                <w:placeholder>
                  <w:docPart w:val="5BB19239AF9A490B81BEE7BB4BA252E9"/>
                </w:placeholder>
                <w:showingPlcHdr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rtl/>
                  </w:rPr>
                  <w:t xml:space="preserve">     </w:t>
                </w:r>
              </w:sdtContent>
            </w:sdt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rtl/>
                </w:rPr>
                <w:alias w:val="2338"/>
                <w:tag w:val="2338"/>
                <w:id w:val="1293640766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</w:tc>
      </w:tr>
    </w:tbl>
    <w:p w:rsidR="001434F7" w:rsidRDefault="0047797B"/>
    <w:p w:rsidR="00694556" w:rsidP="003823DA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  <w:r w:rsidR="00BE3812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ו/או 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E3812" w:rsidP="00BE3812" w:rsidRDefault="00BE3812">
      <w:pPr>
        <w:autoSpaceDE w:val="0"/>
        <w:autoSpaceDN w:val="0"/>
        <w:adjustRightInd w:val="0"/>
        <w:spacing w:line="360" w:lineRule="auto"/>
        <w:rPr>
          <w:rFonts w:ascii="Tahoma" w:hAnsi="Tahoma" w:cs="Tahoma"/>
          <w:noProof w:val="0"/>
          <w:sz w:val="20"/>
          <w:szCs w:val="20"/>
          <w:rtl/>
        </w:rPr>
      </w:pPr>
      <w:r>
        <w:rPr>
          <w:rFonts w:ascii="Tahoma" w:hAnsi="Tahoma" w:cs="Tahoma"/>
          <w:noProof w:val="0"/>
          <w:sz w:val="20"/>
          <w:szCs w:val="20"/>
          <w:rtl/>
        </w:rPr>
        <w:t>בזיקה להחלטות קודמות של בית המשפט לרבות ההחלטה מיום 11.3.18 בהתאם להודעת העדכון של התובעים, אני דוחה את התביעה</w:t>
      </w:r>
      <w:r>
        <w:rPr>
          <w:rFonts w:hint="cs" w:ascii="Tahoma" w:hAnsi="Tahoma" w:cs="Tahoma"/>
          <w:noProof w:val="0"/>
          <w:sz w:val="20"/>
          <w:szCs w:val="20"/>
          <w:rtl/>
        </w:rPr>
        <w:t xml:space="preserve"> של התובע 1 וליד חטיב </w:t>
      </w:r>
      <w:r>
        <w:rPr>
          <w:rFonts w:ascii="Tahoma" w:hAnsi="Tahoma" w:cs="Tahoma"/>
          <w:noProof w:val="0"/>
          <w:sz w:val="20"/>
          <w:szCs w:val="20"/>
          <w:rtl/>
        </w:rPr>
        <w:t xml:space="preserve">ללא צו להוצאות. </w:t>
      </w:r>
    </w:p>
    <w:p w:rsidR="00BE3812" w:rsidP="00BE3812" w:rsidRDefault="00BE3812">
      <w:pPr>
        <w:autoSpaceDE w:val="0"/>
        <w:autoSpaceDN w:val="0"/>
        <w:adjustRightInd w:val="0"/>
        <w:spacing w:line="360" w:lineRule="auto"/>
        <w:rPr>
          <w:rFonts w:ascii="Tahoma" w:hAnsi="Tahoma" w:cs="Tahoma"/>
          <w:noProof w:val="0"/>
          <w:sz w:val="20"/>
          <w:szCs w:val="20"/>
          <w:rtl/>
        </w:rPr>
      </w:pPr>
      <w:r>
        <w:rPr>
          <w:rFonts w:hint="cs" w:ascii="Tahoma" w:hAnsi="Tahoma" w:cs="Tahoma"/>
          <w:noProof w:val="0"/>
          <w:sz w:val="20"/>
          <w:szCs w:val="20"/>
          <w:rtl/>
        </w:rPr>
        <w:t xml:space="preserve">לגבי התביעה של ביטוח לאומי </w:t>
      </w:r>
      <w:r>
        <w:rPr>
          <w:rFonts w:ascii="Tahoma" w:hAnsi="Tahoma" w:cs="Tahoma"/>
          <w:noProof w:val="0"/>
          <w:sz w:val="20"/>
          <w:szCs w:val="20"/>
          <w:rtl/>
        </w:rPr>
        <w:t>–</w:t>
      </w:r>
      <w:r>
        <w:rPr>
          <w:rFonts w:hint="cs" w:ascii="Tahoma" w:hAnsi="Tahoma" w:cs="Tahoma"/>
          <w:noProof w:val="0"/>
          <w:sz w:val="20"/>
          <w:szCs w:val="20"/>
          <w:rtl/>
        </w:rPr>
        <w:t xml:space="preserve"> ביטוח לאומי יודיע לי תוך 30 יום אם ניתן  לדחות אף את התביעה שלו לאור הסדר אליו הגיע עם מי מהצדדים. </w:t>
      </w:r>
    </w:p>
    <w:p w:rsidR="00BE3812" w:rsidP="00BE3812" w:rsidRDefault="00BE3812">
      <w:pPr>
        <w:autoSpaceDE w:val="0"/>
        <w:autoSpaceDN w:val="0"/>
        <w:adjustRightInd w:val="0"/>
        <w:spacing w:line="360" w:lineRule="auto"/>
        <w:rPr>
          <w:rFonts w:ascii="Tahoma" w:hAnsi="Tahoma" w:cs="Tahoma"/>
          <w:noProof w:val="0"/>
          <w:sz w:val="20"/>
          <w:szCs w:val="20"/>
          <w:rtl/>
        </w:rPr>
      </w:pPr>
      <w:r>
        <w:rPr>
          <w:rFonts w:hint="cs" w:ascii="Tahoma" w:hAnsi="Tahoma" w:cs="Tahoma"/>
          <w:noProof w:val="0"/>
          <w:sz w:val="20"/>
          <w:szCs w:val="20"/>
          <w:rtl/>
        </w:rPr>
        <w:t xml:space="preserve">להביא בפני תוך 30 יום לפסק דין משלים לגבי המוסד לביטוח לאומי. </w:t>
      </w:r>
    </w:p>
    <w:p w:rsidR="00BE3812" w:rsidP="00BE3812" w:rsidRDefault="00BE3812">
      <w:pPr>
        <w:autoSpaceDE w:val="0"/>
        <w:autoSpaceDN w:val="0"/>
        <w:adjustRightInd w:val="0"/>
        <w:spacing w:line="360" w:lineRule="auto"/>
        <w:rPr>
          <w:rFonts w:ascii="Tahoma" w:hAnsi="Tahoma" w:cs="Tahoma"/>
          <w:noProof w:val="0"/>
          <w:sz w:val="20"/>
          <w:szCs w:val="20"/>
          <w:rtl/>
        </w:rPr>
      </w:pPr>
    </w:p>
    <w:p w:rsidRPr="00BE3812" w:rsidR="00BE3812" w:rsidP="00BE3812" w:rsidRDefault="00BE3812">
      <w:pPr>
        <w:autoSpaceDE w:val="0"/>
        <w:autoSpaceDN w:val="0"/>
        <w:adjustRightInd w:val="0"/>
        <w:spacing w:line="360" w:lineRule="auto"/>
        <w:rPr>
          <w:rFonts w:ascii="Tahoma" w:hAnsi="Tahoma" w:cs="Tahoma"/>
          <w:b/>
          <w:bCs/>
          <w:noProof w:val="0"/>
          <w:sz w:val="20"/>
          <w:szCs w:val="20"/>
          <w:u w:val="single"/>
          <w:rtl/>
        </w:rPr>
      </w:pPr>
      <w:r w:rsidRPr="00BE3812">
        <w:rPr>
          <w:rFonts w:ascii="Tahoma" w:hAnsi="Tahoma" w:cs="Tahoma"/>
          <w:b/>
          <w:bCs/>
          <w:noProof w:val="0"/>
          <w:sz w:val="20"/>
          <w:szCs w:val="20"/>
          <w:u w:val="single"/>
          <w:rtl/>
        </w:rPr>
        <w:t xml:space="preserve">ניתן בזה פטור מיתרת האגרה החלה. </w:t>
      </w:r>
    </w:p>
    <w:p w:rsidRPr="00BE3812" w:rsidR="00BE3812" w:rsidP="00BE3812" w:rsidRDefault="00BE3812">
      <w:pPr>
        <w:autoSpaceDE w:val="0"/>
        <w:autoSpaceDN w:val="0"/>
        <w:adjustRightInd w:val="0"/>
        <w:spacing w:line="360" w:lineRule="auto"/>
        <w:rPr>
          <w:rFonts w:ascii="Tahoma" w:hAnsi="Tahoma" w:cs="Tahoma"/>
          <w:b/>
          <w:bCs/>
          <w:noProof w:val="0"/>
          <w:sz w:val="20"/>
          <w:szCs w:val="20"/>
          <w:u w:val="single"/>
        </w:rPr>
      </w:pPr>
      <w:r w:rsidRPr="00BE3812">
        <w:rPr>
          <w:rFonts w:ascii="Tahoma" w:hAnsi="Tahoma" w:cs="Tahoma"/>
          <w:b/>
          <w:bCs/>
          <w:noProof w:val="0"/>
          <w:sz w:val="20"/>
          <w:szCs w:val="20"/>
          <w:u w:val="single"/>
          <w:rtl/>
        </w:rPr>
        <w:t xml:space="preserve">המזכירות תשלח את פסק הדין לצדדים ותסגור את התיק. </w:t>
      </w: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B368FE" w:rsidRDefault="0047797B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c541253e42a477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7797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7797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E381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47797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9F7889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9F7889">
                <w:rPr>
                  <w:b/>
                  <w:bCs/>
                  <w:noProof w:val="0"/>
                  <w:sz w:val="26"/>
                  <w:szCs w:val="26"/>
                  <w:rtl/>
                </w:rPr>
                <w:t>60478-01-12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9F7889">
                <w:rPr>
                  <w:b/>
                  <w:bCs/>
                  <w:noProof w:val="0"/>
                  <w:sz w:val="26"/>
                  <w:szCs w:val="26"/>
                  <w:rtl/>
                </w:rPr>
                <w:t>ח'טיב ואח' נ' גמול נדל"ן למגורים בע"מ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1072A9"/>
    <w:rsid w:val="001277D7"/>
    <w:rsid w:val="00132017"/>
    <w:rsid w:val="0014234E"/>
    <w:rsid w:val="001C4003"/>
    <w:rsid w:val="002352F7"/>
    <w:rsid w:val="00381D3A"/>
    <w:rsid w:val="003823DA"/>
    <w:rsid w:val="0047797B"/>
    <w:rsid w:val="004D49A3"/>
    <w:rsid w:val="004E6E3C"/>
    <w:rsid w:val="005124F1"/>
    <w:rsid w:val="00547DB7"/>
    <w:rsid w:val="005D4BDB"/>
    <w:rsid w:val="00622BAA"/>
    <w:rsid w:val="00625A98"/>
    <w:rsid w:val="00625C89"/>
    <w:rsid w:val="00671BD5"/>
    <w:rsid w:val="006805C1"/>
    <w:rsid w:val="00694556"/>
    <w:rsid w:val="006E1A53"/>
    <w:rsid w:val="007056AA"/>
    <w:rsid w:val="00795E1E"/>
    <w:rsid w:val="007A24FE"/>
    <w:rsid w:val="007F1048"/>
    <w:rsid w:val="00820005"/>
    <w:rsid w:val="00846D27"/>
    <w:rsid w:val="00903896"/>
    <w:rsid w:val="00927813"/>
    <w:rsid w:val="00944D13"/>
    <w:rsid w:val="00966925"/>
    <w:rsid w:val="009E0263"/>
    <w:rsid w:val="009E0A3C"/>
    <w:rsid w:val="009F7889"/>
    <w:rsid w:val="00A43458"/>
    <w:rsid w:val="00AC4E19"/>
    <w:rsid w:val="00AF1ED6"/>
    <w:rsid w:val="00B368FE"/>
    <w:rsid w:val="00B80CBD"/>
    <w:rsid w:val="00BC3369"/>
    <w:rsid w:val="00BE3812"/>
    <w:rsid w:val="00BF77EE"/>
    <w:rsid w:val="00C83E56"/>
    <w:rsid w:val="00D53924"/>
    <w:rsid w:val="00D96D8C"/>
    <w:rsid w:val="00E00B6F"/>
    <w:rsid w:val="00E54642"/>
    <w:rsid w:val="00E97908"/>
    <w:rsid w:val="00E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614C0437"/>
  <w15:docId w15:val="{DDE5CB40-C7BF-45C1-98FF-A086B8F8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5c541253e42a477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8801A36A3249848B97AA2891507D3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9A86DD4-CCDA-4107-8019-5ECA4CA71C84}"/>
      </w:docPartPr>
      <w:docPartBody>
        <w:p w:rsidR="00000000" w:rsidRDefault="00020552" w:rsidP="00020552">
          <w:pPr>
            <w:pStyle w:val="C58801A36A3249848B97AA2891507D31"/>
          </w:pPr>
          <w:r>
            <w:rPr>
              <w:rFonts w:hint="cs"/>
              <w:b/>
              <w:bCs/>
              <w:rtl/>
            </w:rPr>
            <w:t xml:space="preserve">     </w:t>
          </w:r>
        </w:p>
      </w:docPartBody>
    </w:docPart>
    <w:docPart>
      <w:docPartPr>
        <w:name w:val="A06BE005F97E4FAAB648692692C7FFA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41A620B-5C52-4D1F-BD85-D7694581F67C}"/>
      </w:docPartPr>
      <w:docPartBody>
        <w:p w:rsidR="00000000" w:rsidRDefault="00020552" w:rsidP="00020552">
          <w:pPr>
            <w:pStyle w:val="A06BE005F97E4FAAB648692692C7FFAE"/>
          </w:pPr>
          <w:r>
            <w:rPr>
              <w:rFonts w:hint="cs"/>
              <w:b/>
              <w:bCs/>
              <w:rtl/>
            </w:rPr>
            <w:t xml:space="preserve">     </w:t>
          </w:r>
        </w:p>
      </w:docPartBody>
    </w:docPart>
    <w:docPart>
      <w:docPartPr>
        <w:name w:val="F6FB1A2EAB174E2188D98ACF1E94BA9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98D7B4F-107E-4928-A8FA-7C2C5DCF384F}"/>
      </w:docPartPr>
      <w:docPartBody>
        <w:p w:rsidR="00000000" w:rsidRDefault="00020552" w:rsidP="00020552">
          <w:pPr>
            <w:pStyle w:val="F6FB1A2EAB174E2188D98ACF1E94BA93"/>
          </w:pPr>
          <w:r>
            <w:rPr>
              <w:rFonts w:hint="cs"/>
              <w:b/>
              <w:bCs/>
              <w:rtl/>
            </w:rPr>
            <w:t xml:space="preserve">     </w:t>
          </w:r>
        </w:p>
      </w:docPartBody>
    </w:docPart>
    <w:docPart>
      <w:docPartPr>
        <w:name w:val="721A91D65D3548678D2AC1C6F49A452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A9F0D5E-4A91-4EC3-B9D9-63F320C9FBEF}"/>
      </w:docPartPr>
      <w:docPartBody>
        <w:p w:rsidR="00000000" w:rsidRDefault="00020552" w:rsidP="00020552">
          <w:pPr>
            <w:pStyle w:val="721A91D65D3548678D2AC1C6F49A4526"/>
          </w:pPr>
          <w:r>
            <w:rPr>
              <w:rFonts w:hint="cs"/>
              <w:b/>
              <w:bCs/>
              <w:rtl/>
            </w:rPr>
            <w:t xml:space="preserve">     </w:t>
          </w:r>
        </w:p>
      </w:docPartBody>
    </w:docPart>
    <w:docPart>
      <w:docPartPr>
        <w:name w:val="5BB19239AF9A490B81BEE7BB4BA252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88FF8C9-6DE9-4029-91E8-C903545EEA41}"/>
      </w:docPartPr>
      <w:docPartBody>
        <w:p w:rsidR="00000000" w:rsidRDefault="00020552" w:rsidP="00020552">
          <w:pPr>
            <w:pStyle w:val="5BB19239AF9A490B81BEE7BB4BA252E9"/>
          </w:pPr>
          <w:r>
            <w:rPr>
              <w:rFonts w:hint="cs"/>
              <w:b/>
              <w:bCs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552"/>
    <w:rsid w:val="0002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8801A36A3249848B97AA2891507D31">
    <w:name w:val="C58801A36A3249848B97AA2891507D31"/>
    <w:rsid w:val="000205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06BE005F97E4FAAB648692692C7FFAE">
    <w:name w:val="A06BE005F97E4FAAB648692692C7FFAE"/>
    <w:rsid w:val="000205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6FB1A2EAB174E2188D98ACF1E94BA93">
    <w:name w:val="F6FB1A2EAB174E2188D98ACF1E94BA93"/>
    <w:rsid w:val="000205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21A91D65D3548678D2AC1C6F49A4526">
    <w:name w:val="721A91D65D3548678D2AC1C6F49A4526"/>
    <w:rsid w:val="000205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B19239AF9A490B81BEE7BB4BA252E9">
    <w:name w:val="5BB19239AF9A490B81BEE7BB4BA252E9"/>
    <w:rsid w:val="000205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854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ערן נווה</cp:lastModifiedBy>
  <cp:revision>8</cp:revision>
  <dcterms:created xsi:type="dcterms:W3CDTF">2012-08-05T21:29:00Z</dcterms:created>
  <dcterms:modified xsi:type="dcterms:W3CDTF">2018-04-12T09:25:00Z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