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C43" w:rsidP="00E4468A" w:rsidRDefault="002C1C43">
      <w:pPr>
        <w:rPr>
          <w:b/>
          <w:bCs/>
          <w:sz w:val="28"/>
          <w:szCs w:val="28"/>
          <w:rtl/>
        </w:rPr>
      </w:pPr>
      <w:r>
        <w:rPr>
          <w:rFonts w:hint="cs"/>
          <w:b/>
          <w:bCs/>
          <w:sz w:val="28"/>
          <w:szCs w:val="28"/>
          <w:rtl/>
        </w:rPr>
        <w:t xml:space="preserve">לפני: </w:t>
      </w:r>
    </w:p>
    <w:p w:rsidRPr="001B488B" w:rsidR="002C1C43" w:rsidP="00E4468A" w:rsidRDefault="000F7E9E">
      <w:pPr>
        <w:rPr>
          <w:b/>
          <w:bCs/>
          <w:sz w:val="28"/>
          <w:szCs w:val="28"/>
          <w:rtl/>
        </w:rPr>
      </w:pPr>
      <w:r>
        <w:rPr>
          <w:rFonts w:hint="cs"/>
          <w:b/>
          <w:bCs/>
          <w:sz w:val="28"/>
          <w:szCs w:val="28"/>
          <w:rtl/>
        </w:rPr>
        <w:t xml:space="preserve">כב' </w:t>
      </w:r>
      <w:r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נשיא</w:t>
          </w:r>
        </w:sdtContent>
      </w:sdt>
      <w:r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מירון שוורץ</w:t>
          </w:r>
        </w:sdtContent>
      </w:sdt>
      <w:r w:rsidRPr="001B488B" w:rsidR="002C1C43">
        <w:rPr>
          <w:rFonts w:hint="cs"/>
          <w:b/>
          <w:bCs/>
          <w:sz w:val="28"/>
          <w:szCs w:val="28"/>
          <w:rtl/>
        </w:rPr>
        <w:br/>
      </w: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002C1C43" w:rsidTr="00C71F5D">
        <w:trPr>
          <w:trHeight w:val="661"/>
        </w:trPr>
        <w:tc>
          <w:tcPr>
            <w:tcW w:w="3396" w:type="dxa"/>
            <w:tcMar>
              <w:top w:w="113" w:type="dxa"/>
              <w:left w:w="108" w:type="dxa"/>
              <w:bottom w:w="113" w:type="dxa"/>
              <w:right w:w="108" w:type="dxa"/>
            </w:tcMar>
          </w:tcPr>
          <w:p w:rsidR="002C1C43" w:rsidP="00C71F5D" w:rsidRDefault="002C1C43">
            <w:pPr>
              <w:spacing w:line="360" w:lineRule="auto"/>
              <w:jc w:val="both"/>
              <w:rPr>
                <w:rFonts w:ascii="David" w:hAnsi="David" w:eastAsia="David"/>
                <w:b/>
                <w:bCs/>
                <w:sz w:val="28"/>
                <w:szCs w:val="28"/>
              </w:rPr>
            </w:pPr>
            <w:r>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c"/>
                    <w:b/>
                    <w:bCs/>
                    <w:color w:val="auto"/>
                    <w:sz w:val="28"/>
                    <w:szCs w:val="28"/>
                    <w:u w:val="single"/>
                    <w:rtl/>
                  </w:rPr>
                  <w:t>תובע</w:t>
                </w:r>
              </w:sdtContent>
            </w:sdt>
            <w:r>
              <w:rPr>
                <w:rFonts w:hint="cs" w:ascii="David" w:hAnsi="David" w:eastAsia="David"/>
                <w:b/>
                <w:bCs/>
                <w:sz w:val="28"/>
                <w:szCs w:val="28"/>
                <w:rtl/>
              </w:rPr>
              <w:t xml:space="preserve">: </w:t>
            </w:r>
            <w:r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971F7C" w:rsidR="002C1C43" w:rsidP="005D0F78" w:rsidRDefault="00C71F5D">
            <w:pPr>
              <w:rPr>
                <w:rFonts w:ascii="David" w:hAnsi="David" w:eastAsia="David"/>
                <w:b/>
                <w:bCs/>
                <w:sz w:val="28"/>
                <w:szCs w:val="28"/>
                <w:rtl/>
              </w:rPr>
            </w:pPr>
            <w:r w:rsidRPr="00C71F5D">
              <w:rPr>
                <w:rFonts w:ascii="David" w:hAnsi="David" w:eastAsia="David"/>
                <w:b/>
                <w:bCs/>
                <w:sz w:val="28"/>
                <w:szCs w:val="28"/>
                <w:rtl/>
              </w:rPr>
              <w:t xml:space="preserve"> </w:t>
            </w:r>
            <w:r w:rsidRPr="00C71F5D">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Pr>
                    <w:rStyle w:val="ac"/>
                    <w:b/>
                    <w:bCs/>
                    <w:color w:val="auto"/>
                    <w:sz w:val="28"/>
                    <w:szCs w:val="28"/>
                    <w:rtl/>
                  </w:rPr>
                  <w:t>אחמד זועבי</w:t>
                </w:r>
              </w:sdtContent>
            </w:sdt>
          </w:p>
          <w:p w:rsidR="00C71F5D" w:rsidP="00C71F5D" w:rsidRDefault="00582E37">
            <w:pPr>
              <w:rPr>
                <w:rFonts w:ascii="David" w:hAnsi="David" w:eastAsia="David"/>
                <w:b/>
                <w:bCs/>
                <w:sz w:val="28"/>
                <w:szCs w:val="28"/>
                <w:u w:val="single"/>
              </w:rPr>
            </w:pPr>
            <w:r w:rsidRPr="00971F7C">
              <w:rPr>
                <w:rFonts w:hint="cs" w:ascii="David" w:hAnsi="David" w:eastAsia="David"/>
                <w:b/>
                <w:bCs/>
                <w:sz w:val="28"/>
                <w:szCs w:val="28"/>
                <w:rtl/>
              </w:rPr>
              <w:t xml:space="preserve">  </w:t>
            </w:r>
            <w:r w:rsidRPr="00971F7C" w:rsidR="00C71F5D">
              <w:rPr>
                <w:rFonts w:hint="cs" w:ascii="David" w:hAnsi="David" w:eastAsia="David"/>
                <w:b/>
                <w:bCs/>
                <w:sz w:val="28"/>
                <w:szCs w:val="28"/>
                <w:rtl/>
              </w:rPr>
              <w:t>ע"י ב"כ: עו"ד</w:t>
            </w:r>
            <w:r w:rsidRPr="00971F7C" w:rsidR="00971F7C">
              <w:rPr>
                <w:rFonts w:hint="cs" w:ascii="David" w:hAnsi="David" w:eastAsia="David"/>
                <w:b/>
                <w:bCs/>
                <w:sz w:val="28"/>
                <w:szCs w:val="28"/>
                <w:rtl/>
              </w:rPr>
              <w:t xml:space="preserve"> אלי מלול</w:t>
            </w:r>
          </w:p>
        </w:tc>
      </w:tr>
      <w:tr w:rsidR="002C1C43" w:rsidTr="002C1C43">
        <w:tc>
          <w:tcPr>
            <w:tcW w:w="8802" w:type="dxa"/>
            <w:gridSpan w:val="2"/>
            <w:tcMar>
              <w:top w:w="113" w:type="dxa"/>
              <w:left w:w="108" w:type="dxa"/>
              <w:bottom w:w="113" w:type="dxa"/>
              <w:right w:w="108" w:type="dxa"/>
            </w:tcMar>
            <w:vAlign w:val="center"/>
          </w:tcPr>
          <w:p w:rsidR="002C1C43" w:rsidRDefault="002C1C43">
            <w:pPr>
              <w:ind w:left="26"/>
              <w:jc w:val="center"/>
              <w:rPr>
                <w:rFonts w:ascii="David" w:hAnsi="David" w:eastAsia="David"/>
                <w:b/>
                <w:bCs/>
                <w:sz w:val="6"/>
                <w:szCs w:val="6"/>
                <w:rtl/>
              </w:rPr>
            </w:pPr>
          </w:p>
          <w:p w:rsidR="002C1C43" w:rsidRDefault="008F32AB">
            <w:pPr>
              <w:rPr>
                <w:rFonts w:ascii="David" w:hAnsi="David" w:eastAsia="David"/>
                <w:b/>
                <w:bCs/>
                <w:sz w:val="28"/>
                <w:szCs w:val="28"/>
              </w:rPr>
            </w:pPr>
            <w:r>
              <w:rPr>
                <w:rFonts w:hint="cs"/>
                <w:b/>
                <w:bCs/>
                <w:sz w:val="28"/>
                <w:szCs w:val="28"/>
                <w:rtl/>
              </w:rPr>
              <w:t xml:space="preserve">                                                       </w:t>
            </w:r>
            <w:r w:rsidR="00E4468A">
              <w:rPr>
                <w:rFonts w:hint="cs"/>
                <w:b/>
                <w:bCs/>
                <w:sz w:val="28"/>
                <w:szCs w:val="28"/>
                <w:rtl/>
              </w:rPr>
              <w:t xml:space="preserve">                 </w:t>
            </w:r>
            <w:r>
              <w:rPr>
                <w:rFonts w:hint="cs"/>
                <w:b/>
                <w:bCs/>
                <w:sz w:val="28"/>
                <w:szCs w:val="28"/>
                <w:rtl/>
              </w:rPr>
              <w:t xml:space="preserve"> </w:t>
            </w:r>
            <w:r w:rsidR="002C1C43">
              <w:rPr>
                <w:rFonts w:hint="cs"/>
                <w:b/>
                <w:bCs/>
                <w:sz w:val="28"/>
                <w:szCs w:val="28"/>
                <w:rtl/>
              </w:rPr>
              <w:t>-</w:t>
            </w:r>
          </w:p>
        </w:tc>
      </w:tr>
      <w:tr w:rsidR="002C1C43" w:rsidTr="00C71F5D">
        <w:trPr>
          <w:trHeight w:val="692"/>
        </w:trPr>
        <w:tc>
          <w:tcPr>
            <w:tcW w:w="3396" w:type="dxa"/>
            <w:tcMar>
              <w:top w:w="113" w:type="dxa"/>
              <w:left w:w="108" w:type="dxa"/>
              <w:bottom w:w="113" w:type="dxa"/>
              <w:right w:w="108" w:type="dxa"/>
            </w:tcMar>
          </w:tcPr>
          <w:p w:rsidR="002C1C43" w:rsidP="00C71F5D" w:rsidRDefault="00C71F5D">
            <w:pPr>
              <w:rPr>
                <w:rFonts w:ascii="David" w:hAnsi="David" w:eastAsia="David"/>
                <w:sz w:val="28"/>
                <w:szCs w:val="28"/>
              </w:rPr>
            </w:pPr>
            <w:r>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c"/>
                    <w:b/>
                    <w:bCs/>
                    <w:color w:val="auto"/>
                    <w:sz w:val="28"/>
                    <w:szCs w:val="28"/>
                    <w:u w:val="single"/>
                    <w:rtl/>
                  </w:rPr>
                  <w:t>נתבע</w:t>
                </w:r>
              </w:sdtContent>
            </w:sdt>
            <w:r w:rsidR="002C1C43">
              <w:rPr>
                <w:rFonts w:hint="cs"/>
                <w:b/>
                <w:bCs/>
                <w:sz w:val="28"/>
                <w:szCs w:val="28"/>
                <w:rtl/>
              </w:rPr>
              <w:t xml:space="preserve">: </w:t>
            </w:r>
            <w:r>
              <w:rPr>
                <w:b/>
                <w:bCs/>
                <w:sz w:val="28"/>
                <w:szCs w:val="28"/>
                <w:rtl/>
              </w:rPr>
              <w:t xml:space="preserve"> </w:t>
            </w:r>
          </w:p>
        </w:tc>
        <w:tc>
          <w:tcPr>
            <w:tcW w:w="5406" w:type="dxa"/>
            <w:tcMar>
              <w:top w:w="113" w:type="dxa"/>
              <w:left w:w="108" w:type="dxa"/>
              <w:bottom w:w="113" w:type="dxa"/>
              <w:right w:w="108" w:type="dxa"/>
            </w:tcMar>
          </w:tcPr>
          <w:p w:rsidR="002C1C43" w:rsidP="005D0F78" w:rsidRDefault="00C71F5D">
            <w:pPr>
              <w:rPr>
                <w:rFonts w:ascii="David" w:hAnsi="David" w:eastAsia="David"/>
                <w:b/>
                <w:bCs/>
                <w:sz w:val="28"/>
                <w:szCs w:val="28"/>
                <w:rtl/>
              </w:rPr>
            </w:pPr>
            <w:r w:rsidRPr="00C71F5D">
              <w:rPr>
                <w:rFonts w:ascii="David" w:hAnsi="David" w:eastAsia="David"/>
                <w:b/>
                <w:bCs/>
                <w:sz w:val="28"/>
                <w:szCs w:val="28"/>
                <w:rtl/>
              </w:rPr>
              <w:t xml:space="preserve"> </w:t>
            </w:r>
            <w:r w:rsidRPr="00C71F5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982540255"/>
                <w:placeholder>
                  <w:docPart w:val="45D1A49089C649E395748722B66FD4E9"/>
                </w:placeholder>
                <w:text w:multiLine="1"/>
              </w:sdtPr>
              <w:sdtEndPr/>
              <w:sdtContent>
                <w:r w:rsidR="00E8704B">
                  <w:rPr>
                    <w:rStyle w:val="ac"/>
                    <w:b/>
                    <w:bCs/>
                    <w:color w:val="auto"/>
                    <w:sz w:val="28"/>
                    <w:szCs w:val="28"/>
                    <w:rtl/>
                  </w:rPr>
                  <w:t>המוסד לביטוח לאומי</w:t>
                </w:r>
              </w:sdtContent>
            </w:sdt>
            <w:r w:rsidRPr="00C71F5D">
              <w:rPr>
                <w:rFonts w:ascii="David" w:hAnsi="David" w:eastAsia="David"/>
                <w:b/>
                <w:bCs/>
                <w:sz w:val="28"/>
                <w:szCs w:val="28"/>
                <w:rtl/>
              </w:rPr>
              <w:t xml:space="preserve">  </w:t>
            </w:r>
          </w:p>
          <w:p w:rsidRPr="00C71F5D" w:rsidR="00C71F5D" w:rsidP="00C71F5D" w:rsidRDefault="00582E37">
            <w:pPr>
              <w:rPr>
                <w:rFonts w:ascii="David" w:hAnsi="David" w:eastAsia="David"/>
                <w:b/>
                <w:bCs/>
                <w:sz w:val="28"/>
                <w:szCs w:val="28"/>
              </w:rPr>
            </w:pPr>
            <w:r>
              <w:rPr>
                <w:rFonts w:hint="cs" w:ascii="David" w:hAnsi="David" w:eastAsia="David"/>
                <w:b/>
                <w:bCs/>
                <w:sz w:val="28"/>
                <w:szCs w:val="28"/>
                <w:rtl/>
              </w:rPr>
              <w:t xml:space="preserve">  </w:t>
            </w:r>
            <w:r w:rsidR="00C71F5D">
              <w:rPr>
                <w:rFonts w:hint="cs" w:ascii="David" w:hAnsi="David" w:eastAsia="David"/>
                <w:b/>
                <w:bCs/>
                <w:sz w:val="28"/>
                <w:szCs w:val="28"/>
                <w:rtl/>
              </w:rPr>
              <w:t>ע"י ב"כ: עו"ד</w:t>
            </w:r>
            <w:r w:rsidR="00971F7C">
              <w:rPr>
                <w:rFonts w:hint="cs" w:ascii="David" w:hAnsi="David" w:eastAsia="David"/>
                <w:b/>
                <w:bCs/>
                <w:sz w:val="28"/>
                <w:szCs w:val="28"/>
                <w:rtl/>
              </w:rPr>
              <w:t xml:space="preserve"> אורנית פיכמן</w:t>
            </w:r>
          </w:p>
        </w:tc>
      </w:tr>
    </w:tbl>
    <w:p w:rsidR="002C1C43" w:rsidP="002C1C43" w:rsidRDefault="002C1C43">
      <w:pPr>
        <w:spacing w:line="360" w:lineRule="auto"/>
        <w:jc w:val="center"/>
        <w:rPr>
          <w:b/>
          <w:bCs/>
          <w:sz w:val="28"/>
          <w:szCs w:val="28"/>
          <w:u w:val="single"/>
          <w:rtl/>
        </w:rPr>
      </w:pPr>
    </w:p>
    <w:p w:rsidRPr="00582E37" w:rsidR="002C1C43" w:rsidP="00C71F5D" w:rsidRDefault="00221FF9">
      <w:pPr>
        <w:spacing w:line="360" w:lineRule="auto"/>
        <w:jc w:val="center"/>
        <w:rPr>
          <w:b/>
          <w:bCs/>
          <w:sz w:val="28"/>
          <w:szCs w:val="28"/>
          <w:u w:val="single"/>
          <w:rtl/>
        </w:rPr>
      </w:pPr>
      <w:r w:rsidRPr="00582E37">
        <w:rPr>
          <w:rFonts w:hint="cs"/>
          <w:b/>
          <w:bCs/>
          <w:sz w:val="28"/>
          <w:szCs w:val="28"/>
          <w:u w:val="single"/>
          <w:rtl/>
        </w:rPr>
        <w:t>החלטה</w:t>
      </w:r>
    </w:p>
    <w:p w:rsidR="002C1C43" w:rsidP="002C1C43" w:rsidRDefault="002C1C43">
      <w:pPr>
        <w:spacing w:line="360" w:lineRule="auto"/>
        <w:rPr>
          <w:b/>
          <w:bCs/>
          <w:sz w:val="28"/>
          <w:szCs w:val="28"/>
          <w:rtl/>
        </w:rPr>
      </w:pPr>
    </w:p>
    <w:p w:rsidRPr="00582E37" w:rsidR="00582E37" w:rsidP="00971F7C" w:rsidRDefault="00582E37">
      <w:pPr>
        <w:spacing w:line="360" w:lineRule="auto"/>
        <w:ind w:left="720" w:hanging="720"/>
        <w:jc w:val="both"/>
        <w:rPr>
          <w:noProof w:val="0"/>
          <w:sz w:val="28"/>
          <w:szCs w:val="28"/>
          <w:rtl/>
        </w:rPr>
      </w:pPr>
      <w:r w:rsidRPr="00582E37">
        <w:rPr>
          <w:noProof w:val="0"/>
          <w:sz w:val="28"/>
          <w:szCs w:val="28"/>
          <w:rtl/>
        </w:rPr>
        <w:t>1.</w:t>
      </w:r>
      <w:r w:rsidRPr="00582E37">
        <w:rPr>
          <w:noProof w:val="0"/>
          <w:sz w:val="28"/>
          <w:szCs w:val="28"/>
          <w:rtl/>
        </w:rPr>
        <w:tab/>
      </w:r>
      <w:bookmarkStart w:name="ABSTRACT_START" w:id="0"/>
      <w:bookmarkStart w:name="ABSTRACT_END" w:id="1"/>
      <w:bookmarkEnd w:id="0"/>
      <w:bookmarkEnd w:id="1"/>
      <w:r w:rsidRPr="00582E37">
        <w:rPr>
          <w:noProof w:val="0"/>
          <w:sz w:val="28"/>
          <w:szCs w:val="28"/>
          <w:rtl/>
        </w:rPr>
        <w:t xml:space="preserve">הנתבע הכיר באירוע מיום </w:t>
      </w:r>
      <w:r w:rsidR="00971F7C">
        <w:rPr>
          <w:rFonts w:hint="cs"/>
          <w:noProof w:val="0"/>
          <w:sz w:val="28"/>
          <w:szCs w:val="28"/>
          <w:rtl/>
        </w:rPr>
        <w:t xml:space="preserve">9.3.16 </w:t>
      </w:r>
      <w:r w:rsidRPr="00582E37">
        <w:rPr>
          <w:noProof w:val="0"/>
          <w:sz w:val="28"/>
          <w:szCs w:val="28"/>
          <w:rtl/>
        </w:rPr>
        <w:t>כפגיעה בעבודה, וזאת באבחנה של "</w:t>
      </w:r>
      <w:r w:rsidR="00971F7C">
        <w:rPr>
          <w:rFonts w:hint="cs"/>
          <w:b/>
          <w:bCs/>
          <w:noProof w:val="0"/>
          <w:sz w:val="28"/>
          <w:szCs w:val="28"/>
          <w:rtl/>
        </w:rPr>
        <w:t>מתיחת גב תחתון</w:t>
      </w:r>
      <w:r w:rsidRPr="00582E37">
        <w:rPr>
          <w:noProof w:val="0"/>
          <w:sz w:val="28"/>
          <w:szCs w:val="28"/>
          <w:rtl/>
        </w:rPr>
        <w:t>". לטענת התובע</w:t>
      </w:r>
      <w:r w:rsidR="00971F7C">
        <w:rPr>
          <w:noProof w:val="0"/>
          <w:sz w:val="28"/>
          <w:szCs w:val="28"/>
          <w:rtl/>
        </w:rPr>
        <w:t>, האירוע הסב ל</w:t>
      </w:r>
      <w:r w:rsidR="00971F7C">
        <w:rPr>
          <w:rFonts w:hint="cs"/>
          <w:noProof w:val="0"/>
          <w:sz w:val="28"/>
          <w:szCs w:val="28"/>
          <w:rtl/>
        </w:rPr>
        <w:t>ו</w:t>
      </w:r>
      <w:r w:rsidRPr="00582E37">
        <w:rPr>
          <w:noProof w:val="0"/>
          <w:sz w:val="28"/>
          <w:szCs w:val="28"/>
          <w:rtl/>
        </w:rPr>
        <w:t xml:space="preserve"> ליקוי נוסף</w:t>
      </w:r>
      <w:r w:rsidR="00971F7C">
        <w:rPr>
          <w:noProof w:val="0"/>
          <w:sz w:val="28"/>
          <w:szCs w:val="28"/>
          <w:rtl/>
        </w:rPr>
        <w:t xml:space="preserve"> ב</w:t>
      </w:r>
      <w:r w:rsidR="00971F7C">
        <w:rPr>
          <w:rFonts w:hint="cs"/>
          <w:noProof w:val="0"/>
          <w:sz w:val="28"/>
          <w:szCs w:val="28"/>
          <w:rtl/>
        </w:rPr>
        <w:t>צוואר (להלן: "</w:t>
      </w:r>
      <w:r w:rsidRPr="00971F7C" w:rsidR="00971F7C">
        <w:rPr>
          <w:rFonts w:hint="cs"/>
          <w:b/>
          <w:bCs/>
          <w:noProof w:val="0"/>
          <w:sz w:val="28"/>
          <w:szCs w:val="28"/>
          <w:rtl/>
        </w:rPr>
        <w:t>הליקוי הנוסף</w:t>
      </w:r>
      <w:r w:rsidR="00971F7C">
        <w:rPr>
          <w:rFonts w:hint="cs"/>
          <w:noProof w:val="0"/>
          <w:sz w:val="28"/>
          <w:szCs w:val="28"/>
          <w:rtl/>
        </w:rPr>
        <w:t>")</w:t>
      </w:r>
      <w:r w:rsidRPr="00582E37">
        <w:rPr>
          <w:noProof w:val="0"/>
          <w:sz w:val="28"/>
          <w:szCs w:val="28"/>
          <w:rtl/>
        </w:rPr>
        <w:t>.</w:t>
      </w:r>
    </w:p>
    <w:p w:rsidRPr="00582E37" w:rsidR="00582E37" w:rsidP="00582E37" w:rsidRDefault="00582E37">
      <w:pPr>
        <w:jc w:val="both"/>
        <w:rPr>
          <w:noProof w:val="0"/>
          <w:sz w:val="28"/>
          <w:szCs w:val="28"/>
          <w:rtl/>
        </w:rPr>
      </w:pPr>
      <w:r w:rsidRPr="00582E37">
        <w:rPr>
          <w:noProof w:val="0"/>
          <w:sz w:val="28"/>
          <w:szCs w:val="28"/>
          <w:rtl/>
        </w:rPr>
        <w:t xml:space="preserve">  </w:t>
      </w:r>
    </w:p>
    <w:p w:rsidRPr="00582E37" w:rsidR="00582E37" w:rsidP="00582E37" w:rsidRDefault="00582E37">
      <w:pPr>
        <w:jc w:val="both"/>
        <w:rPr>
          <w:noProof w:val="0"/>
          <w:sz w:val="28"/>
          <w:szCs w:val="28"/>
          <w:rtl/>
        </w:rPr>
      </w:pPr>
    </w:p>
    <w:p w:rsidRPr="00582E37" w:rsidR="00582E37" w:rsidP="00582E37" w:rsidRDefault="00582E37">
      <w:pPr>
        <w:spacing w:line="360" w:lineRule="auto"/>
        <w:ind w:left="720" w:hanging="720"/>
        <w:jc w:val="both"/>
        <w:rPr>
          <w:noProof w:val="0"/>
          <w:sz w:val="28"/>
          <w:szCs w:val="28"/>
        </w:rPr>
      </w:pPr>
      <w:r w:rsidRPr="00582E37">
        <w:rPr>
          <w:noProof w:val="0"/>
          <w:sz w:val="28"/>
          <w:szCs w:val="28"/>
          <w:rtl/>
        </w:rPr>
        <w:t>2.</w:t>
      </w:r>
      <w:r w:rsidRPr="00582E37">
        <w:rPr>
          <w:noProof w:val="0"/>
          <w:sz w:val="28"/>
          <w:szCs w:val="28"/>
          <w:rtl/>
        </w:rPr>
        <w:tab/>
        <w:t xml:space="preserve">הצדדים הסכימו כי בית הדין ימנה מומחה רפואי בקשר לשאלת הקשר הסיבתי בין הליקוי </w:t>
      </w:r>
      <w:r w:rsidR="00971F7C">
        <w:rPr>
          <w:noProof w:val="0"/>
          <w:sz w:val="28"/>
          <w:szCs w:val="28"/>
          <w:rtl/>
        </w:rPr>
        <w:t>הנ</w:t>
      </w:r>
      <w:r w:rsidR="00971F7C">
        <w:rPr>
          <w:rFonts w:hint="cs"/>
          <w:noProof w:val="0"/>
          <w:sz w:val="28"/>
          <w:szCs w:val="28"/>
          <w:rtl/>
        </w:rPr>
        <w:t>וסף</w:t>
      </w:r>
      <w:r w:rsidRPr="00582E37">
        <w:rPr>
          <w:noProof w:val="0"/>
          <w:sz w:val="28"/>
          <w:szCs w:val="28"/>
          <w:rtl/>
        </w:rPr>
        <w:t xml:space="preserve"> לבין האירוע, וזאת על בסיס העובדות שיפורטו להלן -</w:t>
      </w:r>
    </w:p>
    <w:p w:rsidRPr="00582E37" w:rsidR="00582E37" w:rsidP="00971F7C" w:rsidRDefault="00582E37">
      <w:pPr>
        <w:spacing w:line="360" w:lineRule="auto"/>
        <w:jc w:val="both"/>
        <w:rPr>
          <w:noProof w:val="0"/>
          <w:sz w:val="28"/>
          <w:szCs w:val="28"/>
        </w:rPr>
      </w:pPr>
      <w:r w:rsidRPr="00582E37">
        <w:rPr>
          <w:noProof w:val="0"/>
          <w:sz w:val="28"/>
          <w:szCs w:val="28"/>
          <w:rtl/>
        </w:rPr>
        <w:tab/>
        <w:t>א.</w:t>
      </w:r>
      <w:r w:rsidRPr="00582E37">
        <w:rPr>
          <w:noProof w:val="0"/>
          <w:sz w:val="28"/>
          <w:szCs w:val="28"/>
          <w:rtl/>
        </w:rPr>
        <w:tab/>
        <w:t>התובע יליד 19</w:t>
      </w:r>
      <w:r w:rsidR="00971F7C">
        <w:rPr>
          <w:rFonts w:hint="cs"/>
          <w:noProof w:val="0"/>
          <w:sz w:val="28"/>
          <w:szCs w:val="28"/>
          <w:rtl/>
        </w:rPr>
        <w:t>75</w:t>
      </w:r>
      <w:r w:rsidRPr="00582E37">
        <w:rPr>
          <w:noProof w:val="0"/>
          <w:sz w:val="28"/>
          <w:szCs w:val="28"/>
          <w:rtl/>
        </w:rPr>
        <w:t>.</w:t>
      </w:r>
    </w:p>
    <w:p w:rsidR="00971F7C" w:rsidP="00A6505F" w:rsidRDefault="00582E37">
      <w:pPr>
        <w:spacing w:line="360" w:lineRule="auto"/>
        <w:ind w:left="1440" w:hanging="720"/>
        <w:jc w:val="both"/>
        <w:rPr>
          <w:noProof w:val="0"/>
          <w:sz w:val="28"/>
          <w:szCs w:val="28"/>
          <w:rtl/>
        </w:rPr>
      </w:pPr>
      <w:r w:rsidRPr="00582E37">
        <w:rPr>
          <w:noProof w:val="0"/>
          <w:sz w:val="28"/>
          <w:szCs w:val="28"/>
          <w:rtl/>
        </w:rPr>
        <w:t>ב.</w:t>
      </w:r>
      <w:r w:rsidRPr="00582E37">
        <w:rPr>
          <w:noProof w:val="0"/>
          <w:sz w:val="28"/>
          <w:szCs w:val="28"/>
          <w:rtl/>
        </w:rPr>
        <w:tab/>
      </w:r>
      <w:r w:rsidR="00971F7C">
        <w:rPr>
          <w:rFonts w:hint="cs"/>
          <w:noProof w:val="0"/>
          <w:sz w:val="28"/>
          <w:szCs w:val="28"/>
          <w:rtl/>
        </w:rPr>
        <w:t>במועדים הרלבנטיים לתביעה, התובע עבד כנהג הובלות של תערוב</w:t>
      </w:r>
      <w:r w:rsidR="00CA5FE5">
        <w:rPr>
          <w:rFonts w:hint="cs"/>
          <w:noProof w:val="0"/>
          <w:sz w:val="28"/>
          <w:szCs w:val="28"/>
          <w:rtl/>
        </w:rPr>
        <w:t>ו</w:t>
      </w:r>
      <w:r w:rsidR="00971F7C">
        <w:rPr>
          <w:rFonts w:hint="cs"/>
          <w:noProof w:val="0"/>
          <w:sz w:val="28"/>
          <w:szCs w:val="28"/>
          <w:rtl/>
        </w:rPr>
        <w:t>ת מזון לבעלי חיים.</w:t>
      </w:r>
    </w:p>
    <w:p w:rsidR="00A6505F" w:rsidP="00A6505F" w:rsidRDefault="00971F7C">
      <w:pPr>
        <w:spacing w:line="360" w:lineRule="auto"/>
        <w:ind w:left="1440" w:hanging="720"/>
        <w:jc w:val="both"/>
        <w:rPr>
          <w:noProof w:val="0"/>
          <w:sz w:val="28"/>
          <w:szCs w:val="28"/>
          <w:rtl/>
        </w:rPr>
      </w:pPr>
      <w:r>
        <w:rPr>
          <w:rFonts w:hint="cs"/>
          <w:noProof w:val="0"/>
          <w:sz w:val="28"/>
          <w:szCs w:val="28"/>
          <w:rtl/>
        </w:rPr>
        <w:t>ג.</w:t>
      </w:r>
      <w:r>
        <w:rPr>
          <w:noProof w:val="0"/>
          <w:sz w:val="28"/>
          <w:szCs w:val="28"/>
          <w:rtl/>
        </w:rPr>
        <w:tab/>
      </w:r>
      <w:r>
        <w:rPr>
          <w:rFonts w:hint="cs"/>
          <w:noProof w:val="0"/>
          <w:sz w:val="28"/>
          <w:szCs w:val="28"/>
          <w:rtl/>
        </w:rPr>
        <w:t xml:space="preserve">ביום 9.3.16 בשעה 13:30 לערך בסיום </w:t>
      </w:r>
      <w:r w:rsidR="00567861">
        <w:rPr>
          <w:rFonts w:hint="cs"/>
          <w:noProof w:val="0"/>
          <w:sz w:val="28"/>
          <w:szCs w:val="28"/>
          <w:rtl/>
        </w:rPr>
        <w:t xml:space="preserve">יום </w:t>
      </w:r>
      <w:r>
        <w:rPr>
          <w:rFonts w:hint="cs"/>
          <w:noProof w:val="0"/>
          <w:sz w:val="28"/>
          <w:szCs w:val="28"/>
          <w:rtl/>
        </w:rPr>
        <w:t>העבודה, התובע נדרש לנתק עגלה שהייתה רתומה לטרקט</w:t>
      </w:r>
      <w:r w:rsidR="00A6505F">
        <w:rPr>
          <w:rFonts w:hint="cs"/>
          <w:noProof w:val="0"/>
          <w:sz w:val="28"/>
          <w:szCs w:val="28"/>
          <w:rtl/>
        </w:rPr>
        <w:t>ור.</w:t>
      </w:r>
    </w:p>
    <w:p w:rsidR="00A6505F" w:rsidP="00971F7C" w:rsidRDefault="00A6505F">
      <w:pPr>
        <w:spacing w:line="360" w:lineRule="auto"/>
        <w:ind w:firstLine="720"/>
        <w:jc w:val="both"/>
        <w:rPr>
          <w:noProof w:val="0"/>
          <w:sz w:val="28"/>
          <w:szCs w:val="28"/>
          <w:rtl/>
        </w:rPr>
      </w:pPr>
      <w:r>
        <w:rPr>
          <w:rFonts w:hint="cs"/>
          <w:noProof w:val="0"/>
          <w:sz w:val="28"/>
          <w:szCs w:val="28"/>
          <w:rtl/>
        </w:rPr>
        <w:t>ד.</w:t>
      </w:r>
      <w:r>
        <w:rPr>
          <w:noProof w:val="0"/>
          <w:sz w:val="28"/>
          <w:szCs w:val="28"/>
          <w:rtl/>
        </w:rPr>
        <w:tab/>
      </w:r>
      <w:r>
        <w:rPr>
          <w:rFonts w:hint="cs"/>
          <w:noProof w:val="0"/>
          <w:sz w:val="28"/>
          <w:szCs w:val="28"/>
          <w:rtl/>
        </w:rPr>
        <w:t>העגלה הייתה עמוסה במשקל</w:t>
      </w:r>
      <w:r w:rsidR="00567861">
        <w:rPr>
          <w:rFonts w:hint="cs"/>
          <w:noProof w:val="0"/>
          <w:sz w:val="28"/>
          <w:szCs w:val="28"/>
          <w:rtl/>
        </w:rPr>
        <w:t xml:space="preserve"> של</w:t>
      </w:r>
      <w:r>
        <w:rPr>
          <w:rFonts w:hint="cs"/>
          <w:noProof w:val="0"/>
          <w:sz w:val="28"/>
          <w:szCs w:val="28"/>
          <w:rtl/>
        </w:rPr>
        <w:t xml:space="preserve"> כ </w:t>
      </w:r>
      <w:r>
        <w:rPr>
          <w:noProof w:val="0"/>
          <w:sz w:val="28"/>
          <w:szCs w:val="28"/>
          <w:rtl/>
        </w:rPr>
        <w:t>–</w:t>
      </w:r>
      <w:r>
        <w:rPr>
          <w:rFonts w:hint="cs"/>
          <w:noProof w:val="0"/>
          <w:sz w:val="28"/>
          <w:szCs w:val="28"/>
          <w:rtl/>
        </w:rPr>
        <w:t xml:space="preserve"> 6 טון תערוב</w:t>
      </w:r>
      <w:r w:rsidR="00567861">
        <w:rPr>
          <w:rFonts w:hint="cs"/>
          <w:noProof w:val="0"/>
          <w:sz w:val="28"/>
          <w:szCs w:val="28"/>
          <w:rtl/>
        </w:rPr>
        <w:t>ו</w:t>
      </w:r>
      <w:r>
        <w:rPr>
          <w:rFonts w:hint="cs"/>
          <w:noProof w:val="0"/>
          <w:sz w:val="28"/>
          <w:szCs w:val="28"/>
          <w:rtl/>
        </w:rPr>
        <w:t>ת מזון לבעלי חיים.</w:t>
      </w:r>
    </w:p>
    <w:p w:rsidR="00A6505F" w:rsidP="00A6505F" w:rsidRDefault="00A6505F">
      <w:pPr>
        <w:spacing w:line="360" w:lineRule="auto"/>
        <w:ind w:left="1440" w:hanging="720"/>
        <w:jc w:val="both"/>
        <w:rPr>
          <w:noProof w:val="0"/>
          <w:sz w:val="28"/>
          <w:szCs w:val="28"/>
          <w:rtl/>
        </w:rPr>
      </w:pPr>
      <w:r>
        <w:rPr>
          <w:rFonts w:hint="cs"/>
          <w:noProof w:val="0"/>
          <w:sz w:val="28"/>
          <w:szCs w:val="28"/>
          <w:rtl/>
        </w:rPr>
        <w:t>ה.</w:t>
      </w:r>
      <w:r>
        <w:rPr>
          <w:noProof w:val="0"/>
          <w:sz w:val="28"/>
          <w:szCs w:val="28"/>
          <w:rtl/>
        </w:rPr>
        <w:tab/>
      </w:r>
      <w:r>
        <w:rPr>
          <w:rFonts w:hint="cs"/>
          <w:noProof w:val="0"/>
          <w:sz w:val="28"/>
          <w:szCs w:val="28"/>
          <w:rtl/>
        </w:rPr>
        <w:t>לצורך ניתוק העגלה, התובע נדרש תחילה לסובב ג'ק ידני המחובר לעגלה דרך קבע (מצ"ב תמונות).</w:t>
      </w:r>
    </w:p>
    <w:p w:rsidR="00A6505F" w:rsidP="00971F7C" w:rsidRDefault="00A6505F">
      <w:pPr>
        <w:spacing w:line="360" w:lineRule="auto"/>
        <w:ind w:firstLine="720"/>
        <w:jc w:val="both"/>
        <w:rPr>
          <w:noProof w:val="0"/>
          <w:sz w:val="28"/>
          <w:szCs w:val="28"/>
          <w:rtl/>
        </w:rPr>
      </w:pPr>
      <w:r>
        <w:rPr>
          <w:rFonts w:hint="cs"/>
          <w:noProof w:val="0"/>
          <w:sz w:val="28"/>
          <w:szCs w:val="28"/>
          <w:rtl/>
        </w:rPr>
        <w:t>ו.</w:t>
      </w:r>
      <w:r>
        <w:rPr>
          <w:noProof w:val="0"/>
          <w:sz w:val="28"/>
          <w:szCs w:val="28"/>
          <w:rtl/>
        </w:rPr>
        <w:tab/>
      </w:r>
      <w:r>
        <w:rPr>
          <w:rFonts w:hint="cs"/>
          <w:noProof w:val="0"/>
          <w:sz w:val="28"/>
          <w:szCs w:val="28"/>
          <w:rtl/>
        </w:rPr>
        <w:t>התובע החל לסובב את ידית הג'ק באמצעות שתי ידיו.</w:t>
      </w:r>
    </w:p>
    <w:p w:rsidR="00A6505F" w:rsidP="00971F7C" w:rsidRDefault="00A6505F">
      <w:pPr>
        <w:spacing w:line="360" w:lineRule="auto"/>
        <w:ind w:firstLine="720"/>
        <w:jc w:val="both"/>
        <w:rPr>
          <w:noProof w:val="0"/>
          <w:sz w:val="28"/>
          <w:szCs w:val="28"/>
          <w:rtl/>
        </w:rPr>
      </w:pPr>
      <w:r>
        <w:rPr>
          <w:rFonts w:hint="cs"/>
          <w:noProof w:val="0"/>
          <w:sz w:val="28"/>
          <w:szCs w:val="28"/>
          <w:rtl/>
        </w:rPr>
        <w:t>ז.</w:t>
      </w:r>
      <w:r>
        <w:rPr>
          <w:noProof w:val="0"/>
          <w:sz w:val="28"/>
          <w:szCs w:val="28"/>
          <w:rtl/>
        </w:rPr>
        <w:tab/>
      </w:r>
      <w:r>
        <w:rPr>
          <w:rFonts w:hint="cs"/>
          <w:noProof w:val="0"/>
          <w:sz w:val="28"/>
          <w:szCs w:val="28"/>
          <w:rtl/>
        </w:rPr>
        <w:t>גובה מיקום ידית הג'ק בתחילת הפעולה היא בגובה המותניים לערך.</w:t>
      </w:r>
    </w:p>
    <w:p w:rsidR="00A6505F" w:rsidP="00A6505F" w:rsidRDefault="00A6505F">
      <w:pPr>
        <w:spacing w:line="360" w:lineRule="auto"/>
        <w:ind w:left="1440" w:hanging="720"/>
        <w:jc w:val="both"/>
        <w:rPr>
          <w:noProof w:val="0"/>
          <w:sz w:val="28"/>
          <w:szCs w:val="28"/>
          <w:rtl/>
        </w:rPr>
      </w:pPr>
      <w:r>
        <w:rPr>
          <w:rFonts w:hint="cs"/>
          <w:noProof w:val="0"/>
          <w:sz w:val="28"/>
          <w:szCs w:val="28"/>
          <w:rtl/>
        </w:rPr>
        <w:t>ח.</w:t>
      </w:r>
      <w:r>
        <w:rPr>
          <w:noProof w:val="0"/>
          <w:sz w:val="28"/>
          <w:szCs w:val="28"/>
          <w:rtl/>
        </w:rPr>
        <w:tab/>
      </w:r>
      <w:r>
        <w:rPr>
          <w:rFonts w:hint="cs"/>
          <w:noProof w:val="0"/>
          <w:sz w:val="28"/>
          <w:szCs w:val="28"/>
          <w:rtl/>
        </w:rPr>
        <w:t>לטענת התובע, מיד עם תחילת סיבוב הידית הרגיש "קליק" בגבו, עזב את ידית הג'ק, התרומם קלות ולטענתו הרגיש אז "קליק" בצווארו.</w:t>
      </w:r>
    </w:p>
    <w:p w:rsidR="00A6505F" w:rsidP="00A6505F" w:rsidRDefault="00A6505F">
      <w:pPr>
        <w:spacing w:line="360" w:lineRule="auto"/>
        <w:ind w:firstLine="720"/>
        <w:jc w:val="both"/>
        <w:rPr>
          <w:noProof w:val="0"/>
          <w:sz w:val="28"/>
          <w:szCs w:val="28"/>
          <w:rtl/>
        </w:rPr>
      </w:pPr>
      <w:r>
        <w:rPr>
          <w:rFonts w:hint="cs"/>
          <w:noProof w:val="0"/>
          <w:sz w:val="28"/>
          <w:szCs w:val="28"/>
          <w:rtl/>
        </w:rPr>
        <w:t>ט.</w:t>
      </w:r>
      <w:r>
        <w:rPr>
          <w:noProof w:val="0"/>
          <w:sz w:val="28"/>
          <w:szCs w:val="28"/>
          <w:rtl/>
        </w:rPr>
        <w:tab/>
      </w:r>
      <w:r>
        <w:rPr>
          <w:rFonts w:hint="cs"/>
          <w:noProof w:val="0"/>
          <w:sz w:val="28"/>
          <w:szCs w:val="28"/>
          <w:rtl/>
        </w:rPr>
        <w:t xml:space="preserve">התובע שב לעבודות לאחר כ </w:t>
      </w:r>
      <w:r>
        <w:rPr>
          <w:noProof w:val="0"/>
          <w:sz w:val="28"/>
          <w:szCs w:val="28"/>
          <w:rtl/>
        </w:rPr>
        <w:t>–</w:t>
      </w:r>
      <w:r>
        <w:rPr>
          <w:rFonts w:hint="cs"/>
          <w:noProof w:val="0"/>
          <w:sz w:val="28"/>
          <w:szCs w:val="28"/>
          <w:rtl/>
        </w:rPr>
        <w:t xml:space="preserve"> 10 ימים.</w:t>
      </w:r>
    </w:p>
    <w:p w:rsidRPr="00582E37" w:rsidR="00582E37" w:rsidP="00A6505F" w:rsidRDefault="00582E37">
      <w:pPr>
        <w:spacing w:line="360" w:lineRule="auto"/>
        <w:ind w:firstLine="720"/>
        <w:jc w:val="both"/>
        <w:rPr>
          <w:noProof w:val="0"/>
          <w:sz w:val="28"/>
          <w:szCs w:val="28"/>
          <w:rtl/>
        </w:rPr>
      </w:pPr>
      <w:r w:rsidRPr="00582E37">
        <w:rPr>
          <w:noProof w:val="0"/>
          <w:sz w:val="28"/>
          <w:szCs w:val="28"/>
          <w:rtl/>
        </w:rPr>
        <w:tab/>
      </w:r>
    </w:p>
    <w:p w:rsidRPr="00582E37" w:rsidR="00582E37" w:rsidP="00582E37" w:rsidRDefault="00582E37">
      <w:pPr>
        <w:spacing w:line="360" w:lineRule="auto"/>
        <w:ind w:left="720" w:hanging="720"/>
        <w:jc w:val="both"/>
        <w:rPr>
          <w:b/>
          <w:bCs/>
          <w:noProof w:val="0"/>
          <w:sz w:val="28"/>
          <w:szCs w:val="28"/>
          <w:rtl/>
        </w:rPr>
      </w:pPr>
      <w:r w:rsidRPr="00582E37">
        <w:rPr>
          <w:noProof w:val="0"/>
          <w:sz w:val="28"/>
          <w:szCs w:val="28"/>
          <w:rtl/>
        </w:rPr>
        <w:lastRenderedPageBreak/>
        <w:t>3.</w:t>
      </w:r>
      <w:r w:rsidRPr="00582E37">
        <w:rPr>
          <w:b/>
          <w:bCs/>
          <w:noProof w:val="0"/>
          <w:sz w:val="28"/>
          <w:szCs w:val="28"/>
          <w:rtl/>
        </w:rPr>
        <w:tab/>
        <w:t>ד"ר דן צין</w:t>
      </w:r>
      <w:r w:rsidRPr="00582E37">
        <w:rPr>
          <w:noProof w:val="0"/>
          <w:sz w:val="28"/>
          <w:szCs w:val="28"/>
          <w:rtl/>
        </w:rPr>
        <w:t xml:space="preserve">, מתמנה בזה לשמש מומחה יועץ רפואי בתחום האורטופדיה (להלן: </w:t>
      </w:r>
      <w:r w:rsidRPr="00582E37">
        <w:rPr>
          <w:b/>
          <w:bCs/>
          <w:noProof w:val="0"/>
          <w:sz w:val="28"/>
          <w:szCs w:val="28"/>
          <w:rtl/>
        </w:rPr>
        <w:t>"המומחה"</w:t>
      </w:r>
      <w:r w:rsidRPr="00582E37">
        <w:rPr>
          <w:noProof w:val="0"/>
          <w:sz w:val="28"/>
          <w:szCs w:val="28"/>
          <w:rtl/>
        </w:rPr>
        <w:t xml:space="preserve">) לשם מתן חוו"ד רפואית בשאלות המפורטות להלן בהחלטה זו והמתייחסות לתובע, וזאת ככל האפשר בתוך 30 ימים ממתן החלטה זו. </w:t>
      </w:r>
      <w:r w:rsidRPr="00582E37">
        <w:rPr>
          <w:noProof w:val="0"/>
          <w:sz w:val="28"/>
          <w:szCs w:val="28"/>
          <w:u w:val="single"/>
          <w:rtl/>
        </w:rPr>
        <w:t>שכ"ט המומחה ישולם מקופת ביה"ד כמקובל.</w:t>
      </w:r>
    </w:p>
    <w:p w:rsidRPr="00582E37" w:rsidR="00582E37" w:rsidP="00582E37" w:rsidRDefault="00582E37">
      <w:pPr>
        <w:spacing w:line="360" w:lineRule="auto"/>
        <w:jc w:val="both"/>
        <w:rPr>
          <w:noProof w:val="0"/>
          <w:sz w:val="28"/>
          <w:szCs w:val="28"/>
          <w:rtl/>
        </w:rPr>
      </w:pPr>
    </w:p>
    <w:p w:rsidRPr="00582E37" w:rsidR="00582E37" w:rsidP="00582E37" w:rsidRDefault="00582E37">
      <w:pPr>
        <w:spacing w:line="360" w:lineRule="auto"/>
        <w:ind w:left="720" w:hanging="720"/>
        <w:jc w:val="both"/>
        <w:rPr>
          <w:noProof w:val="0"/>
          <w:sz w:val="28"/>
          <w:szCs w:val="28"/>
          <w:rtl/>
        </w:rPr>
      </w:pPr>
      <w:r w:rsidRPr="00582E37">
        <w:rPr>
          <w:noProof w:val="0"/>
          <w:sz w:val="28"/>
          <w:szCs w:val="28"/>
          <w:rtl/>
        </w:rPr>
        <w:t>4.</w:t>
      </w:r>
      <w:r w:rsidRPr="00582E37">
        <w:rPr>
          <w:b/>
          <w:bCs/>
          <w:noProof w:val="0"/>
          <w:sz w:val="28"/>
          <w:szCs w:val="28"/>
          <w:rtl/>
        </w:rPr>
        <w:tab/>
        <w:t>השאלות:</w:t>
      </w:r>
    </w:p>
    <w:p w:rsidRPr="00582E37" w:rsidR="00582E37" w:rsidP="00582E37" w:rsidRDefault="00582E37">
      <w:pPr>
        <w:spacing w:line="360" w:lineRule="auto"/>
        <w:ind w:left="720" w:hanging="720"/>
        <w:jc w:val="both"/>
        <w:rPr>
          <w:noProof w:val="0"/>
          <w:sz w:val="28"/>
          <w:szCs w:val="28"/>
          <w:rtl/>
        </w:rPr>
      </w:pPr>
      <w:r w:rsidRPr="00582E37">
        <w:rPr>
          <w:noProof w:val="0"/>
          <w:sz w:val="28"/>
          <w:szCs w:val="28"/>
          <w:rtl/>
        </w:rPr>
        <w:tab/>
        <w:t xml:space="preserve">בכפוף לעובדות דלעיל, מתבקש המומחה להשיב על השאלות הבאות – </w:t>
      </w:r>
    </w:p>
    <w:p w:rsidRPr="00582E37" w:rsidR="00582E37" w:rsidP="00582E37" w:rsidRDefault="00582E37">
      <w:pPr>
        <w:spacing w:line="360" w:lineRule="auto"/>
        <w:ind w:left="720" w:hanging="720"/>
        <w:jc w:val="both"/>
        <w:rPr>
          <w:noProof w:val="0"/>
          <w:sz w:val="28"/>
          <w:szCs w:val="28"/>
          <w:rtl/>
        </w:rPr>
      </w:pPr>
    </w:p>
    <w:p w:rsidRPr="00582E37" w:rsidR="00582E37" w:rsidP="00582E37" w:rsidRDefault="00582E37">
      <w:pPr>
        <w:spacing w:line="360" w:lineRule="auto"/>
        <w:ind w:left="1440" w:hanging="720"/>
        <w:jc w:val="both"/>
        <w:rPr>
          <w:noProof w:val="0"/>
          <w:sz w:val="28"/>
          <w:szCs w:val="28"/>
        </w:rPr>
      </w:pPr>
      <w:r w:rsidRPr="00582E37">
        <w:rPr>
          <w:noProof w:val="0"/>
          <w:sz w:val="28"/>
          <w:szCs w:val="28"/>
          <w:rtl/>
        </w:rPr>
        <w:t>א.</w:t>
      </w:r>
      <w:r w:rsidRPr="00582E37">
        <w:rPr>
          <w:noProof w:val="0"/>
          <w:sz w:val="28"/>
          <w:szCs w:val="28"/>
          <w:rtl/>
        </w:rPr>
        <w:tab/>
        <w:t xml:space="preserve">מהי המחלה או מהו הליקוי </w:t>
      </w:r>
      <w:r w:rsidR="002A6BB3">
        <w:rPr>
          <w:rFonts w:hint="cs"/>
          <w:noProof w:val="0"/>
          <w:sz w:val="28"/>
          <w:szCs w:val="28"/>
          <w:rtl/>
        </w:rPr>
        <w:t xml:space="preserve">הנוסף </w:t>
      </w:r>
      <w:r w:rsidRPr="00582E37">
        <w:rPr>
          <w:noProof w:val="0"/>
          <w:sz w:val="28"/>
          <w:szCs w:val="28"/>
          <w:rtl/>
        </w:rPr>
        <w:t>אשר ממנו סבל התובע</w:t>
      </w:r>
      <w:r w:rsidR="00A32C61">
        <w:rPr>
          <w:rFonts w:hint="cs"/>
          <w:noProof w:val="0"/>
          <w:sz w:val="28"/>
          <w:szCs w:val="28"/>
          <w:rtl/>
        </w:rPr>
        <w:t xml:space="preserve"> </w:t>
      </w:r>
      <w:r w:rsidR="00A32C61">
        <w:rPr>
          <w:noProof w:val="0"/>
          <w:sz w:val="28"/>
          <w:szCs w:val="28"/>
          <w:rtl/>
        </w:rPr>
        <w:t>ב</w:t>
      </w:r>
      <w:r w:rsidR="00A32C61">
        <w:rPr>
          <w:rFonts w:hint="cs"/>
          <w:noProof w:val="0"/>
          <w:sz w:val="28"/>
          <w:szCs w:val="28"/>
          <w:rtl/>
        </w:rPr>
        <w:t>צוואר</w:t>
      </w:r>
      <w:r w:rsidRPr="00582E37">
        <w:rPr>
          <w:noProof w:val="0"/>
          <w:sz w:val="28"/>
          <w:szCs w:val="28"/>
          <w:rtl/>
        </w:rPr>
        <w:t xml:space="preserve"> החל מיום האירוע כהגדרתו לעיל?</w:t>
      </w:r>
    </w:p>
    <w:p w:rsidRPr="00582E37" w:rsidR="00582E37" w:rsidP="00582E37" w:rsidRDefault="00582E37">
      <w:pPr>
        <w:spacing w:line="360" w:lineRule="auto"/>
        <w:jc w:val="both"/>
        <w:rPr>
          <w:noProof w:val="0"/>
          <w:sz w:val="28"/>
          <w:szCs w:val="28"/>
          <w:rtl/>
        </w:rPr>
      </w:pPr>
    </w:p>
    <w:p w:rsidRPr="00582E37" w:rsidR="00582E37" w:rsidP="00582E37" w:rsidRDefault="00582E37">
      <w:pPr>
        <w:spacing w:line="360" w:lineRule="auto"/>
        <w:ind w:left="1440" w:hanging="720"/>
        <w:jc w:val="both"/>
        <w:rPr>
          <w:noProof w:val="0"/>
          <w:sz w:val="28"/>
          <w:szCs w:val="28"/>
          <w:rtl/>
        </w:rPr>
      </w:pPr>
      <w:r w:rsidRPr="00582E37">
        <w:rPr>
          <w:noProof w:val="0"/>
          <w:sz w:val="28"/>
          <w:szCs w:val="28"/>
          <w:rtl/>
        </w:rPr>
        <w:t>ב.</w:t>
      </w:r>
      <w:r w:rsidRPr="00582E37">
        <w:rPr>
          <w:noProof w:val="0"/>
          <w:sz w:val="28"/>
          <w:szCs w:val="28"/>
          <w:rtl/>
        </w:rPr>
        <w:tab/>
        <w:t>האם קיימים בתובע נתונים קליניים מוכח</w:t>
      </w:r>
      <w:r w:rsidR="00C03339">
        <w:rPr>
          <w:noProof w:val="0"/>
          <w:sz w:val="28"/>
          <w:szCs w:val="28"/>
          <w:rtl/>
        </w:rPr>
        <w:t>ים המראים על סיכון מיוחד שהיה ב</w:t>
      </w:r>
      <w:r w:rsidR="00C03339">
        <w:rPr>
          <w:rFonts w:hint="cs"/>
          <w:noProof w:val="0"/>
          <w:sz w:val="28"/>
          <w:szCs w:val="28"/>
          <w:rtl/>
        </w:rPr>
        <w:t>ו</w:t>
      </w:r>
      <w:r w:rsidRPr="00582E37">
        <w:rPr>
          <w:noProof w:val="0"/>
          <w:sz w:val="28"/>
          <w:szCs w:val="28"/>
          <w:rtl/>
        </w:rPr>
        <w:t xml:space="preserve"> לחלות במחלה או ללקות בליקוי </w:t>
      </w:r>
      <w:r w:rsidR="002A6BB3">
        <w:rPr>
          <w:rFonts w:hint="cs"/>
          <w:noProof w:val="0"/>
          <w:sz w:val="28"/>
          <w:szCs w:val="28"/>
          <w:rtl/>
        </w:rPr>
        <w:t xml:space="preserve">הנוסף </w:t>
      </w:r>
      <w:r w:rsidRPr="00582E37">
        <w:rPr>
          <w:noProof w:val="0"/>
          <w:sz w:val="28"/>
          <w:szCs w:val="28"/>
          <w:rtl/>
        </w:rPr>
        <w:t>אלמלא התרחשותו של האירוע?</w:t>
      </w:r>
    </w:p>
    <w:p w:rsidRPr="00582E37" w:rsidR="00582E37" w:rsidP="00582E37" w:rsidRDefault="00582E37">
      <w:pPr>
        <w:spacing w:line="360" w:lineRule="auto"/>
        <w:ind w:left="1425" w:hanging="705"/>
        <w:jc w:val="both"/>
        <w:rPr>
          <w:noProof w:val="0"/>
          <w:color w:val="FFFFFF"/>
          <w:sz w:val="28"/>
          <w:szCs w:val="28"/>
          <w:rtl/>
        </w:rPr>
      </w:pPr>
      <w:r w:rsidRPr="00582E37">
        <w:rPr>
          <w:noProof w:val="0"/>
          <w:color w:val="FFFFFF"/>
          <w:sz w:val="2"/>
          <w:szCs w:val="2"/>
          <w:rtl/>
        </w:rPr>
        <w:t>5129371512937</w:t>
      </w:r>
      <w:r w:rsidRPr="00582E37">
        <w:rPr>
          <w:noProof w:val="0"/>
          <w:color w:val="FFFFFF"/>
          <w:sz w:val="2"/>
          <w:szCs w:val="2"/>
          <w:rtl/>
        </w:rPr>
        <w:tab/>
        <w:t>1</w:t>
      </w:r>
      <w:r w:rsidRPr="00582E37">
        <w:rPr>
          <w:noProof w:val="0"/>
          <w:sz w:val="28"/>
          <w:szCs w:val="28"/>
          <w:rtl/>
        </w:rPr>
        <w:t>אם כן, יש לפרט הנתונים הקליניים המוכחים במסמכים הרפואיים עליהם מבסס המומחה תשובתו.</w:t>
      </w:r>
    </w:p>
    <w:p w:rsidRPr="00582E37" w:rsidR="00582E37" w:rsidP="00582E37" w:rsidRDefault="00582E37">
      <w:pPr>
        <w:spacing w:line="360" w:lineRule="auto"/>
        <w:jc w:val="both"/>
        <w:rPr>
          <w:noProof w:val="0"/>
          <w:color w:val="FFFFFF"/>
          <w:sz w:val="28"/>
          <w:szCs w:val="28"/>
          <w:rtl/>
        </w:rPr>
      </w:pPr>
      <w:r w:rsidRPr="00582E37">
        <w:rPr>
          <w:noProof w:val="0"/>
          <w:color w:val="FFFFFF"/>
          <w:sz w:val="2"/>
          <w:szCs w:val="2"/>
          <w:rtl/>
        </w:rPr>
        <w:t>5467831354678313</w:t>
      </w:r>
      <w:r w:rsidRPr="00582E37">
        <w:rPr>
          <w:noProof w:val="0"/>
          <w:color w:val="FFFFFF"/>
          <w:sz w:val="28"/>
          <w:szCs w:val="28"/>
          <w:rtl/>
        </w:rPr>
        <w:t>54678313</w:t>
      </w:r>
    </w:p>
    <w:p w:rsidRPr="00582E37" w:rsidR="00582E37" w:rsidP="00582E37" w:rsidRDefault="00582E37">
      <w:pPr>
        <w:spacing w:line="360" w:lineRule="auto"/>
        <w:ind w:left="1440" w:hanging="720"/>
        <w:jc w:val="both"/>
        <w:rPr>
          <w:noProof w:val="0"/>
          <w:sz w:val="28"/>
          <w:szCs w:val="28"/>
          <w:rtl/>
        </w:rPr>
      </w:pPr>
      <w:r w:rsidRPr="00582E37">
        <w:rPr>
          <w:rFonts w:hint="eastAsia" w:ascii="David" w:hAnsi="David"/>
          <w:noProof w:val="0"/>
          <w:color w:val="000000"/>
          <w:sz w:val="28"/>
          <w:szCs w:val="28"/>
          <w:rtl/>
        </w:rPr>
        <w:t>ג</w:t>
      </w:r>
      <w:r w:rsidRPr="00582E37">
        <w:rPr>
          <w:rFonts w:ascii="David" w:hAnsi="David"/>
          <w:noProof w:val="0"/>
          <w:color w:val="000000"/>
          <w:sz w:val="28"/>
          <w:szCs w:val="28"/>
          <w:rtl/>
        </w:rPr>
        <w:t>.</w:t>
      </w:r>
      <w:r w:rsidRPr="00582E37">
        <w:rPr>
          <w:rFonts w:ascii="David" w:hAnsi="David"/>
          <w:noProof w:val="0"/>
          <w:color w:val="000000"/>
          <w:sz w:val="28"/>
          <w:szCs w:val="28"/>
          <w:rtl/>
        </w:rPr>
        <w:tab/>
      </w:r>
      <w:r w:rsidRPr="00582E37">
        <w:rPr>
          <w:noProof w:val="0"/>
          <w:sz w:val="28"/>
          <w:szCs w:val="28"/>
          <w:rtl/>
        </w:rPr>
        <w:t>האם השפיעה התרחשותו של האירוע השפעה כלשהי על הופעת המחלה או הליקוי</w:t>
      </w:r>
      <w:r w:rsidR="002A6BB3">
        <w:rPr>
          <w:rFonts w:hint="cs"/>
          <w:noProof w:val="0"/>
          <w:sz w:val="28"/>
          <w:szCs w:val="28"/>
          <w:rtl/>
        </w:rPr>
        <w:t xml:space="preserve"> הנוסף</w:t>
      </w:r>
      <w:r w:rsidRPr="00582E37">
        <w:rPr>
          <w:noProof w:val="0"/>
          <w:sz w:val="28"/>
          <w:szCs w:val="28"/>
          <w:rtl/>
        </w:rPr>
        <w:t>, והאם יש קשר סיבתי ביניהם ובאיזו מידה?</w:t>
      </w:r>
    </w:p>
    <w:p w:rsidRPr="00582E37" w:rsidR="00582E37" w:rsidP="00582E37" w:rsidRDefault="00582E37">
      <w:pPr>
        <w:spacing w:line="360" w:lineRule="auto"/>
        <w:ind w:left="1440" w:hanging="720"/>
        <w:jc w:val="both"/>
        <w:rPr>
          <w:noProof w:val="0"/>
          <w:sz w:val="28"/>
          <w:szCs w:val="28"/>
          <w:rtl/>
        </w:rPr>
      </w:pPr>
    </w:p>
    <w:p w:rsidRPr="00582E37" w:rsidR="00582E37" w:rsidP="00582E37" w:rsidRDefault="00582E37">
      <w:pPr>
        <w:spacing w:line="360" w:lineRule="auto"/>
        <w:ind w:left="567" w:hanging="567"/>
        <w:jc w:val="both"/>
        <w:rPr>
          <w:sz w:val="28"/>
          <w:szCs w:val="28"/>
        </w:rPr>
      </w:pPr>
      <w:r w:rsidRPr="00582E37">
        <w:rPr>
          <w:noProof w:val="0"/>
          <w:sz w:val="28"/>
          <w:szCs w:val="28"/>
          <w:rtl/>
        </w:rPr>
        <w:t>5.</w:t>
      </w:r>
      <w:r w:rsidRPr="00582E37">
        <w:rPr>
          <w:b/>
          <w:bCs/>
          <w:noProof w:val="0"/>
          <w:sz w:val="28"/>
          <w:szCs w:val="28"/>
          <w:rtl/>
        </w:rPr>
        <w:tab/>
      </w:r>
      <w:r w:rsidRPr="00582E37">
        <w:rPr>
          <w:b/>
          <w:bCs/>
          <w:noProof w:val="0"/>
          <w:sz w:val="28"/>
          <w:szCs w:val="28"/>
          <w:u w:val="single"/>
          <w:rtl/>
        </w:rPr>
        <w:t>מסמכים רפואיים</w:t>
      </w:r>
      <w:r w:rsidRPr="00582E37">
        <w:rPr>
          <w:noProof w:val="0"/>
          <w:sz w:val="28"/>
          <w:szCs w:val="28"/>
          <w:rtl/>
        </w:rPr>
        <w:t>:</w:t>
      </w:r>
    </w:p>
    <w:p w:rsidRPr="00582E37" w:rsidR="00582E37" w:rsidP="00582E37" w:rsidRDefault="00582E37">
      <w:pPr>
        <w:spacing w:line="360" w:lineRule="auto"/>
        <w:ind w:left="567"/>
        <w:jc w:val="both"/>
        <w:rPr>
          <w:noProof w:val="0"/>
          <w:sz w:val="28"/>
          <w:szCs w:val="28"/>
          <w:rtl/>
        </w:rPr>
      </w:pPr>
      <w:r w:rsidRPr="00582E37">
        <w:rPr>
          <w:noProof w:val="0"/>
          <w:sz w:val="28"/>
          <w:szCs w:val="28"/>
          <w:u w:val="single"/>
          <w:rtl/>
        </w:rPr>
        <w:t>להחלטה זו מצורפים מסמכים כמפורט להלן</w:t>
      </w:r>
      <w:r w:rsidRPr="00582E37">
        <w:rPr>
          <w:noProof w:val="0"/>
          <w:sz w:val="28"/>
          <w:szCs w:val="28"/>
          <w:rtl/>
        </w:rPr>
        <w:t>:</w:t>
      </w:r>
    </w:p>
    <w:p w:rsidRPr="00582E37" w:rsidR="00582E37" w:rsidP="00582E37" w:rsidRDefault="00582E37">
      <w:pPr>
        <w:spacing w:line="360" w:lineRule="auto"/>
        <w:ind w:left="567" w:hanging="567"/>
        <w:jc w:val="both"/>
        <w:rPr>
          <w:noProof w:val="0"/>
          <w:sz w:val="28"/>
          <w:szCs w:val="28"/>
          <w:rtl/>
        </w:rPr>
      </w:pPr>
    </w:p>
    <w:p w:rsidR="00582E37" w:rsidP="00C03339" w:rsidRDefault="00582E37">
      <w:pPr>
        <w:spacing w:line="360" w:lineRule="auto"/>
        <w:ind w:firstLine="567"/>
        <w:jc w:val="both"/>
        <w:rPr>
          <w:noProof w:val="0"/>
          <w:sz w:val="28"/>
          <w:szCs w:val="28"/>
          <w:rtl/>
        </w:rPr>
      </w:pPr>
      <w:r w:rsidRPr="00582E37">
        <w:rPr>
          <w:noProof w:val="0"/>
          <w:sz w:val="28"/>
          <w:szCs w:val="28"/>
          <w:rtl/>
        </w:rPr>
        <w:t xml:space="preserve">תיק כללי ומקצועי (ידני וממוחשב) </w:t>
      </w:r>
      <w:r w:rsidR="00C03339">
        <w:rPr>
          <w:rFonts w:hint="cs"/>
          <w:noProof w:val="0"/>
          <w:sz w:val="28"/>
          <w:szCs w:val="28"/>
          <w:rtl/>
        </w:rPr>
        <w:t>משירותי בריאות כללית.</w:t>
      </w:r>
    </w:p>
    <w:p w:rsidR="00C03339" w:rsidP="00C03339" w:rsidRDefault="00C03339">
      <w:pPr>
        <w:spacing w:line="360" w:lineRule="auto"/>
        <w:ind w:firstLine="567"/>
        <w:jc w:val="both"/>
        <w:rPr>
          <w:noProof w:val="0"/>
          <w:sz w:val="28"/>
          <w:szCs w:val="28"/>
          <w:rtl/>
        </w:rPr>
      </w:pPr>
      <w:r>
        <w:rPr>
          <w:rFonts w:hint="cs"/>
          <w:noProof w:val="0"/>
          <w:sz w:val="28"/>
          <w:szCs w:val="28"/>
          <w:rtl/>
        </w:rPr>
        <w:t>תיק רפואי ממכון מאר.</w:t>
      </w:r>
    </w:p>
    <w:p w:rsidR="00C03339" w:rsidP="00C03339" w:rsidRDefault="00C03339">
      <w:pPr>
        <w:spacing w:line="360" w:lineRule="auto"/>
        <w:ind w:firstLine="567"/>
        <w:jc w:val="both"/>
        <w:rPr>
          <w:noProof w:val="0"/>
          <w:sz w:val="28"/>
          <w:szCs w:val="28"/>
          <w:rtl/>
        </w:rPr>
      </w:pPr>
      <w:r>
        <w:rPr>
          <w:rFonts w:hint="cs"/>
          <w:noProof w:val="0"/>
          <w:sz w:val="28"/>
          <w:szCs w:val="28"/>
          <w:rtl/>
        </w:rPr>
        <w:t>העתקי תמונות שצורפו להודעת הנתבע מיום 25.12.17.</w:t>
      </w:r>
    </w:p>
    <w:p w:rsidR="00C03339" w:rsidP="00C03339" w:rsidRDefault="00C03339">
      <w:pPr>
        <w:spacing w:line="360" w:lineRule="auto"/>
        <w:ind w:firstLine="567"/>
        <w:jc w:val="both"/>
        <w:rPr>
          <w:noProof w:val="0"/>
          <w:sz w:val="28"/>
          <w:szCs w:val="28"/>
          <w:rtl/>
        </w:rPr>
      </w:pPr>
      <w:r>
        <w:rPr>
          <w:rFonts w:hint="cs"/>
          <w:noProof w:val="0"/>
          <w:sz w:val="28"/>
          <w:szCs w:val="28"/>
          <w:rtl/>
        </w:rPr>
        <w:t>תיעוד רפואי שצורף לכתב התביעה.</w:t>
      </w:r>
    </w:p>
    <w:p w:rsidRPr="00582E37" w:rsidR="00E4468A" w:rsidP="00C03339" w:rsidRDefault="00E4468A">
      <w:pPr>
        <w:spacing w:line="360" w:lineRule="auto"/>
        <w:ind w:firstLine="567"/>
        <w:jc w:val="both"/>
        <w:rPr>
          <w:noProof w:val="0"/>
          <w:sz w:val="28"/>
          <w:szCs w:val="28"/>
          <w:rtl/>
        </w:rPr>
      </w:pPr>
    </w:p>
    <w:p w:rsidRPr="00582E37" w:rsidR="00582E37" w:rsidP="00582E37" w:rsidRDefault="00582E37">
      <w:pPr>
        <w:overflowPunct w:val="0"/>
        <w:autoSpaceDE w:val="0"/>
        <w:autoSpaceDN w:val="0"/>
        <w:adjustRightInd w:val="0"/>
        <w:spacing w:line="360" w:lineRule="auto"/>
        <w:ind w:left="567" w:hanging="567"/>
        <w:jc w:val="both"/>
        <w:rPr>
          <w:noProof w:val="0"/>
          <w:sz w:val="28"/>
          <w:szCs w:val="28"/>
          <w:rtl/>
        </w:rPr>
      </w:pPr>
      <w:r w:rsidRPr="00582E37">
        <w:rPr>
          <w:noProof w:val="0"/>
          <w:sz w:val="28"/>
          <w:szCs w:val="28"/>
          <w:rtl/>
        </w:rPr>
        <w:t>6.</w:t>
      </w:r>
      <w:r w:rsidRPr="00582E37">
        <w:rPr>
          <w:noProof w:val="0"/>
          <w:sz w:val="28"/>
          <w:szCs w:val="28"/>
          <w:rtl/>
        </w:rPr>
        <w:tab/>
        <w:t>תשומת לב הצדדים מופנית לכך שאין צד רשאי לפנות באופן ישיר אל המומחה בכל עניין שהוא, ובכלל זה אינו רשאי להמציא למומחה מסמכים באופן ישיר.</w:t>
      </w:r>
    </w:p>
    <w:p w:rsidRPr="00582E37" w:rsidR="00582E37" w:rsidP="00582E37" w:rsidRDefault="00582E37">
      <w:pPr>
        <w:overflowPunct w:val="0"/>
        <w:autoSpaceDE w:val="0"/>
        <w:autoSpaceDN w:val="0"/>
        <w:adjustRightInd w:val="0"/>
        <w:spacing w:line="360" w:lineRule="auto"/>
        <w:ind w:left="567"/>
        <w:jc w:val="both"/>
        <w:rPr>
          <w:noProof w:val="0"/>
          <w:sz w:val="28"/>
          <w:szCs w:val="28"/>
          <w:rtl/>
        </w:rPr>
      </w:pPr>
      <w:r w:rsidRPr="00582E37">
        <w:rPr>
          <w:noProof w:val="0"/>
          <w:sz w:val="28"/>
          <w:szCs w:val="28"/>
          <w:rtl/>
        </w:rPr>
        <w:lastRenderedPageBreak/>
        <w:t>ככל שצד מסוים סבור כי יש מקום לפנות למומחה בעניין מסוים או להגיש לו מסמכים,  עליו להגיש תחילה, בקשה מנומקת לבית הדין, תוך המצאתה לצד שכנגד, וכל פניה אל המומחה ובכלל זה המצאת מסמכים, תעשה על ידי בית הדין, זולת אם בית הדין הורה אחרת. ככלל, אין המומחה אשר מונה על ידי בית הדין, בודק את בעל הדין, שעניינו הופנה אליו, אלא אם המומחה מבקש זאת או בעל הדין הגיש בקשה מנומקת בעניין זה לבית הדין ובית הדין נעתר לבקשה.</w:t>
      </w:r>
    </w:p>
    <w:p w:rsidRPr="00582E37" w:rsidR="00582E37" w:rsidP="00582E37" w:rsidRDefault="00582E37">
      <w:pPr>
        <w:overflowPunct w:val="0"/>
        <w:autoSpaceDE w:val="0"/>
        <w:autoSpaceDN w:val="0"/>
        <w:adjustRightInd w:val="0"/>
        <w:spacing w:line="360" w:lineRule="auto"/>
        <w:ind w:left="567" w:hanging="567"/>
        <w:jc w:val="both"/>
        <w:rPr>
          <w:noProof w:val="0"/>
          <w:sz w:val="28"/>
          <w:szCs w:val="28"/>
          <w:rtl/>
        </w:rPr>
      </w:pPr>
    </w:p>
    <w:p w:rsidRPr="00582E37" w:rsidR="00582E37" w:rsidP="00582E37" w:rsidRDefault="00582E37">
      <w:pPr>
        <w:overflowPunct w:val="0"/>
        <w:autoSpaceDE w:val="0"/>
        <w:autoSpaceDN w:val="0"/>
        <w:adjustRightInd w:val="0"/>
        <w:spacing w:line="360" w:lineRule="auto"/>
        <w:ind w:left="567" w:hanging="567"/>
        <w:jc w:val="both"/>
        <w:rPr>
          <w:noProof w:val="0"/>
          <w:sz w:val="28"/>
          <w:szCs w:val="28"/>
          <w:rtl/>
        </w:rPr>
      </w:pPr>
      <w:r w:rsidRPr="00582E37">
        <w:rPr>
          <w:noProof w:val="0"/>
          <w:sz w:val="28"/>
          <w:szCs w:val="28"/>
          <w:rtl/>
        </w:rPr>
        <w:t>7.</w:t>
      </w:r>
      <w:r w:rsidRPr="00582E37">
        <w:rPr>
          <w:noProof w:val="0"/>
          <w:sz w:val="28"/>
          <w:szCs w:val="28"/>
          <w:rtl/>
        </w:rPr>
        <w:tab/>
        <w:t>עם קבלת חוות הדעת היא תועבר לצדדים והם יקבלו ארכה בת 15 יום לבקש להפנות למומחה שאלות הבהרה ביחס אליה ותינתן ארכה בת 15 יום להגיב לבקשה כזו, ככל שתוגש.</w:t>
      </w:r>
    </w:p>
    <w:p w:rsidRPr="00582E37" w:rsidR="00582E37" w:rsidP="00582E37" w:rsidRDefault="00582E37">
      <w:pPr>
        <w:overflowPunct w:val="0"/>
        <w:autoSpaceDE w:val="0"/>
        <w:autoSpaceDN w:val="0"/>
        <w:adjustRightInd w:val="0"/>
        <w:spacing w:line="360" w:lineRule="auto"/>
        <w:ind w:left="567" w:hanging="567"/>
        <w:jc w:val="both"/>
        <w:rPr>
          <w:noProof w:val="0"/>
          <w:sz w:val="28"/>
          <w:szCs w:val="28"/>
          <w:rtl/>
        </w:rPr>
      </w:pPr>
      <w:r w:rsidRPr="00582E37">
        <w:rPr>
          <w:noProof w:val="0"/>
          <w:sz w:val="28"/>
          <w:szCs w:val="28"/>
          <w:rtl/>
        </w:rPr>
        <w:tab/>
        <w:t>ככל שלא תוגשנה בקשות להפנות למומחה שאלות הבהרה, יקבלו הצדדים ארכה נוספת בת 15 יום להגיש סיכומיהם או להשלים סיכומים שהוגשו, שאם לא כן יחשבו כמסכימים למסקנה העולה מחוות הדעת ולמתן פסק דין בהתאם.</w:t>
      </w:r>
    </w:p>
    <w:p w:rsidRPr="00582E37" w:rsidR="00582E37" w:rsidP="00582E37" w:rsidRDefault="00582E37">
      <w:pPr>
        <w:overflowPunct w:val="0"/>
        <w:autoSpaceDE w:val="0"/>
        <w:autoSpaceDN w:val="0"/>
        <w:adjustRightInd w:val="0"/>
        <w:spacing w:line="360" w:lineRule="auto"/>
        <w:ind w:left="567" w:hanging="567"/>
        <w:jc w:val="both"/>
        <w:rPr>
          <w:noProof w:val="0"/>
          <w:sz w:val="28"/>
          <w:szCs w:val="28"/>
          <w:rtl/>
        </w:rPr>
      </w:pPr>
    </w:p>
    <w:p w:rsidRPr="00582E37" w:rsidR="00582E37" w:rsidP="00582E37" w:rsidRDefault="00582E37">
      <w:pPr>
        <w:overflowPunct w:val="0"/>
        <w:autoSpaceDE w:val="0"/>
        <w:autoSpaceDN w:val="0"/>
        <w:adjustRightInd w:val="0"/>
        <w:spacing w:line="360" w:lineRule="auto"/>
        <w:ind w:left="567" w:hanging="567"/>
        <w:jc w:val="both"/>
        <w:rPr>
          <w:noProof w:val="0"/>
          <w:sz w:val="28"/>
          <w:szCs w:val="28"/>
          <w:rtl/>
        </w:rPr>
      </w:pPr>
      <w:r w:rsidRPr="00582E37">
        <w:rPr>
          <w:noProof w:val="0"/>
          <w:color w:val="FFFFFF"/>
          <w:sz w:val="2"/>
          <w:szCs w:val="2"/>
          <w:rtl/>
        </w:rPr>
        <w:t>5129371</w:t>
      </w:r>
      <w:r w:rsidRPr="00582E37">
        <w:rPr>
          <w:noProof w:val="0"/>
          <w:sz w:val="28"/>
          <w:szCs w:val="28"/>
          <w:rtl/>
        </w:rPr>
        <w:t>8.</w:t>
      </w:r>
      <w:r w:rsidRPr="00582E37">
        <w:rPr>
          <w:noProof w:val="0"/>
          <w:sz w:val="28"/>
          <w:szCs w:val="28"/>
          <w:rtl/>
        </w:rPr>
        <w:tab/>
      </w:r>
      <w:r w:rsidRPr="00582E37">
        <w:rPr>
          <w:b/>
          <w:bCs/>
          <w:noProof w:val="0"/>
          <w:sz w:val="28"/>
          <w:szCs w:val="28"/>
          <w:u w:val="single"/>
          <w:rtl/>
        </w:rPr>
        <w:t>למעקב המזכירות</w:t>
      </w:r>
      <w:r w:rsidRPr="00582E37">
        <w:rPr>
          <w:noProof w:val="0"/>
          <w:sz w:val="28"/>
          <w:szCs w:val="28"/>
          <w:rtl/>
        </w:rPr>
        <w:t>.</w:t>
      </w:r>
    </w:p>
    <w:p w:rsidR="002C1C43" w:rsidP="002C1C43" w:rsidRDefault="002C1C43">
      <w:pPr>
        <w:spacing w:line="360" w:lineRule="auto"/>
        <w:rPr>
          <w:b/>
          <w:bCs/>
          <w:sz w:val="28"/>
          <w:szCs w:val="28"/>
          <w:rtl/>
        </w:rPr>
      </w:pPr>
    </w:p>
    <w:p w:rsidRPr="001B488B" w:rsidR="002C1C43" w:rsidP="00E4468A" w:rsidRDefault="002C1C43">
      <w:pPr>
        <w:spacing w:line="360" w:lineRule="auto"/>
        <w:rPr>
          <w:rFonts w:ascii="Arial" w:hAnsi="Arial"/>
          <w:b/>
          <w:bCs/>
          <w:noProof w:val="0"/>
          <w:sz w:val="28"/>
          <w:szCs w:val="28"/>
          <w:rtl/>
        </w:rPr>
      </w:pPr>
      <w:r w:rsidRPr="00592DD1">
        <w:rPr>
          <w:rFonts w:hint="cs" w:ascii="Arial" w:hAnsi="Arial"/>
          <w:b/>
          <w:bCs/>
          <w:noProof w:val="0"/>
          <w:sz w:val="28"/>
          <w:szCs w:val="28"/>
          <w:rtl/>
        </w:rPr>
        <w:t>נית</w:t>
      </w:r>
      <w:r w:rsidR="00221FF9">
        <w:rPr>
          <w:rFonts w:hint="cs" w:ascii="Arial" w:hAnsi="Arial"/>
          <w:b/>
          <w:bCs/>
          <w:noProof w:val="0"/>
          <w:sz w:val="28"/>
          <w:szCs w:val="28"/>
          <w:rtl/>
        </w:rPr>
        <w:t>נה</w:t>
      </w:r>
      <w:r w:rsidRPr="00592DD1">
        <w:rPr>
          <w:rFonts w:hint="cs" w:ascii="Arial" w:hAnsi="Arial"/>
          <w:b/>
          <w:bCs/>
          <w:noProof w:val="0"/>
          <w:sz w:val="28"/>
          <w:szCs w:val="28"/>
          <w:rtl/>
        </w:rPr>
        <w:t xml:space="preserve"> היום, </w:t>
      </w:r>
      <w:r w:rsidR="00E4468A">
        <w:rPr>
          <w:rFonts w:hint="cs" w:ascii="Arial" w:hAnsi="Arial"/>
          <w:b/>
          <w:bCs/>
          <w:noProof w:val="0"/>
          <w:sz w:val="28"/>
          <w:szCs w:val="28"/>
          <w:rtl/>
        </w:rPr>
        <w:t>כ"ו בניסן תשע"ח (11 באפריל 2018)</w:t>
      </w:r>
      <w:r w:rsidR="00582E37">
        <w:rPr>
          <w:rFonts w:hint="cs" w:ascii="Arial" w:hAnsi="Arial"/>
          <w:b/>
          <w:bCs/>
          <w:noProof w:val="0"/>
          <w:sz w:val="28"/>
          <w:szCs w:val="28"/>
          <w:rtl/>
        </w:rPr>
        <w:t>,</w:t>
      </w:r>
      <w:r w:rsidR="00E4468A">
        <w:rPr>
          <w:rFonts w:hint="cs" w:ascii="Arial" w:hAnsi="Arial"/>
          <w:b/>
          <w:bCs/>
          <w:noProof w:val="0"/>
          <w:sz w:val="28"/>
          <w:szCs w:val="28"/>
          <w:rtl/>
        </w:rPr>
        <w:t xml:space="preserve"> </w:t>
      </w:r>
      <w:bookmarkStart w:name="_GoBack" w:id="2"/>
      <w:bookmarkEnd w:id="2"/>
      <w:r w:rsidRPr="00592DD1">
        <w:rPr>
          <w:rFonts w:hint="cs" w:ascii="Arial" w:hAnsi="Arial"/>
          <w:b/>
          <w:bCs/>
          <w:noProof w:val="0"/>
          <w:sz w:val="28"/>
          <w:szCs w:val="28"/>
          <w:rtl/>
        </w:rPr>
        <w:t xml:space="preserve">בהעדר הצדדים </w:t>
      </w:r>
      <w:r w:rsidRPr="001B488B">
        <w:rPr>
          <w:rFonts w:hint="cs" w:ascii="Arial" w:hAnsi="Arial"/>
          <w:b/>
          <w:bCs/>
          <w:noProof w:val="0"/>
          <w:sz w:val="28"/>
          <w:szCs w:val="28"/>
          <w:rtl/>
        </w:rPr>
        <w:t>ותישלח אליהם.</w:t>
      </w:r>
    </w:p>
    <w:p w:rsidRPr="001B488B" w:rsidR="002C1C43" w:rsidP="002C1C43" w:rsidRDefault="002C1C43">
      <w:pPr>
        <w:spacing w:line="360" w:lineRule="auto"/>
        <w:jc w:val="both"/>
        <w:rPr>
          <w:rFonts w:ascii="Arial" w:hAnsi="Arial"/>
          <w:caps/>
          <w:noProof w:val="0"/>
          <w:sz w:val="28"/>
          <w:szCs w:val="28"/>
        </w:rPr>
      </w:pPr>
    </w:p>
    <w:p w:rsidRPr="00582E37" w:rsidR="00694556" w:rsidP="00582E37" w:rsidRDefault="00F61AB9">
      <w:pPr>
        <w:spacing w:line="360" w:lineRule="auto"/>
        <w:ind w:left="3600" w:firstLine="720"/>
        <w:jc w:val="center"/>
        <w:rPr>
          <w:rFonts w:ascii="Arial" w:hAnsi="Arial"/>
          <w:noProof w:val="0"/>
          <w:sz w:val="28"/>
          <w:szCs w:val="28"/>
          <w:rtl/>
        </w:rPr>
      </w:pPr>
      <w:sdt>
        <w:sdtPr>
          <w:alias w:val="MergeField"/>
          <w:tag w:val="1237"/>
        </w:sdtPr>
        <w:sdtContent>
          <w:p>
            <w:r>
              <w:drawing>
                <wp:inline distT="0" distB="0" distL="0" distR="0" wp14:editId="50D07946">
                  <wp:extent cx="1083564" cy="93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52e6c3be81d4bbe" cstate="print">
                            <a:extLst>
                              <a:ext uri="{28A0092B-C50C-407E-A947-70E740481C1C}"/>
                            </a:extLst>
                          </a:blip>
                          <a:stretch>
                            <a:fillRect/>
                          </a:stretch>
                        </pic:blipFill>
                        <pic:spPr>
                          <a:xfrm>
                            <a:off x="0" y="0"/>
                            <a:ext cx="1083564" cy="937260"/>
                          </a:xfrm>
                          <a:prstGeom prst="rect">
                            <a:avLst/>
                          </a:prstGeom>
                        </pic:spPr>
                      </pic:pic>
                    </a:graphicData>
                  </a:graphic>
                </wp:inline>
              </w:drawing>
            </w:r>
          </w:p>
        </w:sdtContent>
      </w:sdt>
    </w:p>
    <w:sectPr w:rsidRPr="00582E37"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61AB9">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61AB9">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61AB9">
    <w:pPr>
      <w:pStyle w:val="a3"/>
      <w:jc w:val="center"/>
      <w:rPr>
        <w:rFonts w:cs="FrankRuehl"/>
        <w:noProof w:val="0"/>
        <w:sz w:val="28"/>
        <w:szCs w:val="28"/>
        <w:rtl/>
      </w:rPr>
    </w:pPr>
    <w:r>
      <w:rPr>
        <w:rFonts w:cs="FrankRuehl"/>
        <w:sz w:val="28"/>
        <w:szCs w:val="28"/>
        <w:rtl/>
      </w:rPr>
    </w:r>
    <w:r w:rsidR="00BE5A52">
      <w:rPr>
        <w:rFonts w:cs="FrankRuehl"/>
        <w:sz w:val="28"/>
        <w:szCs w:val="28"/>
      </w:rPr>
      <w:drawing>
        <wp:inline distT="0" distB="0" distL="0" distR="0" wp14:anchorId="076BBB11" wp14:editId="4AF42429">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3"/>
      <w:gridCol w:w="3592"/>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בנצרת</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00694556" w:rsidP="00913E52" w:rsidRDefault="00F61AB9">
          <w:pPr>
            <w:jc w:val="right"/>
            <w:rPr>
              <w:sz w:val="28"/>
              <w:szCs w:val="28"/>
              <w:rtl/>
            </w:rPr>
          </w:pPr>
          <w:sdt>
            <w:sdtPr>
              <w:rPr>
                <w:sz w:val="28"/>
                <w:szCs w:val="28"/>
                <w:rtl/>
              </w:rPr>
              <w:alias w:val="1170"/>
              <w:tag w:val="1170"/>
              <w:id w:val="270825555"/>
              <w:text w:multiLine="1"/>
            </w:sdtPr>
            <w:sdtEndPr/>
            <w:sdtContent>
              <w:r w:rsidR="00E8704B">
                <w:rPr>
                  <w:b/>
                  <w:bCs/>
                  <w:noProof w:val="0"/>
                  <w:sz w:val="28"/>
                  <w:szCs w:val="28"/>
                  <w:rtl/>
                </w:rPr>
                <w:t>ב"ל</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E8704B">
                <w:rPr>
                  <w:b/>
                  <w:bCs/>
                  <w:noProof w:val="0"/>
                  <w:sz w:val="28"/>
                  <w:szCs w:val="28"/>
                  <w:rtl/>
                </w:rPr>
                <w:t>886-02-17</w:t>
              </w:r>
            </w:sdtContent>
          </w:sdt>
          <w:r w:rsidRPr="008F32AB" w:rsidR="00913E52">
            <w:rPr>
              <w:b/>
              <w:bCs/>
              <w:noProof w:val="0"/>
              <w:sz w:val="28"/>
              <w:szCs w:val="28"/>
              <w:rtl/>
            </w:rPr>
            <w:t xml:space="preserve"> </w:t>
          </w:r>
        </w:p>
        <w:p w:rsidRPr="008F32AB" w:rsidR="008F32AB" w:rsidP="008F32AB" w:rsidRDefault="008F32AB">
          <w:pPr>
            <w:spacing w:line="360" w:lineRule="auto"/>
            <w:jc w:val="right"/>
            <w:rPr>
              <w:b/>
              <w:bCs/>
              <w:noProof w:val="0"/>
              <w:sz w:val="28"/>
              <w:szCs w:val="28"/>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2642"/>
    <o:shapelayout v:ext="edit">
      <o:idmap v:ext="edit" data="1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A574D"/>
    <w:rsid w:val="000A7553"/>
    <w:rsid w:val="000B1A49"/>
    <w:rsid w:val="000B588C"/>
    <w:rsid w:val="000F7E9E"/>
    <w:rsid w:val="0014234E"/>
    <w:rsid w:val="00166C52"/>
    <w:rsid w:val="00191B85"/>
    <w:rsid w:val="001B488B"/>
    <w:rsid w:val="001C4003"/>
    <w:rsid w:val="00221FF9"/>
    <w:rsid w:val="002605D5"/>
    <w:rsid w:val="002A6BB3"/>
    <w:rsid w:val="002B1499"/>
    <w:rsid w:val="002B6C85"/>
    <w:rsid w:val="002C1C43"/>
    <w:rsid w:val="002D0DA3"/>
    <w:rsid w:val="00352325"/>
    <w:rsid w:val="00411E45"/>
    <w:rsid w:val="004642C0"/>
    <w:rsid w:val="004B6079"/>
    <w:rsid w:val="004E6E3C"/>
    <w:rsid w:val="004F66CE"/>
    <w:rsid w:val="00511543"/>
    <w:rsid w:val="00515C3A"/>
    <w:rsid w:val="00547DB7"/>
    <w:rsid w:val="00567861"/>
    <w:rsid w:val="00582E37"/>
    <w:rsid w:val="00592DD1"/>
    <w:rsid w:val="005C0FDD"/>
    <w:rsid w:val="005D0F78"/>
    <w:rsid w:val="005D7658"/>
    <w:rsid w:val="00604392"/>
    <w:rsid w:val="00622BAA"/>
    <w:rsid w:val="00625C89"/>
    <w:rsid w:val="00671BD5"/>
    <w:rsid w:val="006805C1"/>
    <w:rsid w:val="00694556"/>
    <w:rsid w:val="006E1A53"/>
    <w:rsid w:val="007054D3"/>
    <w:rsid w:val="007056AA"/>
    <w:rsid w:val="007A24FE"/>
    <w:rsid w:val="00820005"/>
    <w:rsid w:val="00826670"/>
    <w:rsid w:val="008468E7"/>
    <w:rsid w:val="00846D27"/>
    <w:rsid w:val="008541AE"/>
    <w:rsid w:val="008A7F5D"/>
    <w:rsid w:val="008F2B32"/>
    <w:rsid w:val="008F32AB"/>
    <w:rsid w:val="00903896"/>
    <w:rsid w:val="00913E52"/>
    <w:rsid w:val="00971F7C"/>
    <w:rsid w:val="009A7666"/>
    <w:rsid w:val="009E0263"/>
    <w:rsid w:val="00A11C09"/>
    <w:rsid w:val="00A32C61"/>
    <w:rsid w:val="00A4277D"/>
    <w:rsid w:val="00A53846"/>
    <w:rsid w:val="00A61A78"/>
    <w:rsid w:val="00A6505F"/>
    <w:rsid w:val="00A91413"/>
    <w:rsid w:val="00AE598D"/>
    <w:rsid w:val="00AF1ED6"/>
    <w:rsid w:val="00B32F85"/>
    <w:rsid w:val="00B80CBD"/>
    <w:rsid w:val="00BC3369"/>
    <w:rsid w:val="00BC7C5B"/>
    <w:rsid w:val="00BD06DF"/>
    <w:rsid w:val="00BE5A52"/>
    <w:rsid w:val="00BE6116"/>
    <w:rsid w:val="00C03339"/>
    <w:rsid w:val="00C43F49"/>
    <w:rsid w:val="00C51656"/>
    <w:rsid w:val="00C71F5D"/>
    <w:rsid w:val="00C91CBA"/>
    <w:rsid w:val="00CA5FE5"/>
    <w:rsid w:val="00D53924"/>
    <w:rsid w:val="00D901AC"/>
    <w:rsid w:val="00D96D8C"/>
    <w:rsid w:val="00DA783C"/>
    <w:rsid w:val="00DE3B9C"/>
    <w:rsid w:val="00DE7091"/>
    <w:rsid w:val="00E4468A"/>
    <w:rsid w:val="00E54642"/>
    <w:rsid w:val="00E8170A"/>
    <w:rsid w:val="00E8704B"/>
    <w:rsid w:val="00E97908"/>
    <w:rsid w:val="00EF56D5"/>
    <w:rsid w:val="00EF62A3"/>
    <w:rsid w:val="00F61AB9"/>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42"/>
    <o:shapelayout v:ext="edit">
      <o:idmap v:ext="edit" data="1"/>
    </o:shapelayout>
  </w:shapeDefaults>
  <w:decimalSymbol w:val="."/>
  <w:listSeparator w:val=","/>
  <w14:docId w14:val="60BCDE94"/>
  <w15:docId w15:val="{CAE681EA-43A7-4560-B381-C6029A93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352e6c3be81d4bb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A02C46" w:rsidP="00A02C46">
          <w:pPr>
            <w:pStyle w:val="2CFF24023F394676A6A1350FD0C923203"/>
          </w:pPr>
          <w:r w:rsidRPr="00C71F5D">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A02C46" w:rsidP="00A02C46">
          <w:pPr>
            <w:pStyle w:val="CD28D077A80B447C9485B3026659CE8D3"/>
          </w:pPr>
          <w:r w:rsidRPr="00C71F5D">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A02C46" w:rsidP="00A02C46">
          <w:pPr>
            <w:pStyle w:val="80F31EDA0C674178A5DB0046F5ADD3E13"/>
          </w:pPr>
          <w:r w:rsidRPr="00C71F5D">
            <w:rPr>
              <w:rStyle w:val="a3"/>
              <w:b/>
              <w:bCs/>
              <w:sz w:val="28"/>
              <w:szCs w:val="28"/>
              <w:u w:val="single"/>
              <w:rtl/>
            </w:rPr>
            <w:t>מעמד/כינוי צד ב</w:t>
          </w:r>
        </w:p>
      </w:docPartBody>
    </w:docPart>
    <w:docPart>
      <w:docPartPr>
        <w:name w:val="45D1A49089C649E395748722B66FD4E9"/>
        <w:category>
          <w:name w:val="כללי"/>
          <w:gallery w:val="placeholder"/>
        </w:category>
        <w:types>
          <w:type w:val="bbPlcHdr"/>
        </w:types>
        <w:behaviors>
          <w:behavior w:val="content"/>
        </w:behaviors>
        <w:guid w:val="{D17BD0C0-EA34-4547-B818-5B8259A30680}"/>
      </w:docPartPr>
      <w:docPartBody>
        <w:p w:rsidR="00DA2C76" w:rsidRDefault="00A02C46" w:rsidP="00A02C46">
          <w:pPr>
            <w:pStyle w:val="45D1A49089C649E395748722B66FD4E92"/>
          </w:pPr>
          <w:r w:rsidRPr="00C71F5D">
            <w:rPr>
              <w:rStyle w:val="a3"/>
              <w:b/>
              <w:bCs/>
              <w:sz w:val="28"/>
              <w:szCs w:val="28"/>
              <w:rtl/>
            </w:rPr>
            <w:t>שם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1F75B9"/>
    <w:rsid w:val="002138C9"/>
    <w:rsid w:val="00263B88"/>
    <w:rsid w:val="00460004"/>
    <w:rsid w:val="007E5296"/>
    <w:rsid w:val="00A02C46"/>
    <w:rsid w:val="00DA2C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02C46"/>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A02C46"/>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A02C46"/>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A02C46"/>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A02C46"/>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A02C46"/>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A02C46"/>
    <w:pPr>
      <w:bidi/>
      <w:spacing w:after="0" w:line="240" w:lineRule="auto"/>
    </w:pPr>
    <w:rPr>
      <w:rFonts w:ascii="Times New Roman" w:eastAsia="Times New Roman" w:hAnsi="Times New Roman" w:cs="David"/>
      <w:noProof/>
      <w:sz w:val="24"/>
      <w:szCs w:val="24"/>
    </w:rPr>
  </w:style>
  <w:style w:type="paragraph" w:customStyle="1" w:styleId="5C0819F632AC41D8A9267592A8198F52">
    <w:name w:val="5C0819F632AC41D8A9267592A8198F52"/>
    <w:rsid w:val="00A02C46"/>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02C46"/>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02C46"/>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02C46"/>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02C46"/>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02C46"/>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02C46"/>
    <w:pPr>
      <w:bidi/>
      <w:spacing w:after="0" w:line="240" w:lineRule="auto"/>
    </w:pPr>
    <w:rPr>
      <w:rFonts w:ascii="Times New Roman" w:eastAsia="Times New Roman" w:hAnsi="Times New Roman" w:cs="David"/>
      <w:noProof/>
      <w:sz w:val="24"/>
      <w:szCs w:val="24"/>
    </w:rPr>
  </w:style>
  <w:style w:type="paragraph" w:customStyle="1" w:styleId="5C0819F632AC41D8A9267592A8198F521">
    <w:name w:val="5C0819F632AC41D8A9267592A8198F521"/>
    <w:rsid w:val="00A02C46"/>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522</Words>
  <Characters>2610</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מירון שוורץ</cp:lastModifiedBy>
  <cp:revision>48</cp:revision>
  <cp:lastPrinted>2018-04-11T12:39:00Z</cp:lastPrinted>
  <dcterms:created xsi:type="dcterms:W3CDTF">2012-08-05T16:56:00Z</dcterms:created>
  <dcterms:modified xsi:type="dcterms:W3CDTF">2018-04-11T16:22:00Z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