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67157" w:rsidR="00694556" w:rsidRDefault="00694556">
      <w:pPr>
        <w:rPr>
          <w:sz w:val="28"/>
          <w:szCs w:val="28"/>
          <w:rtl/>
        </w:rPr>
      </w:pPr>
      <w:bookmarkStart w:name="_GoBack" w:id="0"/>
      <w:bookmarkEnd w:id="0"/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767157" w:rsidR="00694556">
        <w:trPr>
          <w:jc w:val="center"/>
        </w:trPr>
        <w:tc>
          <w:tcPr>
            <w:tcW w:w="743" w:type="dxa"/>
          </w:tcPr>
          <w:p w:rsidRPr="00767157" w:rsidR="00694556" w:rsidRDefault="00005C8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767157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767157" w:rsidR="00694556" w:rsidRDefault="00005C8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-7726305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43528388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אילת שומרוני-ברנשטיין</w:t>
                </w:r>
              </w:sdtContent>
            </w:sdt>
          </w:p>
          <w:p w:rsidRPr="00767157"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4F1250" w:rsidRDefault="000E65B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0"/>
                <w:tag w:val="1180"/>
                <w:id w:val="15912008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767157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:</w:t>
            </w:r>
          </w:p>
        </w:tc>
        <w:tc>
          <w:tcPr>
            <w:tcW w:w="5571" w:type="dxa"/>
          </w:tcPr>
          <w:p w:rsidRPr="00767157" w:rsidR="000E65B2" w:rsidP="004F1250" w:rsidRDefault="00AF6963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1784104377"/>
                <w:text w:multiLine="1"/>
              </w:sdtPr>
              <w:sdtEndPr/>
              <w:sdtContent>
                <w:r w:rsidR="0076715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מיכאל זלוטניק</w:t>
                </w:r>
              </w:sdtContent>
            </w:sdt>
            <w:r w:rsidRPr="00767157" w:rsidR="000E6DE4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2316"/>
                <w:tag w:val="2316"/>
                <w:id w:val="-1576820552"/>
                <w:text w:multiLine="1"/>
              </w:sdtPr>
              <w:sdtEndPr/>
              <w:sdtContent>
                <w:r w:rsidR="00767157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306548819</w:t>
                </w:r>
              </w:sdtContent>
            </w:sdt>
          </w:p>
        </w:tc>
      </w:tr>
      <w:tr w:rsidRPr="00767157" w:rsidR="00694556">
        <w:trPr>
          <w:jc w:val="center"/>
        </w:trPr>
        <w:tc>
          <w:tcPr>
            <w:tcW w:w="8820" w:type="dxa"/>
            <w:gridSpan w:val="3"/>
          </w:tcPr>
          <w:p w:rsidRPr="00767157" w:rsidR="00694556" w:rsidRDefault="00694556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Pr="00767157" w:rsidR="00694556" w:rsidRDefault="00361C9D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  <w:p w:rsidRPr="00767157" w:rsidR="00694556" w:rsidRDefault="00694556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4F1250" w:rsidRDefault="000E65B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4"/>
                <w:tag w:val="1184"/>
                <w:id w:val="159528303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571" w:type="dxa"/>
          </w:tcPr>
          <w:p w:rsidRPr="00767157" w:rsidR="000E65B2" w:rsidP="004F1250" w:rsidRDefault="00BC65B2">
            <w:pPr>
              <w:rPr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/>
                <w:b/>
                <w:bCs/>
                <w:sz w:val="28"/>
                <w:szCs w:val="28"/>
                <w:rtl/>
              </w:rPr>
              <w:t>המוסד לביטוח לאומי</w:t>
            </w:r>
          </w:p>
        </w:tc>
      </w:tr>
    </w:tbl>
    <w:p w:rsidRPr="00767157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67157" w:rsidR="00694556">
        <w:trPr>
          <w:jc w:val="center"/>
        </w:trPr>
        <w:tc>
          <w:tcPr>
            <w:tcW w:w="8820" w:type="dxa"/>
          </w:tcPr>
          <w:p w:rsidRPr="00767157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767157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930772" w:rsidR="008D5163" w:rsidP="008D5163" w:rsidRDefault="008D5163">
      <w:pPr>
        <w:pStyle w:val="af"/>
        <w:numPr>
          <w:ilvl w:val="0"/>
          <w:numId w:val="1"/>
        </w:numPr>
        <w:spacing w:line="360" w:lineRule="auto"/>
        <w:rPr>
          <w:rFonts w:cs="David"/>
          <w:sz w:val="28"/>
          <w:szCs w:val="28"/>
        </w:rPr>
      </w:pPr>
      <w:r w:rsidRPr="00930772">
        <w:rPr>
          <w:rFonts w:hint="cs" w:cs="David"/>
          <w:sz w:val="28"/>
          <w:szCs w:val="28"/>
          <w:rtl/>
        </w:rPr>
        <w:t>בתיק זה התקבלה ביום              חוות דעתו של המומחה מטעם בית הדין, פרופ'          ובהמשך ניתנה על ידנו החלטה המורה על הפניית שאלות הבהרה למומחה.</w:t>
      </w:r>
    </w:p>
    <w:p w:rsidRPr="00930772" w:rsidR="008D5163" w:rsidP="008D5163" w:rsidRDefault="008D5163">
      <w:pPr>
        <w:pStyle w:val="af"/>
        <w:numPr>
          <w:ilvl w:val="0"/>
          <w:numId w:val="1"/>
        </w:numPr>
        <w:spacing w:line="360" w:lineRule="auto"/>
        <w:rPr>
          <w:rFonts w:cs="David"/>
          <w:sz w:val="28"/>
          <w:szCs w:val="28"/>
        </w:rPr>
      </w:pPr>
      <w:r w:rsidRPr="00930772">
        <w:rPr>
          <w:rFonts w:hint="cs" w:cs="David"/>
          <w:sz w:val="28"/>
          <w:szCs w:val="28"/>
          <w:rtl/>
        </w:rPr>
        <w:t xml:space="preserve">המומחה מתבקש להשיב על  השאלות הבאות:   </w:t>
      </w:r>
    </w:p>
    <w:p w:rsidR="004F1250" w:rsidP="004F1250" w:rsidRDefault="004F1250">
      <w:pPr>
        <w:numPr>
          <w:ilvl w:val="1"/>
          <w:numId w:val="1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האם בשאלה 23 – התכוונת לתאונה מיום 23.8.2015?</w:t>
      </w:r>
    </w:p>
    <w:p w:rsidR="004F1250" w:rsidP="004F1250" w:rsidRDefault="004F1250">
      <w:pPr>
        <w:numPr>
          <w:ilvl w:val="1"/>
          <w:numId w:val="1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תשומת ליבך לכך כי התובע עובד באותה עבודה ובאותם תנאים אשר פורטו בעובדות המוסכמות, מאז שנת 1992, לומר במשך כ-26 שנים עד היום ובמשך 23 שנים עד לחבלה בשנת 2015.</w:t>
      </w:r>
    </w:p>
    <w:p w:rsidR="004F1250" w:rsidP="004F1250" w:rsidRDefault="004F1250">
      <w:pPr>
        <w:spacing w:line="360" w:lineRule="auto"/>
        <w:ind w:left="792"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האם יש בכך כדי לשנות מתשובתך לשאלה מס' 27? (שם ענית כך: "הנזק העיקרי בכתף ימין הוא נזק חבלתי. יתכן שקיים נזק במנגנון של מיקרוטראומה אף הוא שולי ואינו מגיע להערכתי לשיעור 20% הנדרשים על פי הפסיקה").</w:t>
      </w:r>
    </w:p>
    <w:p w:rsidRPr="00930772" w:rsidR="008D5163" w:rsidP="00134968" w:rsidRDefault="008D5163">
      <w:pPr>
        <w:pStyle w:val="af"/>
        <w:spacing w:line="360" w:lineRule="auto"/>
        <w:ind w:left="792"/>
        <w:rPr>
          <w:rFonts w:cs="David"/>
          <w:sz w:val="28"/>
          <w:szCs w:val="28"/>
          <w:rtl/>
        </w:rPr>
      </w:pPr>
    </w:p>
    <w:p w:rsidRPr="00930772" w:rsidR="008D5163" w:rsidP="008D5163" w:rsidRDefault="008D5163">
      <w:pPr>
        <w:pStyle w:val="af"/>
        <w:numPr>
          <w:ilvl w:val="0"/>
          <w:numId w:val="1"/>
        </w:numPr>
        <w:spacing w:line="360" w:lineRule="auto"/>
        <w:rPr>
          <w:rFonts w:cs="David"/>
          <w:sz w:val="28"/>
          <w:szCs w:val="28"/>
        </w:rPr>
      </w:pPr>
      <w:r w:rsidRPr="00930772">
        <w:rPr>
          <w:rFonts w:hint="cs" w:cs="David"/>
          <w:sz w:val="28"/>
          <w:szCs w:val="28"/>
          <w:rtl/>
        </w:rPr>
        <w:t>המומחה ישיב על השאלות, במידת האפשר, תוך</w:t>
      </w:r>
      <w:r w:rsidRPr="00930772">
        <w:rPr>
          <w:rFonts w:cs="David"/>
          <w:sz w:val="28"/>
          <w:szCs w:val="28"/>
        </w:rPr>
        <w:t xml:space="preserve">30 </w:t>
      </w:r>
      <w:r w:rsidRPr="00930772">
        <w:rPr>
          <w:rFonts w:hint="cs" w:cs="David"/>
          <w:sz w:val="28"/>
          <w:szCs w:val="28"/>
          <w:rtl/>
        </w:rPr>
        <w:t xml:space="preserve"> יום. </w:t>
      </w:r>
    </w:p>
    <w:p w:rsidRPr="00930772" w:rsidR="008D5163" w:rsidP="008D5163" w:rsidRDefault="008D5163">
      <w:pPr>
        <w:pStyle w:val="af"/>
        <w:numPr>
          <w:ilvl w:val="0"/>
          <w:numId w:val="1"/>
        </w:numPr>
        <w:spacing w:line="360" w:lineRule="auto"/>
        <w:rPr>
          <w:rFonts w:cs="David"/>
          <w:sz w:val="28"/>
          <w:szCs w:val="28"/>
        </w:rPr>
      </w:pPr>
      <w:r w:rsidRPr="00930772">
        <w:rPr>
          <w:rFonts w:hint="cs" w:cs="David"/>
          <w:sz w:val="28"/>
          <w:szCs w:val="28"/>
          <w:rtl/>
        </w:rPr>
        <w:t xml:space="preserve">שכרו של המומחה ישולם מתקציב המדינה באמצעות קופת בית הדין, כמקובל. </w:t>
      </w:r>
    </w:p>
    <w:p w:rsidR="008D5163" w:rsidP="008D5163" w:rsidRDefault="008D5163">
      <w:pPr>
        <w:pStyle w:val="af"/>
        <w:numPr>
          <w:ilvl w:val="0"/>
          <w:numId w:val="1"/>
        </w:numPr>
        <w:spacing w:line="360" w:lineRule="auto"/>
        <w:rPr>
          <w:rFonts w:cs="David"/>
          <w:b/>
          <w:bCs/>
          <w:sz w:val="28"/>
          <w:szCs w:val="28"/>
          <w:u w:val="single"/>
        </w:rPr>
      </w:pPr>
      <w:r w:rsidRPr="00930772">
        <w:rPr>
          <w:rFonts w:hint="cs" w:cs="David"/>
          <w:b/>
          <w:bCs/>
          <w:sz w:val="28"/>
          <w:szCs w:val="28"/>
          <w:u w:val="single"/>
          <w:rtl/>
        </w:rPr>
        <w:t>לעיוני ביום</w:t>
      </w:r>
      <w:r>
        <w:rPr>
          <w:rFonts w:hint="cs" w:cs="David"/>
          <w:b/>
          <w:bCs/>
          <w:sz w:val="28"/>
          <w:szCs w:val="28"/>
          <w:u w:val="single"/>
          <w:rtl/>
        </w:rPr>
        <w:t xml:space="preserve"> 1.6.2018.</w:t>
      </w:r>
    </w:p>
    <w:p w:rsidRPr="00767157" w:rsidR="00694556" w:rsidRDefault="00694556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p w:rsidRPr="00767157" w:rsidR="00694556" w:rsidP="004F1250" w:rsidRDefault="0043502B">
      <w:pPr>
        <w:ind w:left="360"/>
        <w:jc w:val="both"/>
        <w:rPr>
          <w:rFonts w:ascii="Arial" w:hAnsi="Arial"/>
          <w:b/>
          <w:bCs/>
          <w:sz w:val="28"/>
          <w:szCs w:val="28"/>
          <w:rtl/>
        </w:rPr>
      </w:pPr>
      <w:r w:rsidRPr="00767157">
        <w:rPr>
          <w:rFonts w:ascii="Arial" w:hAnsi="Arial"/>
          <w:b/>
          <w:bCs/>
          <w:sz w:val="28"/>
          <w:szCs w:val="28"/>
          <w:rtl/>
        </w:rPr>
        <w:t>נית</w:t>
      </w:r>
      <w:r w:rsidRPr="00767157">
        <w:rPr>
          <w:rFonts w:hint="cs" w:ascii="Arial" w:hAnsi="Arial"/>
          <w:b/>
          <w:bCs/>
          <w:sz w:val="28"/>
          <w:szCs w:val="28"/>
          <w:rtl/>
        </w:rPr>
        <w:t>נה</w:t>
      </w:r>
      <w:r w:rsidRPr="00767157" w:rsidR="00005C8B">
        <w:rPr>
          <w:rFonts w:ascii="Arial" w:hAnsi="Arial"/>
          <w:b/>
          <w:bCs/>
          <w:sz w:val="28"/>
          <w:szCs w:val="28"/>
          <w:rtl/>
        </w:rPr>
        <w:t xml:space="preserve"> היום,</w:t>
      </w:r>
      <w:r w:rsidRPr="00767157" w:rsidR="000E65B2">
        <w:rPr>
          <w:rFonts w:hint="cs" w:ascii="Arial" w:hAnsi="Arial"/>
          <w:b/>
          <w:bCs/>
          <w:sz w:val="28"/>
          <w:szCs w:val="28"/>
          <w:rtl/>
        </w:rPr>
        <w:t xml:space="preserve"> </w:t>
      </w:r>
      <w:sdt>
        <w:sdtPr>
          <w:rPr>
            <w:sz w:val="28"/>
            <w:szCs w:val="28"/>
            <w:rtl/>
          </w:rPr>
          <w:alias w:val="1455"/>
          <w:tag w:val="1455"/>
          <w:id w:val="1376356334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767157" w:rsidR="00005C8B">
        <w:rPr>
          <w:rFonts w:ascii="Arial" w:hAnsi="Arial"/>
          <w:b/>
          <w:bCs/>
          <w:sz w:val="28"/>
          <w:szCs w:val="28"/>
          <w:rtl/>
        </w:rPr>
        <w:t xml:space="preserve">, </w:t>
      </w:r>
      <w:sdt>
        <w:sdtPr>
          <w:rPr>
            <w:sz w:val="28"/>
            <w:szCs w:val="28"/>
            <w:rtl/>
          </w:rPr>
          <w:alias w:val="1456"/>
          <w:tag w:val="1456"/>
          <w:id w:val="631755553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767157" w:rsidR="00005C8B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767157" w:rsidR="00361C9D">
        <w:rPr>
          <w:rFonts w:hint="cs" w:ascii="Arial" w:hAnsi="Arial"/>
          <w:b/>
          <w:bCs/>
          <w:sz w:val="28"/>
          <w:szCs w:val="28"/>
          <w:rtl/>
        </w:rPr>
        <w:t xml:space="preserve"> ות</w:t>
      </w:r>
      <w:r w:rsidRPr="00767157" w:rsidR="000E65B2">
        <w:rPr>
          <w:rFonts w:hint="cs" w:ascii="Arial" w:hAnsi="Arial"/>
          <w:b/>
          <w:bCs/>
          <w:sz w:val="28"/>
          <w:szCs w:val="28"/>
          <w:rtl/>
        </w:rPr>
        <w:t>ישלח אליהם</w:t>
      </w:r>
      <w:r w:rsidRPr="00767157" w:rsidR="00005C8B">
        <w:rPr>
          <w:rFonts w:ascii="Arial" w:hAnsi="Arial"/>
          <w:b/>
          <w:bCs/>
          <w:sz w:val="28"/>
          <w:szCs w:val="28"/>
          <w:rtl/>
        </w:rPr>
        <w:t>.</w:t>
      </w:r>
    </w:p>
    <w:p w:rsidRPr="00767157" w:rsidR="00694556" w:rsidP="004F1250" w:rsidRDefault="00694556">
      <w:pPr>
        <w:jc w:val="both"/>
        <w:rPr>
          <w:rFonts w:ascii="Arial" w:hAnsi="Arial"/>
          <w:sz w:val="28"/>
          <w:szCs w:val="28"/>
          <w:rtl/>
        </w:rPr>
      </w:pPr>
    </w:p>
    <w:p w:rsidRPr="00767157" w:rsidR="00694556" w:rsidP="004F1250" w:rsidRDefault="00AF6963">
      <w:pPr>
        <w:ind w:left="360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859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46c49a132ec453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67157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767157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767157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767157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767157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sectPr w:rsidRPr="00767157"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25CEE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F696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F6963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F696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A1332F">
      <w:rPr>
        <w:rFonts w:cs="FrankRuehl"/>
        <w:noProof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="00694556" w:rsidRDefault="008D7C52">
          <w:pPr>
            <w:pStyle w:val="a5"/>
            <w:jc w:val="center"/>
            <w:rPr>
              <w:rFonts w:ascii="Tahoma" w:hAnsi="Tahoma" w:cs="Tahoma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>בבית-הדין האזורי לעבודה בחיפה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8D7C52" w:rsidP="008D7C52" w:rsidRDefault="00AF6963">
          <w:pPr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91913708"/>
              <w:text w:multiLine="1"/>
            </w:sdtPr>
            <w:sdtEndPr/>
            <w:sdtContent>
              <w:r w:rsidR="00767157">
                <w:rPr>
                  <w:b/>
                  <w:bCs/>
                  <w:sz w:val="26"/>
                  <w:szCs w:val="26"/>
                  <w:rtl/>
                </w:rPr>
                <w:t>ב"ל</w:t>
              </w:r>
            </w:sdtContent>
          </w:sdt>
          <w:r w:rsidR="008D7C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17464731"/>
              <w:text w:multiLine="1"/>
            </w:sdtPr>
            <w:sdtEndPr/>
            <w:sdtContent>
              <w:r w:rsidR="00767157">
                <w:rPr>
                  <w:b/>
                  <w:bCs/>
                  <w:sz w:val="26"/>
                  <w:szCs w:val="26"/>
                  <w:rtl/>
                </w:rPr>
                <w:t>45743-01-17</w:t>
              </w:r>
            </w:sdtContent>
          </w:sdt>
          <w:r w:rsidR="008D7C52">
            <w:rPr>
              <w:b/>
              <w:bCs/>
              <w:sz w:val="26"/>
              <w:szCs w:val="26"/>
              <w:rtl/>
            </w:rPr>
            <w:t xml:space="preserve"> </w:t>
          </w:r>
        </w:p>
        <w:p w:rsidRPr="008D7C52" w:rsidR="00694556" w:rsidP="008D7C52" w:rsidRDefault="00694556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E0990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8C5A3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AE9E1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48285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98E97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8C3DD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928B5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BABC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6C64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C2670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F00F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EA61F8"/>
    <w:multiLevelType w:val="multilevel"/>
    <w:tmpl w:val="37424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4777D"/>
    <w:rsid w:val="000564AB"/>
    <w:rsid w:val="00064FBD"/>
    <w:rsid w:val="00096AF7"/>
    <w:rsid w:val="000C3B0F"/>
    <w:rsid w:val="000E65B2"/>
    <w:rsid w:val="000E6DE4"/>
    <w:rsid w:val="000F0BC8"/>
    <w:rsid w:val="00107E6D"/>
    <w:rsid w:val="0011194C"/>
    <w:rsid w:val="00144D2A"/>
    <w:rsid w:val="00174F91"/>
    <w:rsid w:val="00180519"/>
    <w:rsid w:val="00192417"/>
    <w:rsid w:val="001C4003"/>
    <w:rsid w:val="002265FF"/>
    <w:rsid w:val="0027235A"/>
    <w:rsid w:val="00307A6A"/>
    <w:rsid w:val="00307C40"/>
    <w:rsid w:val="00320433"/>
    <w:rsid w:val="00361C9D"/>
    <w:rsid w:val="0036743F"/>
    <w:rsid w:val="00403309"/>
    <w:rsid w:val="0043125D"/>
    <w:rsid w:val="00433223"/>
    <w:rsid w:val="0043502B"/>
    <w:rsid w:val="004B1D17"/>
    <w:rsid w:val="004C4BDF"/>
    <w:rsid w:val="004D1187"/>
    <w:rsid w:val="004E6E3C"/>
    <w:rsid w:val="004F1250"/>
    <w:rsid w:val="005268F6"/>
    <w:rsid w:val="00547DB7"/>
    <w:rsid w:val="00584653"/>
    <w:rsid w:val="00622BAA"/>
    <w:rsid w:val="00671BD5"/>
    <w:rsid w:val="006805C1"/>
    <w:rsid w:val="00694556"/>
    <w:rsid w:val="006C6022"/>
    <w:rsid w:val="006E1A53"/>
    <w:rsid w:val="00704EDA"/>
    <w:rsid w:val="00767157"/>
    <w:rsid w:val="007E6115"/>
    <w:rsid w:val="007F4609"/>
    <w:rsid w:val="00820005"/>
    <w:rsid w:val="00836E5D"/>
    <w:rsid w:val="00896889"/>
    <w:rsid w:val="008C5714"/>
    <w:rsid w:val="008D5163"/>
    <w:rsid w:val="008D7C52"/>
    <w:rsid w:val="008F1E11"/>
    <w:rsid w:val="00903896"/>
    <w:rsid w:val="00906F3D"/>
    <w:rsid w:val="00967DFF"/>
    <w:rsid w:val="00A1332F"/>
    <w:rsid w:val="00A240F2"/>
    <w:rsid w:val="00A94B64"/>
    <w:rsid w:val="00AC3B7B"/>
    <w:rsid w:val="00AC5209"/>
    <w:rsid w:val="00AF6963"/>
    <w:rsid w:val="00AF6E60"/>
    <w:rsid w:val="00B25CEE"/>
    <w:rsid w:val="00B80CBD"/>
    <w:rsid w:val="00B86096"/>
    <w:rsid w:val="00BC65B2"/>
    <w:rsid w:val="00BF1908"/>
    <w:rsid w:val="00BF7B0B"/>
    <w:rsid w:val="00C22D93"/>
    <w:rsid w:val="00C34482"/>
    <w:rsid w:val="00CF50D4"/>
    <w:rsid w:val="00D33B86"/>
    <w:rsid w:val="00D53924"/>
    <w:rsid w:val="00D55D0C"/>
    <w:rsid w:val="00D96D8C"/>
    <w:rsid w:val="00DA6649"/>
    <w:rsid w:val="00E146A4"/>
    <w:rsid w:val="00E54642"/>
    <w:rsid w:val="00E82F54"/>
    <w:rsid w:val="00EC37E9"/>
    <w:rsid w:val="00EC6085"/>
    <w:rsid w:val="00F84B6D"/>
    <w:rsid w:val="00FD79E4"/>
    <w:rsid w:val="00FE1350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5:docId w15:val="{0EDF529A-19DF-4203-BFFE-CE7714A8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D51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D51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D51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D51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D516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D51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D516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D516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1"/>
    <w:uiPriority w:val="34"/>
    <w:qFormat/>
    <w:rsid w:val="008D5163"/>
    <w:pPr>
      <w:ind w:left="720"/>
      <w:contextualSpacing/>
    </w:pPr>
    <w:rPr>
      <w:rFonts w:cs="Times New Roman"/>
    </w:rPr>
  </w:style>
  <w:style w:type="character" w:styleId="FollowedHyperlink">
    <w:name w:val="FollowedHyperlink"/>
    <w:basedOn w:val="a2"/>
    <w:semiHidden/>
    <w:unhideWhenUsed/>
    <w:rsid w:val="008D516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D5163"/>
    <w:rPr>
      <w:i/>
      <w:iCs/>
      <w:noProof w:val="0"/>
    </w:rPr>
  </w:style>
  <w:style w:type="character" w:styleId="HTMLCode">
    <w:name w:val="HTML Code"/>
    <w:basedOn w:val="a2"/>
    <w:semiHidden/>
    <w:unhideWhenUsed/>
    <w:rsid w:val="008D516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D516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D516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D516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D516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D516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D516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D516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D516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D516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D516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D516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D516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D516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D5163"/>
    <w:pPr>
      <w:ind w:left="2160" w:hanging="240"/>
    </w:pPr>
  </w:style>
  <w:style w:type="paragraph" w:styleId="NormalWeb">
    <w:name w:val="Normal (Web)"/>
    <w:basedOn w:val="a1"/>
    <w:semiHidden/>
    <w:unhideWhenUsed/>
    <w:rsid w:val="008D516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D516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D516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D516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D516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D516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D516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D516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D516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D516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D516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D516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D516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8D5163"/>
  </w:style>
  <w:style w:type="paragraph" w:styleId="af1">
    <w:name w:val="Salutation"/>
    <w:basedOn w:val="a1"/>
    <w:next w:val="a1"/>
    <w:link w:val="af2"/>
    <w:rsid w:val="008D5163"/>
  </w:style>
  <w:style w:type="character" w:customStyle="1" w:styleId="af2">
    <w:name w:val="ברכה תו"/>
    <w:basedOn w:val="a2"/>
    <w:link w:val="af1"/>
    <w:rsid w:val="008D516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8D5163"/>
    <w:pPr>
      <w:spacing w:after="120"/>
    </w:pPr>
  </w:style>
  <w:style w:type="character" w:customStyle="1" w:styleId="af4">
    <w:name w:val="גוף טקסט תו"/>
    <w:basedOn w:val="a2"/>
    <w:link w:val="af3"/>
    <w:semiHidden/>
    <w:rsid w:val="008D516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D516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D516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D516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D516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D5163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8D516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8D516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8D516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8D516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D516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D516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D516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D516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8D516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8D516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8D516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8D516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8D516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D51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D516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D516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D516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D516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D516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D51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8D516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D516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D516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D516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D516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D516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D516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8D51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D51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D51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D51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D51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D51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8D516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8D5163"/>
    <w:pPr>
      <w:ind w:left="4252"/>
    </w:pPr>
  </w:style>
  <w:style w:type="character" w:customStyle="1" w:styleId="aff1">
    <w:name w:val="חתימה תו"/>
    <w:basedOn w:val="a2"/>
    <w:link w:val="aff0"/>
    <w:semiHidden/>
    <w:rsid w:val="008D516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8D5163"/>
  </w:style>
  <w:style w:type="character" w:customStyle="1" w:styleId="aff3">
    <w:name w:val="חתימת דואר אלקטרוני תו"/>
    <w:basedOn w:val="a2"/>
    <w:link w:val="aff2"/>
    <w:semiHidden/>
    <w:rsid w:val="008D516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8D516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8D516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D516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D516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8D516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D516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D516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D516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D516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D516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D516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D516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D516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D516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D516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D51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D516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D516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D516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D516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D516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D516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D516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D51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D51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D51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D51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D51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D51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D51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D516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D516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D516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D516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D516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D516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D516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D516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D516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D516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D516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D516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D516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D516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D51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D516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D516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D516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D516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D51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D516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D516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D516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D516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D516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D516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D516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D516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D516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D516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D516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D516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D516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D516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D516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D516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D516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D516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D516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D516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D516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D516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D51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D516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D516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D516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D516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D516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D516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D516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D516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D516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D516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D516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D516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D516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D51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D516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D516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D516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D516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D51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D516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D51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D516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D516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D516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D516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D51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D516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D51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D51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D51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D51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D51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D51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D51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D516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D516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D516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D516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D516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D516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D516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D516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D516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D516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D516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D516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D516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D516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8D516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8D516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8D516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8D516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8D5163"/>
    <w:rPr>
      <w:rFonts w:cs="David"/>
      <w:noProof w:val="0"/>
    </w:rPr>
  </w:style>
  <w:style w:type="paragraph" w:styleId="affc">
    <w:name w:val="macro"/>
    <w:link w:val="affd"/>
    <w:semiHidden/>
    <w:unhideWhenUsed/>
    <w:rsid w:val="008D51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8D5163"/>
    <w:rPr>
      <w:rFonts w:ascii="Consolas" w:hAnsi="Consolas" w:cs="David"/>
      <w:noProof w:val="0"/>
    </w:rPr>
  </w:style>
  <w:style w:type="character" w:styleId="affe">
    <w:name w:val="Placeholder Text"/>
    <w:basedOn w:val="a2"/>
    <w:uiPriority w:val="99"/>
    <w:semiHidden/>
    <w:rsid w:val="008D5163"/>
    <w:rPr>
      <w:noProof w:val="0"/>
      <w:color w:val="808080"/>
    </w:rPr>
  </w:style>
  <w:style w:type="paragraph" w:styleId="afff">
    <w:name w:val="Plain Text"/>
    <w:basedOn w:val="a1"/>
    <w:link w:val="afff0"/>
    <w:semiHidden/>
    <w:unhideWhenUsed/>
    <w:rsid w:val="008D5163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8D5163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8D516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D516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D516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D516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D516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D516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D516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D516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D516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8D5163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8D5163"/>
  </w:style>
  <w:style w:type="character" w:customStyle="1" w:styleId="afff4">
    <w:name w:val="כותרת הערות תו"/>
    <w:basedOn w:val="a2"/>
    <w:link w:val="afff3"/>
    <w:semiHidden/>
    <w:rsid w:val="008D5163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8D51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8D516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8D516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8D516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8D51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8D516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8D516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8D5163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8D5163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8D5163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8D516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D516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D516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D516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D5163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8D5163"/>
    <w:pPr>
      <w:ind w:left="720"/>
    </w:pPr>
  </w:style>
  <w:style w:type="paragraph" w:styleId="affff1">
    <w:name w:val="Body Text First Indent"/>
    <w:basedOn w:val="af3"/>
    <w:link w:val="affff2"/>
    <w:rsid w:val="008D5163"/>
    <w:pPr>
      <w:spacing w:after="0"/>
      <w:ind w:firstLine="360"/>
    </w:pPr>
  </w:style>
  <w:style w:type="character" w:customStyle="1" w:styleId="affff2">
    <w:name w:val="כניסת שורה ראשונה בגוף טקסט תו"/>
    <w:basedOn w:val="af4"/>
    <w:link w:val="affff1"/>
    <w:rsid w:val="008D5163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8D516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8D516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D5163"/>
    <w:rPr>
      <w:i/>
      <w:iCs/>
    </w:rPr>
  </w:style>
  <w:style w:type="character" w:customStyle="1" w:styleId="HTML3">
    <w:name w:val="כתובת HTML תו"/>
    <w:basedOn w:val="a2"/>
    <w:link w:val="HTML2"/>
    <w:semiHidden/>
    <w:rsid w:val="008D5163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8D516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8D5163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8D516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D5163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8D5163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8D516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D5163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8D516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D5163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8D5163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8D516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8D5163"/>
    <w:pPr>
      <w:ind w:left="4252"/>
    </w:pPr>
  </w:style>
  <w:style w:type="character" w:customStyle="1" w:styleId="affffc">
    <w:name w:val="סיום תו"/>
    <w:basedOn w:val="a2"/>
    <w:link w:val="affffb"/>
    <w:semiHidden/>
    <w:rsid w:val="008D516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D516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D516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D516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D516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D516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8D51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D516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D51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D516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D5163"/>
    <w:rPr>
      <w:noProof w:val="0"/>
    </w:rPr>
  </w:style>
  <w:style w:type="paragraph" w:styleId="afffff1">
    <w:name w:val="List"/>
    <w:basedOn w:val="a1"/>
    <w:semiHidden/>
    <w:unhideWhenUsed/>
    <w:rsid w:val="008D516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D516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D5163"/>
    <w:pPr>
      <w:ind w:left="849" w:hanging="283"/>
      <w:contextualSpacing/>
    </w:pPr>
  </w:style>
  <w:style w:type="paragraph" w:styleId="48">
    <w:name w:val="List 4"/>
    <w:basedOn w:val="a1"/>
    <w:rsid w:val="008D5163"/>
    <w:pPr>
      <w:ind w:left="1132" w:hanging="283"/>
      <w:contextualSpacing/>
    </w:pPr>
  </w:style>
  <w:style w:type="paragraph" w:styleId="58">
    <w:name w:val="List 5"/>
    <w:basedOn w:val="a1"/>
    <w:rsid w:val="008D5163"/>
    <w:pPr>
      <w:ind w:left="1415" w:hanging="283"/>
      <w:contextualSpacing/>
    </w:pPr>
  </w:style>
  <w:style w:type="table" w:styleId="afffff2">
    <w:name w:val="Light List"/>
    <w:basedOn w:val="a3"/>
    <w:uiPriority w:val="61"/>
    <w:rsid w:val="008D516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D516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D516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D516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D516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D51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D516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D516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D516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D516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D516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D516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D516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D516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D516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D5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D5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D5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D5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D5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D5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D5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D516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D516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D516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D516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D516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D516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D516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D5163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8D5163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8D5163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8D5163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8D5163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8D5163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8D5163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8D5163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8D5163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8D5163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D516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D516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D516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D516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D516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D516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D516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D5163"/>
  </w:style>
  <w:style w:type="paragraph" w:styleId="afffff6">
    <w:name w:val="table of authorities"/>
    <w:basedOn w:val="a1"/>
    <w:next w:val="a1"/>
    <w:semiHidden/>
    <w:unhideWhenUsed/>
    <w:rsid w:val="008D5163"/>
    <w:pPr>
      <w:ind w:left="240" w:hanging="240"/>
    </w:pPr>
  </w:style>
  <w:style w:type="table" w:styleId="afffff7">
    <w:name w:val="Light Grid"/>
    <w:basedOn w:val="a3"/>
    <w:uiPriority w:val="62"/>
    <w:rsid w:val="008D516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D516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D516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D516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D516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D51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D516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D516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D516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D516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D516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D516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D516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D516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D5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D5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D5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D5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D5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D5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D5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D51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D51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D51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D51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D51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D51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D51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D516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D516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D516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D516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D516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D516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D516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D516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D51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D51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D5163"/>
  </w:style>
  <w:style w:type="character" w:customStyle="1" w:styleId="afffffb">
    <w:name w:val="תאריך תו"/>
    <w:basedOn w:val="a2"/>
    <w:link w:val="afffffa"/>
    <w:rsid w:val="008D516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6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c46c49a132ec453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787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שומרוני-ברנשטיין</cp:lastModifiedBy>
  <cp:revision>8</cp:revision>
  <dcterms:created xsi:type="dcterms:W3CDTF">2012-08-05T22:13:00Z</dcterms:created>
  <dcterms:modified xsi:type="dcterms:W3CDTF">2018-04-10T07:40:00Z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