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773D26" w:rsidR="0094424E" w:rsidP="00773D26" w:rsidRDefault="000529D2">
            <w:pPr>
              <w:suppressLineNumbers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שולמית ברסלב</w:t>
                </w:r>
              </w:sdtContent>
            </w:sdt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082811" w:rsidRDefault="00A03C8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A22BB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שרות לחקלאי - צדוק בע"מ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D4AF1" w:rsidRDefault="00A22BB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A22BB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אשר אושרי לוי</w:t>
                </w:r>
              </w:sdtContent>
            </w:sdt>
          </w:p>
          <w:p w:rsidR="0094424E" w:rsidP="00D44968" w:rsidRDefault="00A22BB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47572188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88293957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קשר רנט א קאר בע"מ</w:t>
                </w:r>
              </w:sdtContent>
            </w:sdt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773D26" w:rsidRDefault="00773D26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</w:p>
          <w:p w:rsidR="00D44968" w:rsidP="00B80210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B80210" w:rsidP="00B80210" w:rsidRDefault="00B80210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B80210" w:rsidP="00773D26" w:rsidRDefault="00773D2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לפני בקשת התובעת לביטול פסק דין. </w:t>
      </w:r>
    </w:p>
    <w:p w:rsidR="00B80210" w:rsidP="00773D26" w:rsidRDefault="00B8021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73D26" w:rsidP="00B45494" w:rsidRDefault="00773D2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פסק הדין ניתן לאחר שהתובעת חדלה מלקיים אחר החלטת בית המשפט עוד מיום </w:t>
      </w:r>
      <w:r w:rsidRPr="00773D26">
        <w:rPr>
          <w:rFonts w:hint="cs" w:ascii="Arial" w:hAnsi="Arial"/>
          <w:b/>
          <w:bCs/>
          <w:noProof w:val="0"/>
          <w:rtl/>
        </w:rPr>
        <w:t>21.11.17</w:t>
      </w:r>
      <w:r>
        <w:rPr>
          <w:rFonts w:hint="cs" w:ascii="Arial" w:hAnsi="Arial"/>
          <w:noProof w:val="0"/>
          <w:rtl/>
        </w:rPr>
        <w:t>, חרף א</w:t>
      </w:r>
      <w:r w:rsidR="00DD4AF1">
        <w:rPr>
          <w:rFonts w:hint="cs" w:ascii="Arial" w:hAnsi="Arial"/>
          <w:noProof w:val="0"/>
          <w:rtl/>
        </w:rPr>
        <w:t>ו</w:t>
      </w:r>
      <w:r>
        <w:rPr>
          <w:rFonts w:hint="cs" w:ascii="Arial" w:hAnsi="Arial"/>
          <w:noProof w:val="0"/>
          <w:rtl/>
        </w:rPr>
        <w:t xml:space="preserve">רכות ואתראות (ראו: החלטות מיום </w:t>
      </w:r>
      <w:r w:rsidRPr="00773D26">
        <w:rPr>
          <w:rFonts w:hint="cs" w:ascii="Arial" w:hAnsi="Arial"/>
          <w:b/>
          <w:bCs/>
          <w:noProof w:val="0"/>
          <w:rtl/>
        </w:rPr>
        <w:t>26.11.17</w:t>
      </w:r>
      <w:r>
        <w:rPr>
          <w:rFonts w:hint="cs" w:ascii="Arial" w:hAnsi="Arial"/>
          <w:noProof w:val="0"/>
          <w:rtl/>
        </w:rPr>
        <w:t xml:space="preserve">, מיום </w:t>
      </w:r>
      <w:r w:rsidRPr="00773D26">
        <w:rPr>
          <w:rFonts w:hint="cs" w:ascii="Arial" w:hAnsi="Arial"/>
          <w:b/>
          <w:bCs/>
          <w:noProof w:val="0"/>
          <w:rtl/>
        </w:rPr>
        <w:t>18.02.18</w:t>
      </w:r>
      <w:r>
        <w:rPr>
          <w:rFonts w:hint="cs" w:ascii="Arial" w:hAnsi="Arial"/>
          <w:noProof w:val="0"/>
          <w:rtl/>
        </w:rPr>
        <w:t xml:space="preserve"> ומיום </w:t>
      </w:r>
      <w:r w:rsidRPr="00773D26">
        <w:rPr>
          <w:rFonts w:hint="cs" w:ascii="Arial" w:hAnsi="Arial"/>
          <w:b/>
          <w:bCs/>
          <w:noProof w:val="0"/>
          <w:rtl/>
        </w:rPr>
        <w:t>28.02.18</w:t>
      </w:r>
      <w:r>
        <w:rPr>
          <w:rFonts w:hint="cs" w:ascii="Arial" w:hAnsi="Arial"/>
          <w:noProof w:val="0"/>
          <w:rtl/>
        </w:rPr>
        <w:t>).</w:t>
      </w:r>
    </w:p>
    <w:p w:rsidR="00B45494" w:rsidP="00862CC9" w:rsidRDefault="00B4549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בבקשה, שלא נתמכה בתצהיר לאימות העובדות המפורטות בה, </w:t>
      </w:r>
      <w:r w:rsidR="00DD4AF1">
        <w:rPr>
          <w:rFonts w:hint="cs" w:ascii="Arial" w:hAnsi="Arial"/>
          <w:noProof w:val="0"/>
          <w:rtl/>
        </w:rPr>
        <w:t xml:space="preserve">אין </w:t>
      </w:r>
      <w:r>
        <w:rPr>
          <w:rFonts w:hint="cs" w:ascii="Arial" w:hAnsi="Arial"/>
          <w:noProof w:val="0"/>
          <w:rtl/>
        </w:rPr>
        <w:t>פירוט של מועד</w:t>
      </w:r>
      <w:r w:rsidR="00DD4AF1">
        <w:rPr>
          <w:rFonts w:hint="cs" w:ascii="Arial" w:hAnsi="Arial"/>
          <w:noProof w:val="0"/>
          <w:rtl/>
        </w:rPr>
        <w:t>/</w:t>
      </w:r>
      <w:r>
        <w:rPr>
          <w:rFonts w:hint="cs" w:ascii="Arial" w:hAnsi="Arial"/>
          <w:noProof w:val="0"/>
          <w:rtl/>
        </w:rPr>
        <w:t>י הפני</w:t>
      </w:r>
      <w:r w:rsidR="00DD4AF1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 לעדים. מכל מקום, אין בבקשה כל הסבר מדוע לא הוגשה בקשה מתאימה </w:t>
      </w:r>
      <w:r w:rsidR="00DD4AF1">
        <w:rPr>
          <w:rFonts w:hint="cs" w:ascii="Arial" w:hAnsi="Arial"/>
          <w:noProof w:val="0"/>
          <w:rtl/>
        </w:rPr>
        <w:t xml:space="preserve">מהלך חודשים, ואף לא הוגשה הודעה בהתאם לסעיף 1 להחלטה הנ"ל, </w:t>
      </w:r>
      <w:r>
        <w:rPr>
          <w:rFonts w:hint="cs" w:ascii="Arial" w:hAnsi="Arial"/>
          <w:noProof w:val="0"/>
          <w:rtl/>
        </w:rPr>
        <w:t>חרף אתראות</w:t>
      </w:r>
      <w:bookmarkStart w:name="_GoBack" w:id="1"/>
      <w:bookmarkEnd w:id="1"/>
      <w:r w:rsidR="00DD4AF1">
        <w:rPr>
          <w:rFonts w:hint="cs" w:ascii="Arial" w:hAnsi="Arial"/>
          <w:noProof w:val="0"/>
          <w:rtl/>
        </w:rPr>
        <w:t xml:space="preserve">. </w:t>
      </w:r>
    </w:p>
    <w:p w:rsidR="00B45494" w:rsidP="00B45494" w:rsidRDefault="00B45494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D4AF1" w:rsidP="00DD4AF1" w:rsidRDefault="00773D2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אין תמה כי התנהלות זו משחיתה זמן שיפוטי לריק</w:t>
      </w:r>
      <w:r w:rsidR="00B80210">
        <w:rPr>
          <w:rFonts w:hint="cs" w:ascii="Arial" w:hAnsi="Arial"/>
          <w:noProof w:val="0"/>
          <w:rtl/>
        </w:rPr>
        <w:t>,</w:t>
      </w:r>
      <w:r w:rsidR="00B45494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תוך פגיעה בכלל ציבור המתדיינים הממתין ליומו. </w:t>
      </w:r>
      <w:r w:rsidR="00B45494">
        <w:rPr>
          <w:rFonts w:hint="cs" w:ascii="Arial" w:hAnsi="Arial"/>
          <w:noProof w:val="0"/>
          <w:rtl/>
        </w:rPr>
        <w:t xml:space="preserve">הלכה היא כי בית המשפט לא יסכין עם </w:t>
      </w:r>
      <w:r w:rsidRPr="00DD4AF1" w:rsidR="00B45494">
        <w:rPr>
          <w:rFonts w:hint="cs" w:ascii="Arial" w:hAnsi="Arial"/>
          <w:b/>
          <w:bCs/>
          <w:noProof w:val="0"/>
          <w:rtl/>
        </w:rPr>
        <w:t>"התעלמות מדעת מההליך השיפוטי" שמקורה בזלזול בבית המשפט וללא סיבה סבירה"</w:t>
      </w:r>
      <w:r w:rsidR="00B45494">
        <w:rPr>
          <w:rFonts w:hint="cs" w:ascii="Arial" w:hAnsi="Arial"/>
          <w:noProof w:val="0"/>
          <w:rtl/>
        </w:rPr>
        <w:t xml:space="preserve"> (ראו: רע"א 706/15 </w:t>
      </w:r>
      <w:r w:rsidRPr="00DD4AF1" w:rsidR="00B45494">
        <w:rPr>
          <w:rFonts w:hint="cs" w:ascii="Arial" w:hAnsi="Arial"/>
          <w:b/>
          <w:bCs/>
          <w:noProof w:val="0"/>
          <w:rtl/>
        </w:rPr>
        <w:t>מ</w:t>
      </w:r>
      <w:r w:rsidR="00DD4AF1">
        <w:rPr>
          <w:rFonts w:hint="cs" w:ascii="Arial" w:hAnsi="Arial"/>
          <w:b/>
          <w:bCs/>
          <w:noProof w:val="0"/>
          <w:rtl/>
        </w:rPr>
        <w:t xml:space="preserve">ועצה מקומית </w:t>
      </w:r>
      <w:r w:rsidRPr="00DD4AF1" w:rsidR="00B45494">
        <w:rPr>
          <w:rFonts w:hint="cs" w:ascii="Arial" w:hAnsi="Arial"/>
          <w:b/>
          <w:bCs/>
          <w:noProof w:val="0"/>
          <w:rtl/>
        </w:rPr>
        <w:t>בא</w:t>
      </w:r>
      <w:r w:rsidRPr="00DD4AF1" w:rsidR="00DD4AF1">
        <w:rPr>
          <w:rFonts w:hint="cs" w:ascii="Arial" w:hAnsi="Arial"/>
          <w:b/>
          <w:bCs/>
          <w:noProof w:val="0"/>
          <w:rtl/>
        </w:rPr>
        <w:t>ר יעקב נ' שלו</w:t>
      </w:r>
      <w:r w:rsidR="00DD4AF1">
        <w:rPr>
          <w:rFonts w:hint="cs" w:ascii="Arial" w:hAnsi="Arial"/>
          <w:noProof w:val="0"/>
          <w:rtl/>
        </w:rPr>
        <w:t xml:space="preserve"> (22.4.15), על האסמכתאות הנזכרות בו).מטעם זה,</w:t>
      </w:r>
      <w:r>
        <w:rPr>
          <w:rFonts w:hint="cs" w:ascii="Arial" w:hAnsi="Arial"/>
          <w:noProof w:val="0"/>
          <w:rtl/>
        </w:rPr>
        <w:t xml:space="preserve"> אין בהסכמת הנתבעים מ</w:t>
      </w:r>
      <w:r w:rsidR="00A03C88">
        <w:rPr>
          <w:rFonts w:hint="cs" w:ascii="Arial" w:hAnsi="Arial"/>
          <w:noProof w:val="0"/>
          <w:rtl/>
        </w:rPr>
        <w:t>שום חזות</w:t>
      </w:r>
      <w:r>
        <w:rPr>
          <w:rFonts w:hint="cs" w:ascii="Arial" w:hAnsi="Arial"/>
          <w:noProof w:val="0"/>
          <w:rtl/>
        </w:rPr>
        <w:t xml:space="preserve"> הכל.  </w:t>
      </w:r>
    </w:p>
    <w:p w:rsidR="00DD4AF1" w:rsidP="00DD4AF1" w:rsidRDefault="00DD4AF1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80210" w:rsidP="00DD4AF1" w:rsidRDefault="00773D2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משכך, מן ראוי היה לדחות את הבקשה במתכונת זו.</w:t>
      </w:r>
      <w:r w:rsidR="00DD4AF1">
        <w:rPr>
          <w:rFonts w:hint="cs" w:ascii="Arial" w:hAnsi="Arial"/>
          <w:noProof w:val="0"/>
          <w:rtl/>
        </w:rPr>
        <w:t xml:space="preserve"> </w:t>
      </w:r>
      <w:r w:rsidR="00B80210">
        <w:rPr>
          <w:rFonts w:hint="cs" w:ascii="Arial" w:hAnsi="Arial"/>
          <w:noProof w:val="0"/>
          <w:rtl/>
        </w:rPr>
        <w:t xml:space="preserve">עם זאת, </w:t>
      </w:r>
      <w:r>
        <w:rPr>
          <w:rFonts w:hint="cs" w:ascii="Arial" w:hAnsi="Arial"/>
          <w:noProof w:val="0"/>
          <w:rtl/>
        </w:rPr>
        <w:t xml:space="preserve">מטעמים מערכתיים, </w:t>
      </w:r>
      <w:r w:rsidR="00B80210">
        <w:rPr>
          <w:rFonts w:hint="cs" w:ascii="Arial" w:hAnsi="Arial"/>
          <w:noProof w:val="0"/>
          <w:rtl/>
        </w:rPr>
        <w:t xml:space="preserve">מצאתי להעתר </w:t>
      </w:r>
      <w:r>
        <w:rPr>
          <w:rFonts w:hint="cs" w:ascii="Arial" w:hAnsi="Arial"/>
          <w:noProof w:val="0"/>
          <w:rtl/>
        </w:rPr>
        <w:t>לבקשה</w:t>
      </w:r>
      <w:r w:rsidR="00B80210">
        <w:rPr>
          <w:rFonts w:hint="cs" w:ascii="Arial" w:hAnsi="Arial"/>
          <w:noProof w:val="0"/>
          <w:rtl/>
        </w:rPr>
        <w:t>,</w:t>
      </w:r>
      <w:r>
        <w:rPr>
          <w:rFonts w:hint="cs" w:ascii="Arial" w:hAnsi="Arial"/>
          <w:noProof w:val="0"/>
          <w:rtl/>
        </w:rPr>
        <w:t xml:space="preserve"> בכפוף ל</w:t>
      </w:r>
      <w:r w:rsidR="00B80210">
        <w:rPr>
          <w:rFonts w:hint="cs" w:ascii="Arial" w:hAnsi="Arial"/>
          <w:noProof w:val="0"/>
          <w:rtl/>
        </w:rPr>
        <w:t xml:space="preserve">שניים: האחד, </w:t>
      </w:r>
      <w:r>
        <w:rPr>
          <w:rFonts w:hint="cs" w:ascii="Arial" w:hAnsi="Arial"/>
          <w:noProof w:val="0"/>
          <w:rtl/>
        </w:rPr>
        <w:t xml:space="preserve">תשלום הוצאות לאוצר המדינה בסכום של </w:t>
      </w:r>
      <w:r>
        <w:rPr>
          <w:rFonts w:hint="cs" w:ascii="Arial" w:hAnsi="Arial"/>
          <w:b/>
          <w:bCs/>
          <w:noProof w:val="0"/>
          <w:rtl/>
        </w:rPr>
        <w:t>1,500 ₪</w:t>
      </w:r>
      <w:r>
        <w:rPr>
          <w:rFonts w:hint="cs" w:ascii="Arial" w:hAnsi="Arial"/>
          <w:noProof w:val="0"/>
          <w:rtl/>
        </w:rPr>
        <w:t xml:space="preserve"> תוך 30 יום מהיום</w:t>
      </w:r>
      <w:r w:rsidR="00B80210">
        <w:rPr>
          <w:rFonts w:hint="cs" w:ascii="Arial" w:hAnsi="Arial"/>
          <w:noProof w:val="0"/>
          <w:rtl/>
        </w:rPr>
        <w:t xml:space="preserve">, בשלב זה על דרך הפקדה בלבד; והשני, בפרק זמן זה </w:t>
      </w:r>
      <w:r w:rsidR="00DD4AF1">
        <w:rPr>
          <w:rFonts w:hint="cs" w:ascii="Arial" w:hAnsi="Arial"/>
          <w:noProof w:val="0"/>
          <w:rtl/>
        </w:rPr>
        <w:t xml:space="preserve">תקיים התובעת </w:t>
      </w:r>
      <w:r w:rsidR="00B80210">
        <w:rPr>
          <w:rFonts w:hint="cs" w:ascii="Arial" w:hAnsi="Arial"/>
          <w:noProof w:val="0"/>
          <w:rtl/>
        </w:rPr>
        <w:t xml:space="preserve">אחר ההחלטה מיום 21.11.17, על שני חלקיה. </w:t>
      </w:r>
    </w:p>
    <w:p w:rsidR="00773D26" w:rsidP="00B80210" w:rsidRDefault="00773D2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B80210" w:rsidRDefault="00773D2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התיק יובא לעיוני </w:t>
      </w:r>
      <w:r>
        <w:rPr>
          <w:rFonts w:hint="cs" w:ascii="Arial" w:hAnsi="Arial"/>
          <w:b/>
          <w:bCs/>
          <w:noProof w:val="0"/>
          <w:rtl/>
        </w:rPr>
        <w:t>ביום 2</w:t>
      </w:r>
      <w:r w:rsidR="00B80210">
        <w:rPr>
          <w:rFonts w:hint="cs" w:ascii="Arial" w:hAnsi="Arial"/>
          <w:b/>
          <w:bCs/>
          <w:noProof w:val="0"/>
          <w:rtl/>
        </w:rPr>
        <w:t>7</w:t>
      </w:r>
      <w:r>
        <w:rPr>
          <w:rFonts w:hint="cs" w:ascii="Arial" w:hAnsi="Arial"/>
          <w:b/>
          <w:bCs/>
          <w:noProof w:val="0"/>
          <w:rtl/>
        </w:rPr>
        <w:t>.05.18.</w:t>
      </w:r>
      <w:r>
        <w:rPr>
          <w:rFonts w:hint="cs" w:ascii="Arial" w:hAnsi="Arial"/>
          <w:noProof w:val="0"/>
          <w:rtl/>
        </w:rPr>
        <w:t xml:space="preserve"> </w:t>
      </w:r>
    </w:p>
    <w:p w:rsidR="00B80210" w:rsidP="00B80210" w:rsidRDefault="00B80210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B80210" w:rsidR="00B80210" w:rsidP="00B80210" w:rsidRDefault="00B80210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B80210">
        <w:rPr>
          <w:rFonts w:hint="cs" w:ascii="Arial" w:hAnsi="Arial"/>
          <w:b/>
          <w:bCs/>
          <w:noProof w:val="0"/>
          <w:u w:val="single"/>
          <w:rtl/>
        </w:rPr>
        <w:t>המזכירות תמציא עותק ההחלטה לצדדים בדואר רשום ואישור מסירה.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22BB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81125" cy="638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6cbccd1bbf647b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B80210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22BB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22BB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22BB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A22BB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44689-07-17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שרות לחקלאי - צדוק בע"מ נ' לוי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811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6836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73D26"/>
    <w:rsid w:val="00795365"/>
    <w:rsid w:val="007A351D"/>
    <w:rsid w:val="007B7765"/>
    <w:rsid w:val="007C5BDD"/>
    <w:rsid w:val="007D45E3"/>
    <w:rsid w:val="007E6115"/>
    <w:rsid w:val="007F4609"/>
    <w:rsid w:val="00814468"/>
    <w:rsid w:val="00816126"/>
    <w:rsid w:val="008176A1"/>
    <w:rsid w:val="00820005"/>
    <w:rsid w:val="00844318"/>
    <w:rsid w:val="00862CC9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866B0"/>
    <w:rsid w:val="00994341"/>
    <w:rsid w:val="009D1A48"/>
    <w:rsid w:val="009E1CE7"/>
    <w:rsid w:val="009E4EA5"/>
    <w:rsid w:val="009F164B"/>
    <w:rsid w:val="009F323C"/>
    <w:rsid w:val="00A03C88"/>
    <w:rsid w:val="00A22BB7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45494"/>
    <w:rsid w:val="00B5356E"/>
    <w:rsid w:val="00B80210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4AF1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31B8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38031A9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6cbccd1bbf647b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E540BF" w:rsidP="00E540BF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E540BF" w:rsidP="00E540BF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540BF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40B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E540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E540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שולמית ברסלב</cp:lastModifiedBy>
  <cp:revision>125</cp:revision>
  <cp:lastPrinted>2018-04-12T15:49:00Z</cp:lastPrinted>
  <dcterms:created xsi:type="dcterms:W3CDTF">2012-08-06T05:16:00Z</dcterms:created>
  <dcterms:modified xsi:type="dcterms:W3CDTF">2018-04-12T16:00:00Z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