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536"/>
        <w:gridCol w:w="5541"/>
      </w:tblGrid>
      <w:tr w:rsidR="005669B9" w:rsidTr="005669B9">
        <w:trPr>
          <w:jc w:val="center"/>
        </w:trPr>
        <w:tc>
          <w:tcPr>
            <w:tcW w:w="743" w:type="dxa"/>
            <w:hideMark/>
          </w:tcPr>
          <w:p w:rsidR="005669B9" w:rsidRDefault="00EB4EC6">
            <w:pPr>
              <w:bidi w:val="0"/>
              <w:jc w:val="both"/>
              <w:rPr>
                <w:rFonts w:ascii="Arial" w:hAnsi="Arial"/>
                <w:b/>
                <w:bCs/>
                <w:sz w:val="26"/>
                <w:szCs w:val="26"/>
              </w:rPr>
            </w:pPr>
            <w:bookmarkStart w:name="NGCSBookmark" w:id="0"/>
            <w:bookmarkEnd w:id="0"/>
            <w:r>
              <w:rPr>
                <w:rFonts w:hint="cs" w:ascii="Arial" w:hAnsi="Arial"/>
                <w:b/>
                <w:bCs/>
                <w:sz w:val="26"/>
                <w:szCs w:val="26"/>
                <w:rtl/>
              </w:rPr>
              <w:t xml:space="preserve">בפני </w:t>
            </w:r>
          </w:p>
        </w:tc>
        <w:tc>
          <w:tcPr>
            <w:tcW w:w="8077" w:type="dxa"/>
            <w:gridSpan w:val="2"/>
          </w:tcPr>
          <w:p w:rsidR="005669B9" w:rsidRDefault="00D9614B">
            <w:pPr>
              <w:rPr>
                <w:rFonts w:ascii="Arial" w:hAnsi="Arial"/>
                <w:b/>
                <w:bCs/>
                <w:sz w:val="26"/>
                <w:szCs w:val="26"/>
              </w:rPr>
            </w:pPr>
            <w:r>
              <w:rPr>
                <w:rFonts w:hint="cs" w:ascii="Arial" w:hAnsi="Arial"/>
                <w:b/>
                <w:bCs/>
                <w:sz w:val="26"/>
                <w:szCs w:val="26"/>
                <w:rtl/>
              </w:rPr>
              <w:t>כב' השופט איל באומגרט</w:t>
            </w:r>
          </w:p>
          <w:p w:rsidR="005669B9" w:rsidRDefault="00EB4EC6">
            <w:pPr>
              <w:rPr>
                <w:rFonts w:ascii="Arial" w:hAnsi="Arial" w:cs="FrankRuehl"/>
                <w:noProof/>
                <w:sz w:val="26"/>
                <w:szCs w:val="26"/>
                <w:highlight w:val="yellow"/>
                <w:rtl/>
              </w:rPr>
            </w:pPr>
          </w:p>
        </w:tc>
      </w:tr>
      <w:tr w:rsidR="005669B9" w:rsidTr="005669B9">
        <w:trPr>
          <w:jc w:val="center"/>
        </w:trPr>
        <w:tc>
          <w:tcPr>
            <w:tcW w:w="3279" w:type="dxa"/>
            <w:gridSpan w:val="2"/>
            <w:hideMark/>
          </w:tcPr>
          <w:p w:rsidR="005669B9" w:rsidRDefault="00EB4EC6">
            <w:pPr>
              <w:spacing w:line="360" w:lineRule="auto"/>
              <w:rPr>
                <w:b/>
                <w:bCs/>
              </w:rPr>
            </w:pPr>
            <w:r>
              <w:rPr>
                <w:rFonts w:hint="cs"/>
                <w:b/>
                <w:bCs/>
                <w:rtl/>
              </w:rPr>
              <w:t>בעניין:</w:t>
            </w:r>
          </w:p>
        </w:tc>
        <w:tc>
          <w:tcPr>
            <w:tcW w:w="5541" w:type="dxa"/>
            <w:hideMark/>
          </w:tcPr>
          <w:p w:rsidR="005669B9" w:rsidRDefault="00EB4EC6">
            <w:pPr>
              <w:spacing w:line="360" w:lineRule="auto"/>
              <w:rPr>
                <w:b/>
                <w:bCs/>
              </w:rPr>
            </w:pPr>
            <w:r>
              <w:rPr>
                <w:rFonts w:hint="cs"/>
                <w:b/>
                <w:bCs/>
                <w:rtl/>
              </w:rPr>
              <w:t xml:space="preserve">פקודת פשיטת הרגל [נוסח חדש], התש"ם-1980 </w:t>
            </w:r>
          </w:p>
          <w:p w:rsidR="005669B9" w:rsidRDefault="00EB4EC6">
            <w:pPr>
              <w:spacing w:line="360" w:lineRule="auto"/>
              <w:jc w:val="right"/>
              <w:rPr>
                <w:b/>
                <w:bCs/>
              </w:rPr>
            </w:pPr>
            <w:r>
              <w:rPr>
                <w:rFonts w:hint="cs"/>
                <w:b/>
                <w:bCs/>
                <w:rtl/>
              </w:rPr>
              <w:t>להלן: "הפקודה"</w:t>
            </w:r>
          </w:p>
        </w:tc>
      </w:tr>
      <w:tr w:rsidR="005669B9" w:rsidTr="005669B9">
        <w:trPr>
          <w:trHeight w:val="720"/>
          <w:jc w:val="center"/>
        </w:trPr>
        <w:tc>
          <w:tcPr>
            <w:tcW w:w="3279" w:type="dxa"/>
            <w:gridSpan w:val="2"/>
            <w:hideMark/>
          </w:tcPr>
          <w:p w:rsidR="005669B9" w:rsidRDefault="00EB4EC6">
            <w:pPr>
              <w:spacing w:line="360" w:lineRule="auto"/>
              <w:rPr>
                <w:b/>
                <w:bCs/>
              </w:rPr>
            </w:pPr>
            <w:r>
              <w:rPr>
                <w:rFonts w:hint="cs"/>
                <w:b/>
                <w:bCs/>
                <w:rtl/>
              </w:rPr>
              <w:t xml:space="preserve">בעניין:                                                 </w:t>
            </w:r>
          </w:p>
        </w:tc>
        <w:tc>
          <w:tcPr>
            <w:tcW w:w="5541" w:type="dxa"/>
            <w:hideMark/>
          </w:tcPr>
          <w:p w:rsidR="005669B9" w:rsidRDefault="00EB4EC6">
            <w:pPr>
              <w:spacing w:line="360" w:lineRule="auto"/>
              <w:rPr>
                <w:b/>
                <w:bCs/>
              </w:rPr>
            </w:pPr>
            <w:r>
              <w:rPr>
                <w:rFonts w:hint="cs"/>
                <w:b/>
                <w:bCs/>
                <w:rtl/>
              </w:rPr>
              <w:t>קאסם אניס, ת"ז 23322282</w:t>
            </w:r>
          </w:p>
          <w:p w:rsidR="005669B9" w:rsidRDefault="00EB4EC6">
            <w:pPr>
              <w:spacing w:line="360" w:lineRule="auto"/>
              <w:jc w:val="right"/>
              <w:rPr>
                <w:b/>
                <w:bCs/>
                <w:noProof/>
                <w:rtl/>
              </w:rPr>
            </w:pPr>
            <w:r>
              <w:rPr>
                <w:rFonts w:hint="cs"/>
                <w:b/>
                <w:bCs/>
                <w:rtl/>
              </w:rPr>
              <w:t>להלן: "החייבת"</w:t>
            </w:r>
          </w:p>
        </w:tc>
      </w:tr>
      <w:tr w:rsidR="005669B9" w:rsidTr="005669B9">
        <w:trPr>
          <w:jc w:val="center"/>
        </w:trPr>
        <w:tc>
          <w:tcPr>
            <w:tcW w:w="3279" w:type="dxa"/>
            <w:gridSpan w:val="2"/>
            <w:hideMark/>
          </w:tcPr>
          <w:p w:rsidR="005669B9" w:rsidRDefault="00EB4EC6">
            <w:pPr>
              <w:spacing w:line="360" w:lineRule="auto"/>
              <w:rPr>
                <w:b/>
                <w:bCs/>
              </w:rPr>
            </w:pPr>
            <w:r>
              <w:rPr>
                <w:rFonts w:hint="cs"/>
                <w:b/>
                <w:bCs/>
                <w:rtl/>
              </w:rPr>
              <w:t>ובעניין:</w:t>
            </w:r>
          </w:p>
        </w:tc>
        <w:tc>
          <w:tcPr>
            <w:tcW w:w="5541" w:type="dxa"/>
            <w:hideMark/>
          </w:tcPr>
          <w:p w:rsidR="005669B9" w:rsidRDefault="00EB4EC6">
            <w:pPr>
              <w:spacing w:line="360" w:lineRule="auto"/>
              <w:rPr>
                <w:b/>
                <w:bCs/>
              </w:rPr>
            </w:pPr>
            <w:r>
              <w:rPr>
                <w:rFonts w:hint="cs"/>
                <w:b/>
                <w:bCs/>
                <w:rtl/>
              </w:rPr>
              <w:t>הכונס הרשמי מחוז חיפה</w:t>
            </w:r>
          </w:p>
          <w:p w:rsidR="005669B9" w:rsidRDefault="00EB4EC6">
            <w:pPr>
              <w:spacing w:line="360" w:lineRule="auto"/>
              <w:jc w:val="right"/>
              <w:rPr>
                <w:b/>
                <w:bCs/>
                <w:noProof/>
                <w:rtl/>
              </w:rPr>
            </w:pPr>
            <w:r>
              <w:rPr>
                <w:rFonts w:hint="cs"/>
                <w:b/>
                <w:bCs/>
                <w:rtl/>
              </w:rPr>
              <w:t>להלן: "הכונ"ר"</w:t>
            </w:r>
          </w:p>
        </w:tc>
      </w:tr>
      <w:tr w:rsidR="005669B9" w:rsidTr="005669B9">
        <w:trPr>
          <w:jc w:val="center"/>
        </w:trPr>
        <w:tc>
          <w:tcPr>
            <w:tcW w:w="3279" w:type="dxa"/>
            <w:gridSpan w:val="2"/>
            <w:hideMark/>
          </w:tcPr>
          <w:p w:rsidR="005669B9" w:rsidRDefault="00EB4EC6">
            <w:pPr>
              <w:spacing w:line="360" w:lineRule="auto"/>
              <w:rPr>
                <w:b/>
                <w:bCs/>
              </w:rPr>
            </w:pPr>
            <w:r>
              <w:rPr>
                <w:rFonts w:hint="cs"/>
                <w:b/>
                <w:bCs/>
                <w:rtl/>
              </w:rPr>
              <w:t>ובעניין:</w:t>
            </w:r>
          </w:p>
        </w:tc>
        <w:tc>
          <w:tcPr>
            <w:tcW w:w="5541" w:type="dxa"/>
            <w:hideMark/>
          </w:tcPr>
          <w:p w:rsidR="005669B9" w:rsidRDefault="00EB4EC6">
            <w:pPr>
              <w:spacing w:line="360" w:lineRule="auto"/>
              <w:rPr>
                <w:b/>
                <w:bCs/>
              </w:rPr>
            </w:pPr>
            <w:r>
              <w:rPr>
                <w:rFonts w:hint="cs"/>
                <w:b/>
                <w:bCs/>
                <w:rtl/>
              </w:rPr>
              <w:t xml:space="preserve">עו"ד </w:t>
            </w:r>
            <w:r>
              <w:rPr>
                <w:rFonts w:hint="cs"/>
                <w:b/>
                <w:bCs/>
                <w:rtl/>
              </w:rPr>
              <w:t>גבור מיכאל</w:t>
            </w:r>
          </w:p>
          <w:p w:rsidR="005669B9" w:rsidRDefault="00EB4EC6">
            <w:pPr>
              <w:spacing w:line="360" w:lineRule="auto"/>
              <w:jc w:val="right"/>
              <w:rPr>
                <w:b/>
                <w:bCs/>
                <w:rtl/>
              </w:rPr>
            </w:pPr>
            <w:r>
              <w:rPr>
                <w:rFonts w:hint="cs"/>
                <w:b/>
                <w:bCs/>
                <w:rtl/>
              </w:rPr>
              <w:t>להלן: "המנהל המיוחד"</w:t>
            </w:r>
          </w:p>
        </w:tc>
      </w:tr>
    </w:tbl>
    <w:p w:rsidR="005669B9" w:rsidP="005669B9" w:rsidRDefault="00EB4EC6"/>
    <w:p w:rsidR="001434F7" w:rsidRDefault="00EB4EC6"/>
    <w:p w:rsidR="006816EC" w:rsidP="003823DA" w:rsidRDefault="006816EC">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Pr="00004156" w:rsidR="00D9614B" w:rsidP="00004156" w:rsidRDefault="00D9614B">
      <w:pPr>
        <w:spacing w:before="100" w:beforeAutospacing="1" w:after="100" w:afterAutospacing="1" w:line="360" w:lineRule="auto"/>
        <w:jc w:val="both"/>
      </w:pPr>
      <w:r w:rsidRPr="00004156">
        <w:rPr>
          <w:rtl/>
        </w:rPr>
        <w:t>עיון בתיק בית משפט מגלה כי</w:t>
      </w:r>
      <w:r>
        <w:rPr>
          <w:rtl/>
        </w:rPr>
        <w:t xml:space="preserve"> למרות החלטת בית משפט מיום</w:t>
      </w:r>
      <w:r>
        <w:rPr>
          <w:rFonts w:hint="cs"/>
          <w:rtl/>
        </w:rPr>
        <w:t xml:space="preserve"> 27.2.18</w:t>
      </w:r>
      <w:r w:rsidRPr="00004156">
        <w:rPr>
          <w:rtl/>
        </w:rPr>
        <w:t xml:space="preserve"> החייב לא הסיר מחדליו.</w:t>
      </w:r>
    </w:p>
    <w:p w:rsidRPr="00004156" w:rsidR="00D9614B" w:rsidP="00004156" w:rsidRDefault="00D9614B">
      <w:pPr>
        <w:spacing w:before="100" w:beforeAutospacing="1" w:after="100" w:afterAutospacing="1" w:line="360" w:lineRule="auto"/>
        <w:jc w:val="both"/>
        <w:rPr>
          <w:sz w:val="20"/>
          <w:szCs w:val="20"/>
          <w:rtl/>
        </w:rPr>
      </w:pPr>
      <w:r w:rsidRPr="00004156">
        <w:rPr>
          <w:rtl/>
        </w:rPr>
        <w:t xml:space="preserve">בנסיבות אלו, אין לי אלא לראות את החייב כמי שוויתר על הצורך בהמשך ההליך, ועל כן אין מנוס אלא למחוק את בקשתו העיקרית. </w:t>
      </w:r>
    </w:p>
    <w:p w:rsidRPr="00004156" w:rsidR="00D9614B" w:rsidP="00004156" w:rsidRDefault="00D9614B">
      <w:pPr>
        <w:spacing w:before="100" w:beforeAutospacing="1" w:after="100" w:afterAutospacing="1" w:line="360" w:lineRule="auto"/>
        <w:jc w:val="both"/>
        <w:rPr>
          <w:sz w:val="20"/>
          <w:szCs w:val="20"/>
        </w:rPr>
      </w:pPr>
      <w:r w:rsidRPr="00004156">
        <w:rPr>
          <w:rtl/>
        </w:rPr>
        <w:t xml:space="preserve">יובהר כי מחדלי החייב שעה שהוא חוסה תחת צו הכינוס שניתן בעניינו מהווים התנהגות בחוסר תום לב שעה שמחד גיסא, נהנה החייב מהטבות הנובעות מצו הכינוס, ומאידך גיסא, לא מבצע הנדרש ממנו במסגרת הליך הפש"ר. </w:t>
      </w:r>
    </w:p>
    <w:p w:rsidRPr="00004156" w:rsidR="00D9614B" w:rsidP="00004156" w:rsidRDefault="00D9614B">
      <w:pPr>
        <w:spacing w:before="100" w:beforeAutospacing="1" w:after="100" w:afterAutospacing="1" w:line="360" w:lineRule="auto"/>
        <w:jc w:val="both"/>
        <w:rPr>
          <w:sz w:val="20"/>
          <w:szCs w:val="20"/>
          <w:rtl/>
        </w:rPr>
      </w:pPr>
      <w:r w:rsidRPr="00004156">
        <w:rPr>
          <w:rtl/>
        </w:rPr>
        <w:t xml:space="preserve">לפיכך, אני מורה על מחיקת הבקשה לפשיטת רגל על כל השלכותיה. </w:t>
      </w:r>
    </w:p>
    <w:p w:rsidRPr="00004156" w:rsidR="00D9614B" w:rsidP="00004156" w:rsidRDefault="00D9614B">
      <w:pPr>
        <w:spacing w:before="100" w:beforeAutospacing="1" w:after="100" w:afterAutospacing="1" w:line="360" w:lineRule="auto"/>
        <w:jc w:val="both"/>
      </w:pPr>
      <w:r w:rsidRPr="00004156">
        <w:rPr>
          <w:rtl/>
        </w:rPr>
        <w:t xml:space="preserve">בנסיבות אלה, ההגבלות שהושתו בצו הכינוס מבוטלות, צו עיכוב יציאה מן הארץ יעמוד על כנו למשך 90 יום נוספים. </w:t>
      </w:r>
    </w:p>
    <w:p w:rsidR="00D9614B" w:rsidP="00004156" w:rsidRDefault="00D9614B">
      <w:pPr>
        <w:spacing w:line="360" w:lineRule="auto"/>
        <w:jc w:val="both"/>
        <w:rPr>
          <w:rFonts w:ascii="Arial" w:hAnsi="Arial"/>
          <w:rtl/>
        </w:rPr>
      </w:pPr>
      <w:r w:rsidRPr="00004156">
        <w:rPr>
          <w:rFonts w:ascii="Arial" w:hAnsi="Arial"/>
          <w:rtl/>
        </w:rPr>
        <w:t>תנאי להגשת בקשה לביט</w:t>
      </w:r>
      <w:r>
        <w:rPr>
          <w:rFonts w:ascii="Arial" w:hAnsi="Arial"/>
          <w:rtl/>
        </w:rPr>
        <w:t>ול פסק דין זה הינו תשלום הפיגורים</w:t>
      </w:r>
      <w:r w:rsidRPr="00004156">
        <w:rPr>
          <w:rFonts w:ascii="Arial" w:hAnsi="Arial"/>
          <w:rtl/>
        </w:rPr>
        <w:t>, הגשת דוחות ל- 6 החודשים האחרונים (במקרה ולא הוגשו) והמצאת המסמכים המבוקשים ע"י המנהל המיוחד (במקרה ו</w:t>
      </w:r>
      <w:r>
        <w:rPr>
          <w:rFonts w:ascii="Arial" w:hAnsi="Arial"/>
          <w:rtl/>
        </w:rPr>
        <w:t xml:space="preserve">נדרשים) עד ליום </w:t>
      </w:r>
      <w:r>
        <w:rPr>
          <w:rFonts w:hint="cs" w:ascii="Arial" w:hAnsi="Arial"/>
          <w:rtl/>
        </w:rPr>
        <w:t>1.6.18</w:t>
      </w:r>
      <w:r w:rsidRPr="00004156">
        <w:rPr>
          <w:rFonts w:ascii="Arial" w:hAnsi="Arial"/>
          <w:rtl/>
        </w:rPr>
        <w:t>.</w:t>
      </w:r>
    </w:p>
    <w:p w:rsidRPr="00004156" w:rsidR="00D9614B" w:rsidP="00004156" w:rsidRDefault="00D9614B">
      <w:pPr>
        <w:spacing w:line="360" w:lineRule="auto"/>
        <w:jc w:val="both"/>
        <w:rPr>
          <w:rFonts w:ascii="Arial" w:hAnsi="Arial"/>
          <w:rtl/>
        </w:rPr>
      </w:pPr>
      <w:bookmarkStart w:name="_GoBack" w:id="1"/>
      <w:bookmarkEnd w:id="1"/>
    </w:p>
    <w:p w:rsidRPr="00004156" w:rsidR="00D9614B" w:rsidP="00004156" w:rsidRDefault="00D9614B">
      <w:pPr>
        <w:spacing w:line="360" w:lineRule="auto"/>
        <w:jc w:val="both"/>
        <w:rPr>
          <w:rFonts w:ascii="Arial" w:hAnsi="Arial"/>
          <w:rtl/>
        </w:rPr>
      </w:pPr>
      <w:r w:rsidRPr="00004156">
        <w:rPr>
          <w:rFonts w:ascii="Arial" w:hAnsi="Arial"/>
          <w:rtl/>
        </w:rPr>
        <w:t xml:space="preserve">החייב יצרף פסק דין זה לכל בקשה שתוגש בעניינו. </w:t>
      </w:r>
    </w:p>
    <w:p w:rsidRPr="00004156" w:rsidR="00D9614B" w:rsidP="00004156" w:rsidRDefault="00D9614B">
      <w:pPr>
        <w:spacing w:before="100" w:beforeAutospacing="1" w:after="100" w:afterAutospacing="1" w:line="360" w:lineRule="auto"/>
        <w:jc w:val="both"/>
        <w:rPr>
          <w:rtl/>
        </w:rPr>
      </w:pPr>
      <w:r w:rsidRPr="00004156">
        <w:rPr>
          <w:rtl/>
        </w:rPr>
        <w:lastRenderedPageBreak/>
        <w:t>הוצאות ההליך ישולמו בהתאם לתקנות (הוצאות המנהל המיוחד בסך של 500 ₪ ישולמו בנוסף), ולחלופין, לפי הנחיות הכונ"ר לעניין תעריפים מינימאליים, לפי הגבוה מביניהן, והיתרה תועבר לנושים בכפוף לכל דין תקף.</w:t>
      </w:r>
    </w:p>
    <w:p w:rsidRPr="00004156" w:rsidR="00D9614B" w:rsidP="00004156" w:rsidRDefault="00D9614B">
      <w:pPr>
        <w:spacing w:before="100" w:beforeAutospacing="1" w:after="100" w:afterAutospacing="1" w:line="360" w:lineRule="auto"/>
        <w:jc w:val="both"/>
        <w:rPr>
          <w:rFonts w:ascii="Arial" w:hAnsi="Arial"/>
          <w:u w:val="single"/>
          <w:rtl/>
        </w:rPr>
      </w:pPr>
      <w:r w:rsidRPr="00004156">
        <w:rPr>
          <w:b/>
          <w:bCs/>
          <w:u w:val="single"/>
          <w:rtl/>
        </w:rPr>
        <w:t>המזכירות תשלח פסק דין זה לצדדים.</w:t>
      </w:r>
      <w:r w:rsidRPr="00004156">
        <w:rPr>
          <w:u w:val="single"/>
          <w:rtl/>
        </w:rPr>
        <w:t xml:space="preserve"> </w:t>
      </w:r>
    </w:p>
    <w:p w:rsidRPr="00004156" w:rsidR="00D9614B" w:rsidP="00004156" w:rsidRDefault="00D9614B"/>
    <w:p w:rsidRPr="00004156" w:rsidR="00D9614B" w:rsidRDefault="00D9614B"/>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005C8B">
      <w:pPr>
        <w:spacing w:line="360" w:lineRule="auto"/>
        <w:jc w:val="both"/>
        <w:rPr>
          <w:rFonts w:ascii="Arial" w:hAnsi="Arial"/>
          <w:rtl/>
        </w:rPr>
      </w:pPr>
      <w:r>
        <w:rPr>
          <w:rFonts w:ascii="Arial" w:hAnsi="Arial"/>
          <w:rtl/>
        </w:rPr>
        <w:t xml:space="preserve">ניתן היום,  </w:t>
      </w:r>
      <w:sdt>
        <w:sdtPr>
          <w:rPr>
            <w:rtl/>
          </w:rPr>
          <w:alias w:val="1455"/>
          <w:tag w:val="1455"/>
          <w:id w:val="242217728"/>
          <w:text w:multiLine="1"/>
        </w:sdtPr>
        <w:sdtEndPr/>
        <w:sdtContent>
          <w:r>
            <w:rPr>
              <w:rFonts w:ascii="Arial" w:hAnsi="Arial"/>
              <w:rtl/>
            </w:rPr>
            <w:t>כ"ז ניסן תשע"ח</w:t>
          </w:r>
        </w:sdtContent>
      </w:sdt>
      <w:r>
        <w:rPr>
          <w:rFonts w:ascii="Arial" w:hAnsi="Arial"/>
          <w:rtl/>
        </w:rPr>
        <w:t xml:space="preserve">, </w:t>
      </w:r>
      <w:sdt>
        <w:sdtPr>
          <w:rPr>
            <w:rtl/>
          </w:rPr>
          <w:alias w:val="1456"/>
          <w:tag w:val="1456"/>
          <w:id w:val="-1101635932"/>
          <w:text w:multiLine="1"/>
        </w:sdtPr>
        <w:sdtEndPr/>
        <w:sdtContent>
          <w:r>
            <w:rPr>
              <w:rFonts w:ascii="Arial" w:hAnsi="Arial"/>
              <w:rtl/>
            </w:rPr>
            <w:t>12 אפריל 2018</w:t>
          </w:r>
        </w:sdtContent>
      </w:sdt>
      <w:r>
        <w:rPr>
          <w:rFonts w:ascii="Arial" w:hAnsi="Arial"/>
          <w:rtl/>
        </w:rPr>
        <w:t>, בהעדר הצדדים.</w:t>
      </w:r>
    </w:p>
    <w:p w:rsidR="005B0F49" w:rsidP="00633C4F" w:rsidRDefault="005B0F49">
      <w:pPr>
        <w:spacing w:line="360" w:lineRule="auto"/>
        <w:jc w:val="both"/>
        <w:rPr>
          <w:rFonts w:ascii="Arial" w:hAnsi="Arial"/>
          <w:rtl/>
        </w:rPr>
      </w:pP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sidR="00633C4F">
        <w:rPr>
          <w:rFonts w:ascii="Arial" w:hAnsi="Arial"/>
          <w:rtl/>
        </w:rPr>
        <w:tab/>
      </w:r>
      <w:sdt>
        <w:sdtPr>
          <w:rPr>
            <w:rFonts w:hint="cs" w:ascii="Arial" w:hAnsi="Arial"/>
            <w:rtl/>
          </w:rPr>
          <w:alias w:val="2045"/>
          <w:tag w:val="2045"/>
          <w:id w:val="1736736771"/>
          <w:placeholder>
            <w:docPart w:val="03459962B6984C23A2D5882F7D086C2E"/>
          </w:placeholder>
          <w:showingPlcHdr/>
          <w:text w:multiLine="1"/>
        </w:sdtPr>
        <w:sdtEndPr/>
        <w:sdtContent/>
      </w:sdt>
      <w:r>
        <w:rPr>
          <w:rFonts w:hint="cs" w:ascii="Arial" w:hAnsi="Arial"/>
          <w:rtl/>
        </w:rPr>
        <w:tab/>
      </w:r>
      <w:r>
        <w:rPr>
          <w:rFonts w:hint="cs" w:ascii="Arial" w:hAnsi="Arial"/>
          <w:rtl/>
        </w:rPr>
        <w:tab/>
      </w:r>
      <w:r w:rsidR="00633C4F">
        <w:rPr>
          <w:rFonts w:ascii="Arial" w:hAnsi="Arial"/>
          <w:rtl/>
        </w:rPr>
        <w:t xml:space="preserve"> </w:t>
      </w:r>
    </w:p>
    <w:p w:rsidR="00694556" w:rsidP="00633C4F" w:rsidRDefault="00EB4EC6">
      <w:pPr>
        <w:spacing w:line="360" w:lineRule="auto"/>
        <w:ind w:left="3600" w:firstLine="720"/>
        <w:rPr>
          <w:rFonts w:ascii="Arial" w:hAnsi="Arial"/>
          <w:rtl/>
        </w:rPr>
      </w:pPr>
      <w:sdt>
        <w:sdtPr>
          <w:alias w:val="MergeField"/>
          <w:tag w:val="1237"/>
        </w:sdtPr>
        <w:sdtContent>
          <w:p>
            <w:r>
              <w:drawing>
                <wp:inline distT="0" distB="0" distL="0" distR="0" wp14:editId="50D07946">
                  <wp:extent cx="1193292" cy="580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7ca39a89b3a4923" cstate="print">
                            <a:extLst>
                              <a:ext uri="{28A0092B-C50C-407E-A947-70E740481C1C}"/>
                            </a:extLst>
                          </a:blip>
                          <a:stretch>
                            <a:fillRect/>
                          </a:stretch>
                        </pic:blipFill>
                        <pic:spPr>
                          <a:xfrm>
                            <a:off x="0" y="0"/>
                            <a:ext cx="1193292" cy="580644"/>
                          </a:xfrm>
                          <a:prstGeom prst="rect">
                            <a:avLst/>
                          </a:prstGeom>
                        </pic:spPr>
                      </pic:pic>
                    </a:graphicData>
                  </a:graphic>
                </wp:inline>
              </w:drawing>
            </w:r>
          </w:p>
        </w:sdtContent>
      </w:sdt>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sectPr w:rsidR="00694556" w:rsidSect="00903896">
      <w:headerReference w:type="even" r:id="rId10"/>
      <w:headerReference w:type="default" r:id="rId11"/>
      <w:footerReference w:type="even" r:id="rId12"/>
      <w:footerReference w:type="default" r:id="rId13"/>
      <w:headerReference w:type="first" r:id="rId14"/>
      <w:footerReference w:type="first" r:id="rId15"/>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14B" w:rsidRDefault="00D9614B">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EB4EC6">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EB4EC6">
      <w:rPr>
        <w:rStyle w:val="ae"/>
        <w:noProof/>
        <w:rtl/>
      </w:rPr>
      <w:t>2</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14B" w:rsidRDefault="00D9614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14B" w:rsidRDefault="00D9614B">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9614B">
    <w:pPr>
      <w:pStyle w:val="a5"/>
      <w:jc w:val="center"/>
      <w:rPr>
        <w:rFonts w:cs="FrankRuehl"/>
        <w:sz w:val="28"/>
        <w:szCs w:val="28"/>
        <w:rtl/>
      </w:rPr>
    </w:pPr>
    <w:r>
      <w:rPr>
        <w:rFonts w:cs="FrankRuehl"/>
        <w:noProof/>
        <w:sz w:val="28"/>
        <w:szCs w:val="28"/>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בחיפה</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694556" w:rsidRDefault="00EB4EC6">
          <w:pPr>
            <w:rPr>
              <w:b/>
              <w:bCs/>
              <w:sz w:val="26"/>
              <w:szCs w:val="26"/>
              <w:rtl/>
            </w:rPr>
          </w:pPr>
          <w:sdt>
            <w:sdtPr>
              <w:rPr>
                <w:b/>
                <w:bCs/>
                <w:sz w:val="26"/>
                <w:szCs w:val="26"/>
                <w:rtl/>
              </w:rPr>
              <w:alias w:val="1170"/>
              <w:tag w:val="1170"/>
              <w:id w:val="299038016"/>
              <w:text w:multiLine="1"/>
            </w:sdtPr>
            <w:sdtEndPr/>
            <w:sdtContent>
              <w:r w:rsidR="00D36A71">
                <w:rPr>
                  <w:b/>
                  <w:bCs/>
                  <w:sz w:val="26"/>
                  <w:szCs w:val="26"/>
                  <w:rtl/>
                </w:rPr>
                <w:t>פש"ר</w:t>
              </w:r>
            </w:sdtContent>
          </w:sdt>
          <w:r w:rsidR="00005C8B">
            <w:rPr>
              <w:b/>
              <w:bCs/>
              <w:sz w:val="26"/>
              <w:szCs w:val="26"/>
              <w:rtl/>
            </w:rPr>
            <w:t xml:space="preserve"> </w:t>
          </w:r>
          <w:sdt>
            <w:sdtPr>
              <w:rPr>
                <w:b/>
                <w:bCs/>
                <w:sz w:val="26"/>
                <w:szCs w:val="26"/>
                <w:rtl/>
              </w:rPr>
              <w:alias w:val="1171"/>
              <w:tag w:val="1171"/>
              <w:id w:val="81650337"/>
              <w:text w:multiLine="1"/>
            </w:sdtPr>
            <w:sdtEndPr/>
            <w:sdtContent>
              <w:r w:rsidR="00D36A71">
                <w:rPr>
                  <w:b/>
                  <w:bCs/>
                  <w:sz w:val="26"/>
                  <w:szCs w:val="26"/>
                  <w:rtl/>
                </w:rPr>
                <w:t>29105-05-17</w:t>
              </w:r>
            </w:sdtContent>
          </w:sdt>
          <w:r w:rsidR="00005C8B">
            <w:rPr>
              <w:b/>
              <w:bCs/>
              <w:sz w:val="26"/>
              <w:szCs w:val="26"/>
              <w:rtl/>
            </w:rPr>
            <w:t xml:space="preserve"> </w:t>
          </w:r>
          <w:sdt>
            <w:sdtPr>
              <w:rPr>
                <w:b/>
                <w:bCs/>
                <w:sz w:val="26"/>
                <w:szCs w:val="26"/>
                <w:rtl/>
              </w:rPr>
              <w:alias w:val="1172"/>
              <w:tag w:val="1172"/>
              <w:id w:val="-1742169342"/>
              <w:text w:multiLine="1"/>
            </w:sdtPr>
            <w:sdtEndPr/>
            <w:sdtContent>
              <w:r w:rsidR="00D36A71">
                <w:rPr>
                  <w:b/>
                  <w:bCs/>
                  <w:sz w:val="26"/>
                  <w:szCs w:val="26"/>
                  <w:rtl/>
                </w:rPr>
                <w:t>קאסם נ' כונס נכסים רשמי מחוז חיפה והצפון ואח'</w:t>
              </w:r>
            </w:sdtContent>
          </w:sdt>
        </w:p>
        <w:p w:rsidRPr="00957C90" w:rsidR="00694556" w:rsidRDefault="00694556">
          <w:pPr>
            <w:rPr>
              <w:b/>
              <w:bCs/>
              <w:sz w:val="2"/>
              <w:szCs w:val="2"/>
              <w:rtl/>
            </w:rPr>
          </w:pPr>
        </w:p>
        <w:p w:rsidR="0043595F" w:rsidP="00957C90" w:rsidRDefault="00957C90">
          <w:pPr>
            <w:rPr>
              <w:b/>
              <w:bCs/>
              <w:sz w:val="26"/>
              <w:szCs w:val="26"/>
              <w:rtl/>
            </w:rPr>
          </w:pPr>
          <w:r w:rsidRPr="00957C90">
            <w:rPr>
              <w:rFonts w:hint="cs"/>
              <w:b/>
              <w:bCs/>
              <w:sz w:val="26"/>
              <w:szCs w:val="26"/>
              <w:rtl/>
            </w:rPr>
            <w:t xml:space="preserve"> </w:t>
          </w:r>
        </w:p>
        <w:p w:rsidRPr="00957C90" w:rsidR="00957C90" w:rsidRDefault="005C7EC6">
          <w:pPr>
            <w:rPr>
              <w:b/>
              <w:bCs/>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14B" w:rsidRDefault="00D9614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62B15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29E0DA1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E18EA05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36ACC49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F00A445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C74B16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A680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8644E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8ECDF6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E8CA531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1072A9"/>
    <w:rsid w:val="00121F97"/>
    <w:rsid w:val="001277D7"/>
    <w:rsid w:val="00132017"/>
    <w:rsid w:val="0014234E"/>
    <w:rsid w:val="00145A87"/>
    <w:rsid w:val="001C4003"/>
    <w:rsid w:val="001F5474"/>
    <w:rsid w:val="002352F7"/>
    <w:rsid w:val="00381D3A"/>
    <w:rsid w:val="003823DA"/>
    <w:rsid w:val="0043595F"/>
    <w:rsid w:val="0047645A"/>
    <w:rsid w:val="004D49A3"/>
    <w:rsid w:val="004E6E3C"/>
    <w:rsid w:val="005124F1"/>
    <w:rsid w:val="00530BAD"/>
    <w:rsid w:val="00541598"/>
    <w:rsid w:val="00547DB7"/>
    <w:rsid w:val="00567324"/>
    <w:rsid w:val="005B0F49"/>
    <w:rsid w:val="005C7EC6"/>
    <w:rsid w:val="005D4BDB"/>
    <w:rsid w:val="00622BAA"/>
    <w:rsid w:val="00625C89"/>
    <w:rsid w:val="00633C4F"/>
    <w:rsid w:val="00671BD5"/>
    <w:rsid w:val="006805C1"/>
    <w:rsid w:val="006816EC"/>
    <w:rsid w:val="00694556"/>
    <w:rsid w:val="006E1A53"/>
    <w:rsid w:val="007056AA"/>
    <w:rsid w:val="00744F41"/>
    <w:rsid w:val="007A24FE"/>
    <w:rsid w:val="007A35AA"/>
    <w:rsid w:val="007F1048"/>
    <w:rsid w:val="00820005"/>
    <w:rsid w:val="00846D27"/>
    <w:rsid w:val="008610A7"/>
    <w:rsid w:val="008B78B6"/>
    <w:rsid w:val="008E1332"/>
    <w:rsid w:val="00903896"/>
    <w:rsid w:val="00927813"/>
    <w:rsid w:val="00944D13"/>
    <w:rsid w:val="00957C90"/>
    <w:rsid w:val="009E0263"/>
    <w:rsid w:val="00A267CF"/>
    <w:rsid w:val="00A43458"/>
    <w:rsid w:val="00AC4E19"/>
    <w:rsid w:val="00AF1ED6"/>
    <w:rsid w:val="00B32C61"/>
    <w:rsid w:val="00B368FE"/>
    <w:rsid w:val="00B80CBD"/>
    <w:rsid w:val="00BC3369"/>
    <w:rsid w:val="00BF77EE"/>
    <w:rsid w:val="00C32E0F"/>
    <w:rsid w:val="00C42BF9"/>
    <w:rsid w:val="00C83E56"/>
    <w:rsid w:val="00D319B3"/>
    <w:rsid w:val="00D36A71"/>
    <w:rsid w:val="00D53924"/>
    <w:rsid w:val="00D60849"/>
    <w:rsid w:val="00D9614B"/>
    <w:rsid w:val="00D96D8C"/>
    <w:rsid w:val="00DA755B"/>
    <w:rsid w:val="00DD337E"/>
    <w:rsid w:val="00E00B6F"/>
    <w:rsid w:val="00E54642"/>
    <w:rsid w:val="00E97908"/>
    <w:rsid w:val="00EB4EC6"/>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74070FEA"/>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D9614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D961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D9614B"/>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D9614B"/>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D9614B"/>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D9614B"/>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D9614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D9614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957C90"/>
    <w:rPr>
      <w:noProof w:val="0"/>
      <w:color w:val="808080"/>
    </w:rPr>
  </w:style>
  <w:style w:type="character" w:styleId="FollowedHyperlink">
    <w:name w:val="FollowedHyperlink"/>
    <w:basedOn w:val="a2"/>
    <w:semiHidden/>
    <w:unhideWhenUsed/>
    <w:rsid w:val="00D9614B"/>
    <w:rPr>
      <w:noProof w:val="0"/>
      <w:color w:val="800080" w:themeColor="followedHyperlink"/>
      <w:u w:val="single"/>
    </w:rPr>
  </w:style>
  <w:style w:type="character" w:styleId="HTMLCite">
    <w:name w:val="HTML Cite"/>
    <w:basedOn w:val="a2"/>
    <w:semiHidden/>
    <w:unhideWhenUsed/>
    <w:rsid w:val="00D9614B"/>
    <w:rPr>
      <w:i/>
      <w:iCs/>
      <w:noProof w:val="0"/>
    </w:rPr>
  </w:style>
  <w:style w:type="character" w:styleId="HTMLCode">
    <w:name w:val="HTML Code"/>
    <w:basedOn w:val="a2"/>
    <w:semiHidden/>
    <w:unhideWhenUsed/>
    <w:rsid w:val="00D9614B"/>
    <w:rPr>
      <w:rFonts w:ascii="Consolas" w:hAnsi="Consolas"/>
      <w:noProof w:val="0"/>
      <w:sz w:val="20"/>
      <w:szCs w:val="20"/>
    </w:rPr>
  </w:style>
  <w:style w:type="character" w:styleId="HTMLDefinition">
    <w:name w:val="HTML Definition"/>
    <w:basedOn w:val="a2"/>
    <w:semiHidden/>
    <w:unhideWhenUsed/>
    <w:rsid w:val="00D9614B"/>
    <w:rPr>
      <w:i/>
      <w:iCs/>
      <w:noProof w:val="0"/>
    </w:rPr>
  </w:style>
  <w:style w:type="character" w:styleId="HTMLVariable">
    <w:name w:val="HTML Variable"/>
    <w:basedOn w:val="a2"/>
    <w:semiHidden/>
    <w:unhideWhenUsed/>
    <w:rsid w:val="00D9614B"/>
    <w:rPr>
      <w:i/>
      <w:iCs/>
      <w:noProof w:val="0"/>
    </w:rPr>
  </w:style>
  <w:style w:type="paragraph" w:styleId="HTML">
    <w:name w:val="HTML Preformatted"/>
    <w:basedOn w:val="a1"/>
    <w:link w:val="HTML0"/>
    <w:semiHidden/>
    <w:unhideWhenUsed/>
    <w:rsid w:val="00D9614B"/>
    <w:rPr>
      <w:rFonts w:ascii="Consolas" w:hAnsi="Consolas"/>
      <w:sz w:val="20"/>
      <w:szCs w:val="20"/>
    </w:rPr>
  </w:style>
  <w:style w:type="character" w:customStyle="1" w:styleId="HTML0">
    <w:name w:val="HTML מעוצב מראש תו"/>
    <w:basedOn w:val="a2"/>
    <w:link w:val="HTML"/>
    <w:semiHidden/>
    <w:rsid w:val="00D9614B"/>
    <w:rPr>
      <w:rFonts w:ascii="Consolas" w:hAnsi="Consolas" w:cs="David"/>
      <w:noProof w:val="0"/>
    </w:rPr>
  </w:style>
  <w:style w:type="character" w:styleId="Hyperlink">
    <w:name w:val="Hyperlink"/>
    <w:basedOn w:val="a2"/>
    <w:semiHidden/>
    <w:unhideWhenUsed/>
    <w:rsid w:val="00D9614B"/>
    <w:rPr>
      <w:noProof w:val="0"/>
      <w:color w:val="0000FF" w:themeColor="hyperlink"/>
      <w:u w:val="single"/>
    </w:rPr>
  </w:style>
  <w:style w:type="paragraph" w:styleId="Index1">
    <w:name w:val="index 1"/>
    <w:basedOn w:val="a1"/>
    <w:next w:val="a1"/>
    <w:autoRedefine/>
    <w:semiHidden/>
    <w:unhideWhenUsed/>
    <w:rsid w:val="00D9614B"/>
    <w:pPr>
      <w:ind w:left="240" w:hanging="240"/>
    </w:pPr>
  </w:style>
  <w:style w:type="paragraph" w:styleId="Index2">
    <w:name w:val="index 2"/>
    <w:basedOn w:val="a1"/>
    <w:next w:val="a1"/>
    <w:autoRedefine/>
    <w:semiHidden/>
    <w:unhideWhenUsed/>
    <w:rsid w:val="00D9614B"/>
    <w:pPr>
      <w:ind w:left="480" w:hanging="240"/>
    </w:pPr>
  </w:style>
  <w:style w:type="paragraph" w:styleId="Index3">
    <w:name w:val="index 3"/>
    <w:basedOn w:val="a1"/>
    <w:next w:val="a1"/>
    <w:autoRedefine/>
    <w:semiHidden/>
    <w:unhideWhenUsed/>
    <w:rsid w:val="00D9614B"/>
    <w:pPr>
      <w:ind w:left="720" w:hanging="240"/>
    </w:pPr>
  </w:style>
  <w:style w:type="paragraph" w:styleId="Index4">
    <w:name w:val="index 4"/>
    <w:basedOn w:val="a1"/>
    <w:next w:val="a1"/>
    <w:autoRedefine/>
    <w:semiHidden/>
    <w:unhideWhenUsed/>
    <w:rsid w:val="00D9614B"/>
    <w:pPr>
      <w:ind w:left="960" w:hanging="240"/>
    </w:pPr>
  </w:style>
  <w:style w:type="paragraph" w:styleId="Index5">
    <w:name w:val="index 5"/>
    <w:basedOn w:val="a1"/>
    <w:next w:val="a1"/>
    <w:autoRedefine/>
    <w:semiHidden/>
    <w:unhideWhenUsed/>
    <w:rsid w:val="00D9614B"/>
    <w:pPr>
      <w:ind w:left="1200" w:hanging="240"/>
    </w:pPr>
  </w:style>
  <w:style w:type="paragraph" w:styleId="Index6">
    <w:name w:val="index 6"/>
    <w:basedOn w:val="a1"/>
    <w:next w:val="a1"/>
    <w:autoRedefine/>
    <w:semiHidden/>
    <w:unhideWhenUsed/>
    <w:rsid w:val="00D9614B"/>
    <w:pPr>
      <w:ind w:left="1440" w:hanging="240"/>
    </w:pPr>
  </w:style>
  <w:style w:type="paragraph" w:styleId="Index7">
    <w:name w:val="index 7"/>
    <w:basedOn w:val="a1"/>
    <w:next w:val="a1"/>
    <w:autoRedefine/>
    <w:semiHidden/>
    <w:unhideWhenUsed/>
    <w:rsid w:val="00D9614B"/>
    <w:pPr>
      <w:ind w:left="1680" w:hanging="240"/>
    </w:pPr>
  </w:style>
  <w:style w:type="paragraph" w:styleId="Index8">
    <w:name w:val="index 8"/>
    <w:basedOn w:val="a1"/>
    <w:next w:val="a1"/>
    <w:autoRedefine/>
    <w:semiHidden/>
    <w:unhideWhenUsed/>
    <w:rsid w:val="00D9614B"/>
    <w:pPr>
      <w:ind w:left="1920" w:hanging="240"/>
    </w:pPr>
  </w:style>
  <w:style w:type="paragraph" w:styleId="Index9">
    <w:name w:val="index 9"/>
    <w:basedOn w:val="a1"/>
    <w:next w:val="a1"/>
    <w:autoRedefine/>
    <w:semiHidden/>
    <w:unhideWhenUsed/>
    <w:rsid w:val="00D9614B"/>
    <w:pPr>
      <w:ind w:left="2160" w:hanging="240"/>
    </w:pPr>
  </w:style>
  <w:style w:type="paragraph" w:styleId="NormalWeb">
    <w:name w:val="Normal (Web)"/>
    <w:basedOn w:val="a1"/>
    <w:semiHidden/>
    <w:unhideWhenUsed/>
    <w:rsid w:val="00D9614B"/>
    <w:rPr>
      <w:rFonts w:cs="Times New Roman"/>
    </w:rPr>
  </w:style>
  <w:style w:type="paragraph" w:styleId="TOC1">
    <w:name w:val="toc 1"/>
    <w:basedOn w:val="a1"/>
    <w:next w:val="a1"/>
    <w:autoRedefine/>
    <w:semiHidden/>
    <w:unhideWhenUsed/>
    <w:rsid w:val="00D9614B"/>
    <w:pPr>
      <w:spacing w:after="100"/>
    </w:pPr>
  </w:style>
  <w:style w:type="paragraph" w:styleId="TOC2">
    <w:name w:val="toc 2"/>
    <w:basedOn w:val="a1"/>
    <w:next w:val="a1"/>
    <w:autoRedefine/>
    <w:semiHidden/>
    <w:unhideWhenUsed/>
    <w:rsid w:val="00D9614B"/>
    <w:pPr>
      <w:spacing w:after="100"/>
      <w:ind w:left="240"/>
    </w:pPr>
  </w:style>
  <w:style w:type="paragraph" w:styleId="TOC3">
    <w:name w:val="toc 3"/>
    <w:basedOn w:val="a1"/>
    <w:next w:val="a1"/>
    <w:autoRedefine/>
    <w:semiHidden/>
    <w:unhideWhenUsed/>
    <w:rsid w:val="00D9614B"/>
    <w:pPr>
      <w:spacing w:after="100"/>
      <w:ind w:left="480"/>
    </w:pPr>
  </w:style>
  <w:style w:type="paragraph" w:styleId="TOC4">
    <w:name w:val="toc 4"/>
    <w:basedOn w:val="a1"/>
    <w:next w:val="a1"/>
    <w:autoRedefine/>
    <w:semiHidden/>
    <w:unhideWhenUsed/>
    <w:rsid w:val="00D9614B"/>
    <w:pPr>
      <w:spacing w:after="100"/>
      <w:ind w:left="720"/>
    </w:pPr>
  </w:style>
  <w:style w:type="paragraph" w:styleId="TOC5">
    <w:name w:val="toc 5"/>
    <w:basedOn w:val="a1"/>
    <w:next w:val="a1"/>
    <w:autoRedefine/>
    <w:semiHidden/>
    <w:unhideWhenUsed/>
    <w:rsid w:val="00D9614B"/>
    <w:pPr>
      <w:spacing w:after="100"/>
      <w:ind w:left="960"/>
    </w:pPr>
  </w:style>
  <w:style w:type="paragraph" w:styleId="TOC6">
    <w:name w:val="toc 6"/>
    <w:basedOn w:val="a1"/>
    <w:next w:val="a1"/>
    <w:autoRedefine/>
    <w:semiHidden/>
    <w:unhideWhenUsed/>
    <w:rsid w:val="00D9614B"/>
    <w:pPr>
      <w:spacing w:after="100"/>
      <w:ind w:left="1200"/>
    </w:pPr>
  </w:style>
  <w:style w:type="paragraph" w:styleId="TOC7">
    <w:name w:val="toc 7"/>
    <w:basedOn w:val="a1"/>
    <w:next w:val="a1"/>
    <w:autoRedefine/>
    <w:semiHidden/>
    <w:unhideWhenUsed/>
    <w:rsid w:val="00D9614B"/>
    <w:pPr>
      <w:spacing w:after="100"/>
      <w:ind w:left="1440"/>
    </w:pPr>
  </w:style>
  <w:style w:type="paragraph" w:styleId="TOC8">
    <w:name w:val="toc 8"/>
    <w:basedOn w:val="a1"/>
    <w:next w:val="a1"/>
    <w:autoRedefine/>
    <w:semiHidden/>
    <w:unhideWhenUsed/>
    <w:rsid w:val="00D9614B"/>
    <w:pPr>
      <w:spacing w:after="100"/>
      <w:ind w:left="1680"/>
    </w:pPr>
  </w:style>
  <w:style w:type="paragraph" w:styleId="TOC9">
    <w:name w:val="toc 9"/>
    <w:basedOn w:val="a1"/>
    <w:next w:val="a1"/>
    <w:autoRedefine/>
    <w:semiHidden/>
    <w:unhideWhenUsed/>
    <w:rsid w:val="00D9614B"/>
    <w:pPr>
      <w:spacing w:after="100"/>
      <w:ind w:left="1920"/>
    </w:pPr>
  </w:style>
  <w:style w:type="table" w:styleId="-1">
    <w:name w:val="Table 3D effects 1"/>
    <w:basedOn w:val="a3"/>
    <w:semiHidden/>
    <w:unhideWhenUsed/>
    <w:rsid w:val="00D9614B"/>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D9614B"/>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D9614B"/>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D9614B"/>
  </w:style>
  <w:style w:type="paragraph" w:styleId="af1">
    <w:name w:val="Salutation"/>
    <w:basedOn w:val="a1"/>
    <w:next w:val="a1"/>
    <w:link w:val="af2"/>
    <w:rsid w:val="00D9614B"/>
  </w:style>
  <w:style w:type="character" w:customStyle="1" w:styleId="af2">
    <w:name w:val="ברכה תו"/>
    <w:basedOn w:val="a2"/>
    <w:link w:val="af1"/>
    <w:rsid w:val="00D9614B"/>
    <w:rPr>
      <w:rFonts w:cs="David"/>
      <w:noProof w:val="0"/>
      <w:sz w:val="24"/>
      <w:szCs w:val="24"/>
    </w:rPr>
  </w:style>
  <w:style w:type="paragraph" w:styleId="af3">
    <w:name w:val="Body Text"/>
    <w:basedOn w:val="a1"/>
    <w:link w:val="af4"/>
    <w:semiHidden/>
    <w:unhideWhenUsed/>
    <w:rsid w:val="00D9614B"/>
    <w:pPr>
      <w:spacing w:after="120"/>
    </w:pPr>
  </w:style>
  <w:style w:type="character" w:customStyle="1" w:styleId="af4">
    <w:name w:val="גוף טקסט תו"/>
    <w:basedOn w:val="a2"/>
    <w:link w:val="af3"/>
    <w:semiHidden/>
    <w:rsid w:val="00D9614B"/>
    <w:rPr>
      <w:rFonts w:cs="David"/>
      <w:noProof w:val="0"/>
      <w:sz w:val="24"/>
      <w:szCs w:val="24"/>
    </w:rPr>
  </w:style>
  <w:style w:type="paragraph" w:styleId="23">
    <w:name w:val="Body Text 2"/>
    <w:basedOn w:val="a1"/>
    <w:link w:val="24"/>
    <w:semiHidden/>
    <w:unhideWhenUsed/>
    <w:rsid w:val="00D9614B"/>
    <w:pPr>
      <w:spacing w:after="120" w:line="480" w:lineRule="auto"/>
    </w:pPr>
  </w:style>
  <w:style w:type="character" w:customStyle="1" w:styleId="24">
    <w:name w:val="גוף טקסט 2 תו"/>
    <w:basedOn w:val="a2"/>
    <w:link w:val="23"/>
    <w:semiHidden/>
    <w:rsid w:val="00D9614B"/>
    <w:rPr>
      <w:rFonts w:cs="David"/>
      <w:noProof w:val="0"/>
      <w:sz w:val="24"/>
      <w:szCs w:val="24"/>
    </w:rPr>
  </w:style>
  <w:style w:type="paragraph" w:styleId="33">
    <w:name w:val="Body Text 3"/>
    <w:basedOn w:val="a1"/>
    <w:link w:val="34"/>
    <w:semiHidden/>
    <w:unhideWhenUsed/>
    <w:rsid w:val="00D9614B"/>
    <w:pPr>
      <w:spacing w:after="120"/>
    </w:pPr>
    <w:rPr>
      <w:sz w:val="16"/>
      <w:szCs w:val="16"/>
    </w:rPr>
  </w:style>
  <w:style w:type="character" w:customStyle="1" w:styleId="34">
    <w:name w:val="גוף טקסט 3 תו"/>
    <w:basedOn w:val="a2"/>
    <w:link w:val="33"/>
    <w:semiHidden/>
    <w:rsid w:val="00D9614B"/>
    <w:rPr>
      <w:rFonts w:cs="David"/>
      <w:noProof w:val="0"/>
      <w:sz w:val="16"/>
      <w:szCs w:val="16"/>
    </w:rPr>
  </w:style>
  <w:style w:type="character" w:styleId="HTML1">
    <w:name w:val="HTML Sample"/>
    <w:basedOn w:val="a2"/>
    <w:semiHidden/>
    <w:unhideWhenUsed/>
    <w:rsid w:val="00D9614B"/>
    <w:rPr>
      <w:rFonts w:ascii="Consolas" w:hAnsi="Consolas"/>
      <w:noProof w:val="0"/>
      <w:sz w:val="24"/>
      <w:szCs w:val="24"/>
    </w:rPr>
  </w:style>
  <w:style w:type="character" w:styleId="af5">
    <w:name w:val="Emphasis"/>
    <w:basedOn w:val="a2"/>
    <w:qFormat/>
    <w:rsid w:val="00D9614B"/>
    <w:rPr>
      <w:i/>
      <w:iCs/>
      <w:noProof w:val="0"/>
    </w:rPr>
  </w:style>
  <w:style w:type="character" w:styleId="af6">
    <w:name w:val="Intense Emphasis"/>
    <w:basedOn w:val="a2"/>
    <w:uiPriority w:val="21"/>
    <w:qFormat/>
    <w:rsid w:val="00D9614B"/>
    <w:rPr>
      <w:i/>
      <w:iCs/>
      <w:noProof w:val="0"/>
      <w:color w:val="4F81BD" w:themeColor="accent1"/>
    </w:rPr>
  </w:style>
  <w:style w:type="character" w:styleId="af7">
    <w:name w:val="Subtle Emphasis"/>
    <w:basedOn w:val="a2"/>
    <w:uiPriority w:val="19"/>
    <w:qFormat/>
    <w:rsid w:val="00D9614B"/>
    <w:rPr>
      <w:i/>
      <w:iCs/>
      <w:noProof w:val="0"/>
      <w:color w:val="404040" w:themeColor="text1" w:themeTint="BF"/>
    </w:rPr>
  </w:style>
  <w:style w:type="paragraph" w:styleId="af8">
    <w:name w:val="List Continue"/>
    <w:basedOn w:val="a1"/>
    <w:semiHidden/>
    <w:unhideWhenUsed/>
    <w:rsid w:val="00D9614B"/>
    <w:pPr>
      <w:spacing w:after="120"/>
      <w:ind w:left="283"/>
      <w:contextualSpacing/>
    </w:pPr>
  </w:style>
  <w:style w:type="paragraph" w:styleId="25">
    <w:name w:val="List Continue 2"/>
    <w:basedOn w:val="a1"/>
    <w:semiHidden/>
    <w:unhideWhenUsed/>
    <w:rsid w:val="00D9614B"/>
    <w:pPr>
      <w:spacing w:after="120"/>
      <w:ind w:left="566"/>
      <w:contextualSpacing/>
    </w:pPr>
  </w:style>
  <w:style w:type="paragraph" w:styleId="35">
    <w:name w:val="List Continue 3"/>
    <w:basedOn w:val="a1"/>
    <w:semiHidden/>
    <w:unhideWhenUsed/>
    <w:rsid w:val="00D9614B"/>
    <w:pPr>
      <w:spacing w:after="120"/>
      <w:ind w:left="849"/>
      <w:contextualSpacing/>
    </w:pPr>
  </w:style>
  <w:style w:type="paragraph" w:styleId="42">
    <w:name w:val="List Continue 4"/>
    <w:basedOn w:val="a1"/>
    <w:semiHidden/>
    <w:unhideWhenUsed/>
    <w:rsid w:val="00D9614B"/>
    <w:pPr>
      <w:spacing w:after="120"/>
      <w:ind w:left="1132"/>
      <w:contextualSpacing/>
    </w:pPr>
  </w:style>
  <w:style w:type="paragraph" w:styleId="53">
    <w:name w:val="List Continue 5"/>
    <w:basedOn w:val="a1"/>
    <w:semiHidden/>
    <w:unhideWhenUsed/>
    <w:rsid w:val="00D9614B"/>
    <w:pPr>
      <w:spacing w:after="120"/>
      <w:ind w:left="1415"/>
      <w:contextualSpacing/>
    </w:pPr>
  </w:style>
  <w:style w:type="character" w:styleId="af9">
    <w:name w:val="Intense Reference"/>
    <w:basedOn w:val="a2"/>
    <w:uiPriority w:val="32"/>
    <w:qFormat/>
    <w:rsid w:val="00D9614B"/>
    <w:rPr>
      <w:b/>
      <w:bCs/>
      <w:smallCaps/>
      <w:noProof w:val="0"/>
      <w:color w:val="4F81BD" w:themeColor="accent1"/>
      <w:spacing w:val="5"/>
    </w:rPr>
  </w:style>
  <w:style w:type="character" w:styleId="afa">
    <w:name w:val="endnote reference"/>
    <w:basedOn w:val="a2"/>
    <w:semiHidden/>
    <w:unhideWhenUsed/>
    <w:rsid w:val="00D9614B"/>
    <w:rPr>
      <w:noProof w:val="0"/>
      <w:vertAlign w:val="superscript"/>
    </w:rPr>
  </w:style>
  <w:style w:type="character" w:styleId="afb">
    <w:name w:val="footnote reference"/>
    <w:basedOn w:val="a2"/>
    <w:semiHidden/>
    <w:unhideWhenUsed/>
    <w:rsid w:val="00D9614B"/>
    <w:rPr>
      <w:noProof w:val="0"/>
      <w:vertAlign w:val="superscript"/>
    </w:rPr>
  </w:style>
  <w:style w:type="character" w:styleId="afc">
    <w:name w:val="Subtle Reference"/>
    <w:basedOn w:val="a2"/>
    <w:uiPriority w:val="31"/>
    <w:qFormat/>
    <w:rsid w:val="00D9614B"/>
    <w:rPr>
      <w:smallCaps/>
      <w:noProof w:val="0"/>
      <w:color w:val="5A5A5A" w:themeColor="text1" w:themeTint="A5"/>
    </w:rPr>
  </w:style>
  <w:style w:type="table" w:styleId="afd">
    <w:name w:val="Light Shading"/>
    <w:basedOn w:val="a3"/>
    <w:uiPriority w:val="60"/>
    <w:semiHidden/>
    <w:unhideWhenUsed/>
    <w:rsid w:val="00D9614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D9614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D9614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D9614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D9614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D9614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D9614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D9614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D9614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D9614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D9614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D9614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D9614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D9614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D961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D9614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D9614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D9614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D9614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D9614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D9614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D9614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D9614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D9614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D9614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D9614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D9614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D9614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D9614B"/>
    <w:rPr>
      <w:b/>
      <w:bCs/>
      <w:noProof w:val="0"/>
    </w:rPr>
  </w:style>
  <w:style w:type="paragraph" w:styleId="aff0">
    <w:name w:val="Signature"/>
    <w:basedOn w:val="a1"/>
    <w:link w:val="aff1"/>
    <w:semiHidden/>
    <w:unhideWhenUsed/>
    <w:rsid w:val="00D9614B"/>
    <w:pPr>
      <w:ind w:left="4252"/>
    </w:pPr>
  </w:style>
  <w:style w:type="character" w:customStyle="1" w:styleId="aff1">
    <w:name w:val="חתימה תו"/>
    <w:basedOn w:val="a2"/>
    <w:link w:val="aff0"/>
    <w:semiHidden/>
    <w:rsid w:val="00D9614B"/>
    <w:rPr>
      <w:rFonts w:cs="David"/>
      <w:noProof w:val="0"/>
      <w:sz w:val="24"/>
      <w:szCs w:val="24"/>
    </w:rPr>
  </w:style>
  <w:style w:type="paragraph" w:styleId="aff2">
    <w:name w:val="E-mail Signature"/>
    <w:basedOn w:val="a1"/>
    <w:link w:val="aff3"/>
    <w:semiHidden/>
    <w:unhideWhenUsed/>
    <w:rsid w:val="00D9614B"/>
  </w:style>
  <w:style w:type="character" w:customStyle="1" w:styleId="aff3">
    <w:name w:val="חתימת דואר אלקטרוני תו"/>
    <w:basedOn w:val="a2"/>
    <w:link w:val="aff2"/>
    <w:semiHidden/>
    <w:rsid w:val="00D9614B"/>
    <w:rPr>
      <w:rFonts w:cs="David"/>
      <w:noProof w:val="0"/>
      <w:sz w:val="24"/>
      <w:szCs w:val="24"/>
    </w:rPr>
  </w:style>
  <w:style w:type="table" w:styleId="aff4">
    <w:name w:val="Table Elegant"/>
    <w:basedOn w:val="a3"/>
    <w:semiHidden/>
    <w:unhideWhenUsed/>
    <w:rsid w:val="00D9614B"/>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D9614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D9614B"/>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D9614B"/>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D9614B"/>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D9614B"/>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D9614B"/>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D9614B"/>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D9614B"/>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D9614B"/>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D9614B"/>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D9614B"/>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D9614B"/>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D9614B"/>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D9614B"/>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D9614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D9614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D9614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D9614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D9614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D9614B"/>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D9614B"/>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D9614B"/>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D9614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D9614B"/>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D9614B"/>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D9614B"/>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D9614B"/>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D9614B"/>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D9614B"/>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D9614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D9614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D9614B"/>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D9614B"/>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D9614B"/>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D9614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D9614B"/>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D9614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D9614B"/>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D9614B"/>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D9614B"/>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D9614B"/>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D9614B"/>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D9614B"/>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D9614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D9614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D9614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D9614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D9614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D9614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D9614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D9614B"/>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D9614B"/>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D9614B"/>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D9614B"/>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D9614B"/>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D9614B"/>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D9614B"/>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D9614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D9614B"/>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D9614B"/>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D9614B"/>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D9614B"/>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D9614B"/>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D9614B"/>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D9614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D9614B"/>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D9614B"/>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D9614B"/>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D9614B"/>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D9614B"/>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D9614B"/>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D9614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D9614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D9614B"/>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D9614B"/>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D9614B"/>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D9614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D9614B"/>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D9614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D9614B"/>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D9614B"/>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D9614B"/>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D9614B"/>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D9614B"/>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D9614B"/>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D9614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D9614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D9614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D9614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D9614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D9614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D9614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D9614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D9614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D9614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D9614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D9614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D9614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D9614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D9614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D9614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D9614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D9614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D9614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D9614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D9614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D9614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D9614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D9614B"/>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D9614B"/>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D9614B"/>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D9614B"/>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D9614B"/>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D9614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D9614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D9614B"/>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D9614B"/>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D9614B"/>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D9614B"/>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D9614B"/>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D9614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D9614B"/>
    <w:rPr>
      <w:sz w:val="20"/>
      <w:szCs w:val="20"/>
    </w:rPr>
  </w:style>
  <w:style w:type="character" w:customStyle="1" w:styleId="aff9">
    <w:name w:val="טקסט הערת סיום תו"/>
    <w:basedOn w:val="a2"/>
    <w:link w:val="aff8"/>
    <w:semiHidden/>
    <w:rsid w:val="00D9614B"/>
    <w:rPr>
      <w:rFonts w:cs="David"/>
      <w:noProof w:val="0"/>
    </w:rPr>
  </w:style>
  <w:style w:type="paragraph" w:styleId="affa">
    <w:name w:val="footnote text"/>
    <w:basedOn w:val="a1"/>
    <w:link w:val="affb"/>
    <w:semiHidden/>
    <w:unhideWhenUsed/>
    <w:rsid w:val="00D9614B"/>
    <w:rPr>
      <w:sz w:val="20"/>
      <w:szCs w:val="20"/>
    </w:rPr>
  </w:style>
  <w:style w:type="character" w:customStyle="1" w:styleId="affb">
    <w:name w:val="טקסט הערת שוליים תו"/>
    <w:basedOn w:val="a2"/>
    <w:link w:val="affa"/>
    <w:semiHidden/>
    <w:rsid w:val="00D9614B"/>
    <w:rPr>
      <w:rFonts w:cs="David"/>
      <w:noProof w:val="0"/>
    </w:rPr>
  </w:style>
  <w:style w:type="paragraph" w:styleId="affc">
    <w:name w:val="macro"/>
    <w:link w:val="affd"/>
    <w:semiHidden/>
    <w:unhideWhenUsed/>
    <w:rsid w:val="00D9614B"/>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D9614B"/>
    <w:rPr>
      <w:rFonts w:ascii="Consolas" w:hAnsi="Consolas" w:cs="David"/>
      <w:noProof w:val="0"/>
    </w:rPr>
  </w:style>
  <w:style w:type="paragraph" w:styleId="affe">
    <w:name w:val="Plain Text"/>
    <w:basedOn w:val="a1"/>
    <w:link w:val="afff"/>
    <w:semiHidden/>
    <w:unhideWhenUsed/>
    <w:rsid w:val="00D9614B"/>
    <w:rPr>
      <w:rFonts w:ascii="Consolas" w:hAnsi="Consolas"/>
      <w:sz w:val="21"/>
      <w:szCs w:val="21"/>
    </w:rPr>
  </w:style>
  <w:style w:type="character" w:customStyle="1" w:styleId="afff">
    <w:name w:val="טקסט רגיל תו"/>
    <w:basedOn w:val="a2"/>
    <w:link w:val="affe"/>
    <w:semiHidden/>
    <w:rsid w:val="00D9614B"/>
    <w:rPr>
      <w:rFonts w:ascii="Consolas" w:hAnsi="Consolas" w:cs="David"/>
      <w:noProof w:val="0"/>
      <w:sz w:val="21"/>
      <w:szCs w:val="21"/>
    </w:rPr>
  </w:style>
  <w:style w:type="character" w:styleId="afff0">
    <w:name w:val="Book Title"/>
    <w:basedOn w:val="a2"/>
    <w:uiPriority w:val="33"/>
    <w:qFormat/>
    <w:rsid w:val="00D9614B"/>
    <w:rPr>
      <w:b/>
      <w:bCs/>
      <w:i/>
      <w:iCs/>
      <w:noProof w:val="0"/>
      <w:spacing w:val="5"/>
    </w:rPr>
  </w:style>
  <w:style w:type="character" w:customStyle="1" w:styleId="10">
    <w:name w:val="כותרת 1 תו"/>
    <w:basedOn w:val="a2"/>
    <w:link w:val="1"/>
    <w:rsid w:val="00D9614B"/>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D9614B"/>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D9614B"/>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D9614B"/>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D9614B"/>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D9614B"/>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D9614B"/>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D9614B"/>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D9614B"/>
    <w:rPr>
      <w:rFonts w:asciiTheme="majorHAnsi" w:eastAsiaTheme="majorEastAsia" w:hAnsiTheme="majorHAnsi" w:cstheme="majorBidi"/>
      <w:b/>
      <w:bCs/>
    </w:rPr>
  </w:style>
  <w:style w:type="paragraph" w:styleId="afff2">
    <w:name w:val="Note Heading"/>
    <w:basedOn w:val="a1"/>
    <w:next w:val="a1"/>
    <w:link w:val="afff3"/>
    <w:semiHidden/>
    <w:unhideWhenUsed/>
    <w:rsid w:val="00D9614B"/>
  </w:style>
  <w:style w:type="character" w:customStyle="1" w:styleId="afff3">
    <w:name w:val="כותרת הערות תו"/>
    <w:basedOn w:val="a2"/>
    <w:link w:val="afff2"/>
    <w:semiHidden/>
    <w:rsid w:val="00D9614B"/>
    <w:rPr>
      <w:rFonts w:cs="David"/>
      <w:noProof w:val="0"/>
      <w:sz w:val="24"/>
      <w:szCs w:val="24"/>
    </w:rPr>
  </w:style>
  <w:style w:type="paragraph" w:styleId="afff4">
    <w:name w:val="Title"/>
    <w:basedOn w:val="a1"/>
    <w:next w:val="a1"/>
    <w:link w:val="afff5"/>
    <w:qFormat/>
    <w:rsid w:val="00D9614B"/>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D9614B"/>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D9614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D9614B"/>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D9614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D9614B"/>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D9614B"/>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D9614B"/>
    <w:pPr>
      <w:outlineLvl w:val="9"/>
    </w:pPr>
  </w:style>
  <w:style w:type="paragraph" w:styleId="afffc">
    <w:name w:val="caption"/>
    <w:basedOn w:val="a1"/>
    <w:next w:val="a1"/>
    <w:semiHidden/>
    <w:unhideWhenUsed/>
    <w:qFormat/>
    <w:rsid w:val="00D9614B"/>
    <w:pPr>
      <w:spacing w:after="200"/>
    </w:pPr>
    <w:rPr>
      <w:i/>
      <w:iCs/>
      <w:color w:val="1F497D" w:themeColor="text2"/>
      <w:sz w:val="18"/>
      <w:szCs w:val="18"/>
    </w:rPr>
  </w:style>
  <w:style w:type="paragraph" w:styleId="afffd">
    <w:name w:val="Body Text Indent"/>
    <w:basedOn w:val="a1"/>
    <w:link w:val="afffe"/>
    <w:semiHidden/>
    <w:unhideWhenUsed/>
    <w:rsid w:val="00D9614B"/>
    <w:pPr>
      <w:spacing w:after="120"/>
      <w:ind w:left="283"/>
    </w:pPr>
  </w:style>
  <w:style w:type="character" w:customStyle="1" w:styleId="afffe">
    <w:name w:val="כניסה בגוף טקסט תו"/>
    <w:basedOn w:val="a2"/>
    <w:link w:val="afffd"/>
    <w:semiHidden/>
    <w:rsid w:val="00D9614B"/>
    <w:rPr>
      <w:rFonts w:cs="David"/>
      <w:noProof w:val="0"/>
      <w:sz w:val="24"/>
      <w:szCs w:val="24"/>
    </w:rPr>
  </w:style>
  <w:style w:type="paragraph" w:styleId="2f">
    <w:name w:val="Body Text Indent 2"/>
    <w:basedOn w:val="a1"/>
    <w:link w:val="2f0"/>
    <w:semiHidden/>
    <w:unhideWhenUsed/>
    <w:rsid w:val="00D9614B"/>
    <w:pPr>
      <w:spacing w:after="120" w:line="480" w:lineRule="auto"/>
      <w:ind w:left="283"/>
    </w:pPr>
  </w:style>
  <w:style w:type="character" w:customStyle="1" w:styleId="2f0">
    <w:name w:val="כניסה בגוף טקסט 2 תו"/>
    <w:basedOn w:val="a2"/>
    <w:link w:val="2f"/>
    <w:semiHidden/>
    <w:rsid w:val="00D9614B"/>
    <w:rPr>
      <w:rFonts w:cs="David"/>
      <w:noProof w:val="0"/>
      <w:sz w:val="24"/>
      <w:szCs w:val="24"/>
    </w:rPr>
  </w:style>
  <w:style w:type="paragraph" w:styleId="3d">
    <w:name w:val="Body Text Indent 3"/>
    <w:basedOn w:val="a1"/>
    <w:link w:val="3e"/>
    <w:semiHidden/>
    <w:unhideWhenUsed/>
    <w:rsid w:val="00D9614B"/>
    <w:pPr>
      <w:spacing w:after="120"/>
      <w:ind w:left="283"/>
    </w:pPr>
    <w:rPr>
      <w:sz w:val="16"/>
      <w:szCs w:val="16"/>
    </w:rPr>
  </w:style>
  <w:style w:type="character" w:customStyle="1" w:styleId="3e">
    <w:name w:val="כניסה בגוף טקסט 3 תו"/>
    <w:basedOn w:val="a2"/>
    <w:link w:val="3d"/>
    <w:semiHidden/>
    <w:rsid w:val="00D9614B"/>
    <w:rPr>
      <w:rFonts w:cs="David"/>
      <w:noProof w:val="0"/>
      <w:sz w:val="16"/>
      <w:szCs w:val="16"/>
    </w:rPr>
  </w:style>
  <w:style w:type="paragraph" w:styleId="affff">
    <w:name w:val="Normal Indent"/>
    <w:basedOn w:val="a1"/>
    <w:semiHidden/>
    <w:unhideWhenUsed/>
    <w:rsid w:val="00D9614B"/>
    <w:pPr>
      <w:ind w:left="720"/>
    </w:pPr>
  </w:style>
  <w:style w:type="paragraph" w:styleId="affff0">
    <w:name w:val="Body Text First Indent"/>
    <w:basedOn w:val="af3"/>
    <w:link w:val="affff1"/>
    <w:rsid w:val="00D9614B"/>
    <w:pPr>
      <w:spacing w:after="0"/>
      <w:ind w:firstLine="360"/>
    </w:pPr>
  </w:style>
  <w:style w:type="character" w:customStyle="1" w:styleId="affff1">
    <w:name w:val="כניסת שורה ראשונה בגוף טקסט תו"/>
    <w:basedOn w:val="af4"/>
    <w:link w:val="affff0"/>
    <w:rsid w:val="00D9614B"/>
    <w:rPr>
      <w:rFonts w:cs="David"/>
      <w:noProof w:val="0"/>
      <w:sz w:val="24"/>
      <w:szCs w:val="24"/>
    </w:rPr>
  </w:style>
  <w:style w:type="paragraph" w:styleId="2f1">
    <w:name w:val="Body Text First Indent 2"/>
    <w:basedOn w:val="afffd"/>
    <w:link w:val="2f2"/>
    <w:semiHidden/>
    <w:unhideWhenUsed/>
    <w:rsid w:val="00D9614B"/>
    <w:pPr>
      <w:spacing w:after="0"/>
      <w:ind w:left="360" w:firstLine="360"/>
    </w:pPr>
  </w:style>
  <w:style w:type="character" w:customStyle="1" w:styleId="2f2">
    <w:name w:val="כניסת שורה ראשונה בגוף טקסט 2 תו"/>
    <w:basedOn w:val="afffe"/>
    <w:link w:val="2f1"/>
    <w:semiHidden/>
    <w:rsid w:val="00D9614B"/>
    <w:rPr>
      <w:rFonts w:cs="David"/>
      <w:noProof w:val="0"/>
      <w:sz w:val="24"/>
      <w:szCs w:val="24"/>
    </w:rPr>
  </w:style>
  <w:style w:type="paragraph" w:styleId="HTML2">
    <w:name w:val="HTML Address"/>
    <w:basedOn w:val="a1"/>
    <w:link w:val="HTML3"/>
    <w:semiHidden/>
    <w:unhideWhenUsed/>
    <w:rsid w:val="00D9614B"/>
    <w:rPr>
      <w:i/>
      <w:iCs/>
    </w:rPr>
  </w:style>
  <w:style w:type="character" w:customStyle="1" w:styleId="HTML3">
    <w:name w:val="כתובת HTML תו"/>
    <w:basedOn w:val="a2"/>
    <w:link w:val="HTML2"/>
    <w:semiHidden/>
    <w:rsid w:val="00D9614B"/>
    <w:rPr>
      <w:rFonts w:cs="David"/>
      <w:i/>
      <w:iCs/>
      <w:noProof w:val="0"/>
      <w:sz w:val="24"/>
      <w:szCs w:val="24"/>
    </w:rPr>
  </w:style>
  <w:style w:type="paragraph" w:styleId="affff2">
    <w:name w:val="envelope address"/>
    <w:basedOn w:val="a1"/>
    <w:semiHidden/>
    <w:unhideWhenUsed/>
    <w:rsid w:val="00D9614B"/>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D9614B"/>
    <w:rPr>
      <w:rFonts w:asciiTheme="majorHAnsi" w:eastAsiaTheme="majorEastAsia" w:hAnsiTheme="majorHAnsi" w:cstheme="majorBidi"/>
      <w:sz w:val="20"/>
      <w:szCs w:val="20"/>
    </w:rPr>
  </w:style>
  <w:style w:type="paragraph" w:styleId="affff4">
    <w:name w:val="No Spacing"/>
    <w:uiPriority w:val="1"/>
    <w:qFormat/>
    <w:rsid w:val="00D9614B"/>
    <w:pPr>
      <w:bidi/>
    </w:pPr>
    <w:rPr>
      <w:rFonts w:cs="David"/>
      <w:sz w:val="24"/>
      <w:szCs w:val="24"/>
    </w:rPr>
  </w:style>
  <w:style w:type="character" w:styleId="HTML4">
    <w:name w:val="HTML Typewriter"/>
    <w:basedOn w:val="a2"/>
    <w:semiHidden/>
    <w:unhideWhenUsed/>
    <w:rsid w:val="00D9614B"/>
    <w:rPr>
      <w:rFonts w:ascii="Consolas" w:hAnsi="Consolas"/>
      <w:noProof w:val="0"/>
      <w:sz w:val="20"/>
      <w:szCs w:val="20"/>
    </w:rPr>
  </w:style>
  <w:style w:type="paragraph" w:styleId="affff5">
    <w:name w:val="Document Map"/>
    <w:basedOn w:val="a1"/>
    <w:link w:val="affff6"/>
    <w:semiHidden/>
    <w:unhideWhenUsed/>
    <w:rsid w:val="00D9614B"/>
    <w:rPr>
      <w:rFonts w:ascii="Tahoma" w:hAnsi="Tahoma" w:cs="Tahoma"/>
      <w:sz w:val="16"/>
      <w:szCs w:val="16"/>
    </w:rPr>
  </w:style>
  <w:style w:type="character" w:customStyle="1" w:styleId="affff6">
    <w:name w:val="מפת מסמך תו"/>
    <w:basedOn w:val="a2"/>
    <w:link w:val="affff5"/>
    <w:semiHidden/>
    <w:rsid w:val="00D9614B"/>
    <w:rPr>
      <w:rFonts w:ascii="Tahoma" w:hAnsi="Tahoma" w:cs="Tahoma"/>
      <w:noProof w:val="0"/>
      <w:sz w:val="16"/>
      <w:szCs w:val="16"/>
    </w:rPr>
  </w:style>
  <w:style w:type="character" w:styleId="HTML5">
    <w:name w:val="HTML Keyboard"/>
    <w:basedOn w:val="a2"/>
    <w:semiHidden/>
    <w:unhideWhenUsed/>
    <w:rsid w:val="00D9614B"/>
    <w:rPr>
      <w:rFonts w:ascii="Consolas" w:hAnsi="Consolas"/>
      <w:noProof w:val="0"/>
      <w:sz w:val="20"/>
      <w:szCs w:val="20"/>
    </w:rPr>
  </w:style>
  <w:style w:type="paragraph" w:styleId="affff7">
    <w:name w:val="annotation subject"/>
    <w:basedOn w:val="a8"/>
    <w:next w:val="a8"/>
    <w:link w:val="affff8"/>
    <w:semiHidden/>
    <w:unhideWhenUsed/>
    <w:rsid w:val="00D9614B"/>
    <w:rPr>
      <w:rFonts w:cs="David"/>
      <w:b/>
      <w:bCs/>
      <w:sz w:val="20"/>
      <w:szCs w:val="20"/>
    </w:rPr>
  </w:style>
  <w:style w:type="character" w:customStyle="1" w:styleId="a9">
    <w:name w:val="טקסט הערה תו"/>
    <w:basedOn w:val="a2"/>
    <w:link w:val="a8"/>
    <w:semiHidden/>
    <w:rsid w:val="00D9614B"/>
    <w:rPr>
      <w:noProof w:val="0"/>
      <w:sz w:val="24"/>
      <w:szCs w:val="24"/>
    </w:rPr>
  </w:style>
  <w:style w:type="character" w:customStyle="1" w:styleId="affff8">
    <w:name w:val="נושא הערה תו"/>
    <w:basedOn w:val="a9"/>
    <w:link w:val="affff7"/>
    <w:semiHidden/>
    <w:rsid w:val="00D9614B"/>
    <w:rPr>
      <w:rFonts w:cs="David"/>
      <w:b/>
      <w:bCs/>
      <w:noProof w:val="0"/>
      <w:sz w:val="24"/>
      <w:szCs w:val="24"/>
    </w:rPr>
  </w:style>
  <w:style w:type="table" w:styleId="affff9">
    <w:name w:val="Table Theme"/>
    <w:basedOn w:val="a3"/>
    <w:semiHidden/>
    <w:unhideWhenUsed/>
    <w:rsid w:val="00D9614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D9614B"/>
    <w:pPr>
      <w:ind w:left="4252"/>
    </w:pPr>
  </w:style>
  <w:style w:type="character" w:customStyle="1" w:styleId="affffb">
    <w:name w:val="סיום תו"/>
    <w:basedOn w:val="a2"/>
    <w:link w:val="affffa"/>
    <w:semiHidden/>
    <w:rsid w:val="00D9614B"/>
    <w:rPr>
      <w:rFonts w:cs="David"/>
      <w:noProof w:val="0"/>
      <w:sz w:val="24"/>
      <w:szCs w:val="24"/>
    </w:rPr>
  </w:style>
  <w:style w:type="table" w:styleId="1b">
    <w:name w:val="Table Columns 1"/>
    <w:basedOn w:val="a3"/>
    <w:semiHidden/>
    <w:unhideWhenUsed/>
    <w:rsid w:val="00D9614B"/>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D9614B"/>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D9614B"/>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D9614B"/>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D9614B"/>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D9614B"/>
    <w:pPr>
      <w:ind w:left="720"/>
      <w:contextualSpacing/>
    </w:pPr>
  </w:style>
  <w:style w:type="paragraph" w:styleId="affffd">
    <w:name w:val="Quote"/>
    <w:basedOn w:val="a1"/>
    <w:next w:val="a1"/>
    <w:link w:val="affffe"/>
    <w:uiPriority w:val="29"/>
    <w:qFormat/>
    <w:rsid w:val="00D9614B"/>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D9614B"/>
    <w:rPr>
      <w:rFonts w:cs="David"/>
      <w:i/>
      <w:iCs/>
      <w:noProof w:val="0"/>
      <w:color w:val="404040" w:themeColor="text1" w:themeTint="BF"/>
      <w:sz w:val="24"/>
      <w:szCs w:val="24"/>
    </w:rPr>
  </w:style>
  <w:style w:type="paragraph" w:styleId="afffff">
    <w:name w:val="Intense Quote"/>
    <w:basedOn w:val="a1"/>
    <w:next w:val="a1"/>
    <w:link w:val="afffff0"/>
    <w:uiPriority w:val="30"/>
    <w:qFormat/>
    <w:rsid w:val="00D9614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D9614B"/>
    <w:rPr>
      <w:rFonts w:cs="David"/>
      <w:i/>
      <w:iCs/>
      <w:noProof w:val="0"/>
      <w:color w:val="4F81BD" w:themeColor="accent1"/>
      <w:sz w:val="24"/>
      <w:szCs w:val="24"/>
    </w:rPr>
  </w:style>
  <w:style w:type="character" w:styleId="HTML6">
    <w:name w:val="HTML Acronym"/>
    <w:basedOn w:val="a2"/>
    <w:semiHidden/>
    <w:unhideWhenUsed/>
    <w:rsid w:val="00D9614B"/>
    <w:rPr>
      <w:noProof w:val="0"/>
    </w:rPr>
  </w:style>
  <w:style w:type="paragraph" w:styleId="afffff1">
    <w:name w:val="List"/>
    <w:basedOn w:val="a1"/>
    <w:semiHidden/>
    <w:unhideWhenUsed/>
    <w:rsid w:val="00D9614B"/>
    <w:pPr>
      <w:ind w:left="283" w:hanging="283"/>
      <w:contextualSpacing/>
    </w:pPr>
  </w:style>
  <w:style w:type="paragraph" w:styleId="2f4">
    <w:name w:val="List 2"/>
    <w:basedOn w:val="a1"/>
    <w:semiHidden/>
    <w:unhideWhenUsed/>
    <w:rsid w:val="00D9614B"/>
    <w:pPr>
      <w:ind w:left="566" w:hanging="283"/>
      <w:contextualSpacing/>
    </w:pPr>
  </w:style>
  <w:style w:type="paragraph" w:styleId="3f0">
    <w:name w:val="List 3"/>
    <w:basedOn w:val="a1"/>
    <w:semiHidden/>
    <w:unhideWhenUsed/>
    <w:rsid w:val="00D9614B"/>
    <w:pPr>
      <w:ind w:left="849" w:hanging="283"/>
      <w:contextualSpacing/>
    </w:pPr>
  </w:style>
  <w:style w:type="paragraph" w:styleId="48">
    <w:name w:val="List 4"/>
    <w:basedOn w:val="a1"/>
    <w:rsid w:val="00D9614B"/>
    <w:pPr>
      <w:ind w:left="1132" w:hanging="283"/>
      <w:contextualSpacing/>
    </w:pPr>
  </w:style>
  <w:style w:type="paragraph" w:styleId="58">
    <w:name w:val="List 5"/>
    <w:basedOn w:val="a1"/>
    <w:rsid w:val="00D9614B"/>
    <w:pPr>
      <w:ind w:left="1415" w:hanging="283"/>
      <w:contextualSpacing/>
    </w:pPr>
  </w:style>
  <w:style w:type="table" w:styleId="afffff2">
    <w:name w:val="Light List"/>
    <w:basedOn w:val="a3"/>
    <w:uiPriority w:val="61"/>
    <w:semiHidden/>
    <w:unhideWhenUsed/>
    <w:rsid w:val="00D9614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D9614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D9614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D9614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D9614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D9614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D9614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D9614B"/>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D9614B"/>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D9614B"/>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D9614B"/>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D9614B"/>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D9614B"/>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D9614B"/>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D9614B"/>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D9614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D9614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D9614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D9614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D9614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D9614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D9614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D9614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D9614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D9614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D9614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D9614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D9614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D9614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D9614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D9614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D9614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D9614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D9614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D9614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D9614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D9614B"/>
    <w:pPr>
      <w:numPr>
        <w:numId w:val="1"/>
      </w:numPr>
      <w:contextualSpacing/>
    </w:pPr>
  </w:style>
  <w:style w:type="paragraph" w:styleId="2">
    <w:name w:val="List Number 2"/>
    <w:basedOn w:val="a1"/>
    <w:semiHidden/>
    <w:unhideWhenUsed/>
    <w:rsid w:val="00D9614B"/>
    <w:pPr>
      <w:numPr>
        <w:numId w:val="2"/>
      </w:numPr>
      <w:contextualSpacing/>
    </w:pPr>
  </w:style>
  <w:style w:type="paragraph" w:styleId="3">
    <w:name w:val="List Number 3"/>
    <w:basedOn w:val="a1"/>
    <w:semiHidden/>
    <w:unhideWhenUsed/>
    <w:rsid w:val="00D9614B"/>
    <w:pPr>
      <w:numPr>
        <w:numId w:val="3"/>
      </w:numPr>
      <w:contextualSpacing/>
    </w:pPr>
  </w:style>
  <w:style w:type="paragraph" w:styleId="4">
    <w:name w:val="List Number 4"/>
    <w:basedOn w:val="a1"/>
    <w:semiHidden/>
    <w:unhideWhenUsed/>
    <w:rsid w:val="00D9614B"/>
    <w:pPr>
      <w:numPr>
        <w:numId w:val="4"/>
      </w:numPr>
      <w:contextualSpacing/>
    </w:pPr>
  </w:style>
  <w:style w:type="paragraph" w:styleId="5">
    <w:name w:val="List Number 5"/>
    <w:basedOn w:val="a1"/>
    <w:semiHidden/>
    <w:unhideWhenUsed/>
    <w:rsid w:val="00D9614B"/>
    <w:pPr>
      <w:numPr>
        <w:numId w:val="5"/>
      </w:numPr>
      <w:contextualSpacing/>
    </w:pPr>
  </w:style>
  <w:style w:type="paragraph" w:styleId="a0">
    <w:name w:val="List Bullet"/>
    <w:basedOn w:val="a1"/>
    <w:semiHidden/>
    <w:unhideWhenUsed/>
    <w:rsid w:val="00D9614B"/>
    <w:pPr>
      <w:numPr>
        <w:numId w:val="6"/>
      </w:numPr>
      <w:contextualSpacing/>
    </w:pPr>
  </w:style>
  <w:style w:type="paragraph" w:styleId="20">
    <w:name w:val="List Bullet 2"/>
    <w:basedOn w:val="a1"/>
    <w:semiHidden/>
    <w:unhideWhenUsed/>
    <w:rsid w:val="00D9614B"/>
    <w:pPr>
      <w:numPr>
        <w:numId w:val="7"/>
      </w:numPr>
      <w:contextualSpacing/>
    </w:pPr>
  </w:style>
  <w:style w:type="paragraph" w:styleId="30">
    <w:name w:val="List Bullet 3"/>
    <w:basedOn w:val="a1"/>
    <w:semiHidden/>
    <w:unhideWhenUsed/>
    <w:rsid w:val="00D9614B"/>
    <w:pPr>
      <w:numPr>
        <w:numId w:val="8"/>
      </w:numPr>
      <w:contextualSpacing/>
    </w:pPr>
  </w:style>
  <w:style w:type="paragraph" w:styleId="40">
    <w:name w:val="List Bullet 4"/>
    <w:basedOn w:val="a1"/>
    <w:semiHidden/>
    <w:unhideWhenUsed/>
    <w:rsid w:val="00D9614B"/>
    <w:pPr>
      <w:numPr>
        <w:numId w:val="9"/>
      </w:numPr>
      <w:contextualSpacing/>
    </w:pPr>
  </w:style>
  <w:style w:type="paragraph" w:styleId="50">
    <w:name w:val="List Bullet 5"/>
    <w:basedOn w:val="a1"/>
    <w:semiHidden/>
    <w:unhideWhenUsed/>
    <w:rsid w:val="00D9614B"/>
    <w:pPr>
      <w:numPr>
        <w:numId w:val="10"/>
      </w:numPr>
      <w:contextualSpacing/>
    </w:pPr>
  </w:style>
  <w:style w:type="table" w:styleId="afffff4">
    <w:name w:val="Colorful List"/>
    <w:basedOn w:val="a3"/>
    <w:uiPriority w:val="72"/>
    <w:semiHidden/>
    <w:unhideWhenUsed/>
    <w:rsid w:val="00D9614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D9614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D9614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D9614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D9614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D9614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D9614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D9614B"/>
  </w:style>
  <w:style w:type="paragraph" w:styleId="afffff6">
    <w:name w:val="table of authorities"/>
    <w:basedOn w:val="a1"/>
    <w:next w:val="a1"/>
    <w:semiHidden/>
    <w:unhideWhenUsed/>
    <w:rsid w:val="00D9614B"/>
    <w:pPr>
      <w:ind w:left="240" w:hanging="240"/>
    </w:pPr>
  </w:style>
  <w:style w:type="table" w:styleId="afffff7">
    <w:name w:val="Light Grid"/>
    <w:basedOn w:val="a3"/>
    <w:uiPriority w:val="62"/>
    <w:semiHidden/>
    <w:unhideWhenUsed/>
    <w:rsid w:val="00D9614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D9614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D9614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D9614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D9614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D9614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D9614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D9614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D9614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D9614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D9614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D9614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D9614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D961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D9614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D9614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D9614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D9614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D9614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D9614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D9614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D9614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D9614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D9614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D9614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D9614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D9614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D9614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D9614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D9614B"/>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D9614B"/>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D9614B"/>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D9614B"/>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D9614B"/>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D9614B"/>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D9614B"/>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D9614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D9614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D9614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D9614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D9614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D9614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D9614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D9614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D9614B"/>
  </w:style>
  <w:style w:type="character" w:customStyle="1" w:styleId="afffffb">
    <w:name w:val="תאריך תו"/>
    <w:basedOn w:val="a2"/>
    <w:link w:val="afffffa"/>
    <w:rsid w:val="00D9614B"/>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17ca39a89b3a4923"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B40AEB"/>
    <w:rsid w:val="00CC5512"/>
    <w:rsid w:val="00F63B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234</Words>
  <Characters>1171</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 באומגרט</cp:lastModifiedBy>
  <cp:revision>38</cp:revision>
  <dcterms:created xsi:type="dcterms:W3CDTF">2012-08-05T21:29:00Z</dcterms:created>
  <dcterms:modified xsi:type="dcterms:W3CDTF">2018-04-12T05:38:00Z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