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0CB" w:rsidP="000E6C7F" w:rsidRDefault="00D840CB">
      <w:pPr>
        <w:jc w:val="right"/>
        <w:rPr>
          <w:b/>
          <w:bCs/>
          <w:sz w:val="26"/>
          <w:szCs w:val="26"/>
          <w:u w:val="single"/>
          <w:rtl/>
        </w:rPr>
      </w:pPr>
    </w:p>
    <w:p w:rsidR="00D840CB" w:rsidP="000E6C7F" w:rsidRDefault="00D840CB">
      <w:pPr>
        <w:jc w:val="right"/>
        <w:rPr>
          <w:b/>
          <w:bCs/>
          <w:sz w:val="26"/>
          <w:szCs w:val="26"/>
          <w:u w:val="single"/>
          <w:rtl/>
        </w:rPr>
      </w:pPr>
    </w:p>
    <w:p w:rsidR="00D840CB" w:rsidP="000E6C7F" w:rsidRDefault="00D840CB">
      <w:pPr>
        <w:jc w:val="right"/>
        <w:rPr>
          <w:b/>
          <w:bCs/>
          <w:sz w:val="26"/>
          <w:szCs w:val="26"/>
          <w:u w:val="single"/>
          <w:rtl/>
        </w:rPr>
      </w:pPr>
    </w:p>
    <w:p w:rsidRPr="000E6C7F" w:rsidR="000E6C7F" w:rsidP="000E6C7F" w:rsidRDefault="000E6C7F">
      <w:pPr>
        <w:jc w:val="right"/>
        <w:rPr>
          <w:b/>
          <w:bCs/>
          <w:sz w:val="26"/>
          <w:szCs w:val="26"/>
          <w:rtl/>
        </w:rPr>
      </w:pPr>
      <w:r w:rsidRPr="00305FC5">
        <w:rPr>
          <w:rFonts w:hint="cs"/>
          <w:b/>
          <w:bCs/>
          <w:sz w:val="26"/>
          <w:szCs w:val="26"/>
          <w:u w:val="single"/>
          <w:rtl/>
        </w:rPr>
        <w:t>ניתן ביום</w:t>
      </w:r>
      <w:r w:rsidRPr="000E6C7F">
        <w:rPr>
          <w:rFonts w:hint="cs"/>
          <w:b/>
          <w:bCs/>
          <w:sz w:val="26"/>
          <w:szCs w:val="26"/>
          <w:rtl/>
        </w:rPr>
        <w:t xml:space="preserve"> </w:t>
      </w:r>
      <w:sdt>
        <w:sdtPr>
          <w:rPr>
            <w:rFonts w:hint="cs"/>
            <w:b/>
            <w:bCs/>
            <w:sz w:val="26"/>
            <w:szCs w:val="26"/>
            <w:rtl/>
          </w:rPr>
          <w:alias w:val="1456"/>
          <w:tag w:val="1456"/>
          <w:id w:val="-1648123039"/>
          <w:placeholder>
            <w:docPart w:val="3CF044640D5C4D8D824B92DD46A4DE52"/>
          </w:placeholder>
          <w:text w:multiLine="1"/>
        </w:sdtPr>
        <w:sdtEndPr/>
        <w:sdtContent>
          <w:r>
            <w:rPr>
              <w:rStyle w:val="ac"/>
              <w:b/>
              <w:bCs/>
              <w:color w:val="auto"/>
              <w:sz w:val="26"/>
              <w:szCs w:val="26"/>
              <w:rtl/>
            </w:rPr>
            <w:t>11 אפריל 2018</w:t>
          </w:r>
        </w:sdtContent>
      </w:sdt>
      <w:r w:rsidRPr="000E6C7F">
        <w:rPr>
          <w:b/>
          <w:bCs/>
          <w:sz w:val="26"/>
          <w:szCs w:val="26"/>
          <w:rtl/>
        </w:rPr>
        <w:t xml:space="preserve"> </w:t>
      </w:r>
    </w:p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5049"/>
        <w:gridCol w:w="50"/>
        <w:gridCol w:w="3721"/>
      </w:tblGrid>
      <w:tr w:rsidR="00694556">
        <w:trPr>
          <w:trHeight w:val="295"/>
          <w:jc w:val="center"/>
        </w:trPr>
        <w:tc>
          <w:tcPr>
            <w:tcW w:w="5049" w:type="dxa"/>
          </w:tcPr>
          <w:p w:rsidRPr="000962C7" w:rsidR="00694556" w:rsidP="000829DE" w:rsidRDefault="002972BC">
            <w:pPr>
              <w:rPr>
                <w:sz w:val="28"/>
                <w:szCs w:val="28"/>
                <w:rtl/>
              </w:rPr>
            </w:pPr>
            <w:sdt>
              <w:sdtPr>
                <w:rPr>
                  <w:rtl/>
                </w:rPr>
                <w:alias w:val="1478"/>
                <w:tag w:val="1478"/>
                <w:id w:val="-1358576838"/>
                <w:text w:multiLine="1"/>
              </w:sdtPr>
              <w:sdtEndPr/>
              <w:sdtContent>
                <w:r w:rsidR="003155C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יוסף שמשון</w:t>
                </w:r>
              </w:sdtContent>
            </w:sdt>
          </w:p>
        </w:tc>
        <w:tc>
          <w:tcPr>
            <w:tcW w:w="3771" w:type="dxa"/>
            <w:gridSpan w:val="2"/>
          </w:tcPr>
          <w:p w:rsidRPr="007827BF" w:rsidR="00694556" w:rsidP="007827BF" w:rsidRDefault="000829DE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0962C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המערער</w:t>
            </w:r>
          </w:p>
        </w:tc>
      </w:tr>
      <w:tr w:rsidR="000829DE" w:rsidTr="00ED2475">
        <w:trPr>
          <w:jc w:val="center"/>
        </w:trPr>
        <w:tc>
          <w:tcPr>
            <w:tcW w:w="8820" w:type="dxa"/>
            <w:gridSpan w:val="3"/>
          </w:tcPr>
          <w:p w:rsidRPr="000962C7" w:rsidR="000829DE" w:rsidP="009546DB" w:rsidRDefault="00305FC5">
            <w:pPr>
              <w:spacing w:before="240" w:after="240"/>
              <w:rPr>
                <w:rFonts w:ascii="Arial" w:hAnsi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                </w:t>
            </w:r>
            <w:r w:rsidRPr="000962C7" w:rsidR="000829D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="00694556" w:rsidTr="000829DE">
        <w:trPr>
          <w:jc w:val="center"/>
        </w:trPr>
        <w:tc>
          <w:tcPr>
            <w:tcW w:w="5099" w:type="dxa"/>
            <w:gridSpan w:val="2"/>
          </w:tcPr>
          <w:p w:rsidRPr="000962C7" w:rsidR="00694556" w:rsidP="000829DE" w:rsidRDefault="002972BC">
            <w:pPr>
              <w:rPr>
                <w:sz w:val="28"/>
                <w:szCs w:val="28"/>
              </w:rPr>
            </w:pPr>
            <w:sdt>
              <w:sdtPr>
                <w:rPr>
                  <w:rtl/>
                </w:rPr>
                <w:alias w:val="1486"/>
                <w:tag w:val="1486"/>
                <w:id w:val="-2053527123"/>
                <w:text w:multiLine="1"/>
              </w:sdtPr>
              <w:sdtEndPr/>
              <w:sdtContent>
                <w:r w:rsidR="003155CB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שניב תעשיות נייר בע"מ</w:t>
                </w:r>
              </w:sdtContent>
            </w:sdt>
          </w:p>
        </w:tc>
        <w:tc>
          <w:tcPr>
            <w:tcW w:w="3721" w:type="dxa"/>
          </w:tcPr>
          <w:p w:rsidRPr="000962C7" w:rsidR="000829DE" w:rsidP="007827BF" w:rsidRDefault="000829DE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0962C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המשיבה</w:t>
            </w:r>
          </w:p>
          <w:p w:rsidRPr="000962C7" w:rsidR="000829DE" w:rsidP="007827BF" w:rsidRDefault="000829DE">
            <w:pPr>
              <w:spacing w:before="40" w:after="40" w:line="360" w:lineRule="auto"/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  <w:p w:rsidRPr="000962C7" w:rsidR="00694556" w:rsidP="000829DE" w:rsidRDefault="00694556">
            <w:pPr>
              <w:jc w:val="right"/>
              <w:rPr>
                <w:b/>
                <w:bCs/>
                <w:noProof w:val="0"/>
                <w:sz w:val="28"/>
                <w:szCs w:val="28"/>
              </w:rPr>
            </w:pPr>
          </w:p>
        </w:tc>
      </w:tr>
      <w:tr w:rsidR="0056038D" w:rsidTr="00F77781">
        <w:trPr>
          <w:jc w:val="center"/>
        </w:trPr>
        <w:tc>
          <w:tcPr>
            <w:tcW w:w="8820" w:type="dxa"/>
            <w:gridSpan w:val="3"/>
          </w:tcPr>
          <w:p w:rsidR="0056038D" w:rsidP="007827BF" w:rsidRDefault="0056038D">
            <w:pPr>
              <w:spacing w:before="40" w:after="40"/>
              <w:rPr>
                <w:b/>
                <w:bCs/>
                <w:sz w:val="28"/>
                <w:szCs w:val="28"/>
                <w:lang w:eastAsia="he-IL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בשם המ</w:t>
            </w:r>
            <w:r w:rsidR="007827BF">
              <w:rPr>
                <w:rFonts w:hint="cs"/>
                <w:b/>
                <w:bCs/>
                <w:sz w:val="28"/>
                <w:szCs w:val="28"/>
                <w:rtl/>
              </w:rPr>
              <w:t>ערער -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7827BF">
              <w:rPr>
                <w:rFonts w:hint="cs"/>
                <w:b/>
                <w:bCs/>
                <w:sz w:val="28"/>
                <w:szCs w:val="28"/>
                <w:rtl/>
                <w:lang w:eastAsia="he-IL"/>
              </w:rPr>
              <w:t>עו"ד מישל דראי</w:t>
            </w:r>
          </w:p>
          <w:p w:rsidR="0056038D" w:rsidP="0056038D" w:rsidRDefault="0056038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694556" w:rsidRDefault="00694556"/>
    <w:p w:rsidR="00694556" w:rsidRDefault="00694556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0962C7" w:rsidR="00694556" w:rsidRDefault="00706BFA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6"/>
                <w:szCs w:val="36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36"/>
                <w:szCs w:val="36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7827BF" w:rsidRDefault="00305FC5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305FC5">
        <w:rPr>
          <w:rFonts w:hint="cs" w:ascii="Arial" w:hAnsi="Arial"/>
          <w:b/>
          <w:bCs/>
          <w:noProof w:val="0"/>
          <w:sz w:val="32"/>
          <w:szCs w:val="32"/>
          <w:u w:val="single"/>
          <w:rtl/>
        </w:rPr>
        <w:t>ה</w:t>
      </w:r>
      <w:r w:rsidR="007827BF">
        <w:rPr>
          <w:rFonts w:hint="cs" w:ascii="Arial" w:hAnsi="Arial"/>
          <w:b/>
          <w:bCs/>
          <w:noProof w:val="0"/>
          <w:sz w:val="32"/>
          <w:szCs w:val="32"/>
          <w:u w:val="single"/>
          <w:rtl/>
        </w:rPr>
        <w:t>רשמת אפרת קוקה</w:t>
      </w:r>
    </w:p>
    <w:p w:rsidR="007827BF" w:rsidP="007827BF" w:rsidRDefault="007827BF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7827BF" w:rsidP="007827BF" w:rsidRDefault="007827BF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1.</w:t>
      </w:r>
      <w:r>
        <w:rPr>
          <w:rFonts w:hint="cs" w:ascii="Arial" w:hAnsi="Arial"/>
          <w:noProof w:val="0"/>
          <w:sz w:val="28"/>
          <w:szCs w:val="28"/>
          <w:rtl/>
        </w:rPr>
        <w:tab/>
        <w:t>לבקשת המערער, הערעור נמחק.</w:t>
      </w:r>
    </w:p>
    <w:p w:rsidR="007827BF" w:rsidP="007827BF" w:rsidRDefault="007827BF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2.</w:t>
      </w:r>
      <w:r>
        <w:rPr>
          <w:rFonts w:ascii="Arial" w:hAnsi="Arial"/>
          <w:noProof w:val="0"/>
          <w:sz w:val="28"/>
          <w:szCs w:val="28"/>
          <w:rtl/>
        </w:rPr>
        <w:tab/>
      </w:r>
      <w:r>
        <w:rPr>
          <w:rFonts w:hint="cs" w:ascii="Arial" w:hAnsi="Arial"/>
          <w:noProof w:val="0"/>
          <w:sz w:val="28"/>
          <w:szCs w:val="28"/>
          <w:rtl/>
        </w:rPr>
        <w:t xml:space="preserve">נוכח השלב המקדמי של הדיון, לא יעשה צו להוצאות. </w:t>
      </w:r>
    </w:p>
    <w:p w:rsidRPr="00F82C64" w:rsidR="007827BF" w:rsidP="007827BF" w:rsidRDefault="007827BF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3.</w:t>
      </w:r>
      <w:r>
        <w:rPr>
          <w:rFonts w:hint="cs" w:ascii="Arial" w:hAnsi="Arial"/>
          <w:noProof w:val="0"/>
          <w:sz w:val="28"/>
          <w:szCs w:val="28"/>
          <w:rtl/>
        </w:rPr>
        <w:tab/>
        <w:t xml:space="preserve">משטרם </w:t>
      </w:r>
      <w:bookmarkStart w:name="_GoBack" w:id="0"/>
      <w:bookmarkEnd w:id="0"/>
      <w:r>
        <w:rPr>
          <w:rFonts w:hint="cs" w:ascii="Arial" w:hAnsi="Arial"/>
          <w:noProof w:val="0"/>
          <w:sz w:val="28"/>
          <w:szCs w:val="28"/>
          <w:rtl/>
        </w:rPr>
        <w:t xml:space="preserve">הוגש כתב ערעור מנומק, תשיב מזכירות בית הדין את האגרה ששולמה. </w:t>
      </w:r>
    </w:p>
    <w:p w:rsidRPr="00F82C64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F82C64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991619" w:rsidR="00694556" w:rsidP="000F63CB" w:rsidRDefault="0043502B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991619">
        <w:rPr>
          <w:rFonts w:ascii="Arial" w:hAnsi="Arial"/>
          <w:noProof w:val="0"/>
          <w:sz w:val="28"/>
          <w:szCs w:val="28"/>
          <w:rtl/>
        </w:rPr>
        <w:t>נית</w:t>
      </w:r>
      <w:r w:rsidR="00706BFA">
        <w:rPr>
          <w:rFonts w:hint="cs" w:ascii="Arial" w:hAnsi="Arial"/>
          <w:noProof w:val="0"/>
          <w:sz w:val="28"/>
          <w:szCs w:val="28"/>
          <w:rtl/>
        </w:rPr>
        <w:t>ן</w:t>
      </w:r>
      <w:r w:rsidRPr="00991619" w:rsidR="00005C8B">
        <w:rPr>
          <w:rFonts w:ascii="Arial" w:hAnsi="Arial"/>
          <w:noProof w:val="0"/>
          <w:sz w:val="28"/>
          <w:szCs w:val="28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1193611124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991619" w:rsidR="00005C8B">
        <w:rPr>
          <w:rFonts w:ascii="Arial" w:hAnsi="Arial"/>
          <w:noProof w:val="0"/>
          <w:sz w:val="28"/>
          <w:szCs w:val="28"/>
          <w:rtl/>
        </w:rPr>
        <w:t xml:space="preserve"> </w:t>
      </w:r>
      <w:r w:rsidRPr="00991619" w:rsidR="007F0805">
        <w:rPr>
          <w:rFonts w:hint="cs" w:ascii="Arial" w:hAnsi="Arial"/>
          <w:noProof w:val="0"/>
          <w:sz w:val="28"/>
          <w:szCs w:val="28"/>
          <w:rtl/>
        </w:rPr>
        <w:t>(</w:t>
      </w:r>
      <w:sdt>
        <w:sdtPr>
          <w:rPr>
            <w:rtl/>
          </w:rPr>
          <w:alias w:val="1456"/>
          <w:tag w:val="1456"/>
          <w:id w:val="-1703007036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11 אפריל 2018</w:t>
          </w:r>
        </w:sdtContent>
      </w:sdt>
      <w:r w:rsidRPr="00991619" w:rsidR="007F0805">
        <w:rPr>
          <w:rFonts w:hint="cs" w:ascii="Arial" w:hAnsi="Arial"/>
          <w:noProof w:val="0"/>
          <w:sz w:val="28"/>
          <w:szCs w:val="28"/>
          <w:rtl/>
        </w:rPr>
        <w:t>)</w:t>
      </w:r>
      <w:r w:rsidRPr="00991619" w:rsidR="00005C8B">
        <w:rPr>
          <w:rFonts w:ascii="Arial" w:hAnsi="Arial"/>
          <w:noProof w:val="0"/>
          <w:sz w:val="28"/>
          <w:szCs w:val="28"/>
          <w:rtl/>
        </w:rPr>
        <w:t xml:space="preserve"> בהעדר הצדדים</w:t>
      </w:r>
      <w:r w:rsidRPr="00991619" w:rsidR="007F0805">
        <w:rPr>
          <w:rFonts w:hint="cs" w:ascii="Arial" w:hAnsi="Arial"/>
          <w:noProof w:val="0"/>
          <w:sz w:val="28"/>
          <w:szCs w:val="28"/>
          <w:rtl/>
        </w:rPr>
        <w:t xml:space="preserve"> ו</w:t>
      </w:r>
      <w:r w:rsidR="00706BFA">
        <w:rPr>
          <w:rFonts w:hint="cs" w:ascii="Arial" w:hAnsi="Arial"/>
          <w:noProof w:val="0"/>
          <w:sz w:val="28"/>
          <w:szCs w:val="28"/>
          <w:rtl/>
        </w:rPr>
        <w:t>י</w:t>
      </w:r>
      <w:r w:rsidRPr="00991619" w:rsidR="007F0805">
        <w:rPr>
          <w:rFonts w:hint="cs" w:ascii="Arial" w:hAnsi="Arial"/>
          <w:noProof w:val="0"/>
          <w:sz w:val="28"/>
          <w:szCs w:val="28"/>
          <w:rtl/>
        </w:rPr>
        <w:t>ישלח אליהם</w:t>
      </w:r>
      <w:r w:rsidRPr="00991619" w:rsidR="00005C8B">
        <w:rPr>
          <w:rFonts w:ascii="Arial" w:hAnsi="Arial"/>
          <w:noProof w:val="0"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2972BC">
      <w:pPr>
        <w:spacing w:line="360" w:lineRule="auto"/>
        <w:ind w:left="3600" w:firstLine="720"/>
        <w:jc w:val="both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8720" cy="6263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142090a4c0f46c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62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1229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1C1" w:rsidRDefault="00B041C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94E2B">
    <w:pPr>
      <w:pStyle w:val="a4"/>
      <w:jc w:val="center"/>
      <w:rPr>
        <w:rStyle w:val="ab"/>
      </w:rPr>
    </w:pPr>
    <w:r w:rsidRPr="00B041C1">
      <w:rPr>
        <w:rStyle w:val="ab"/>
        <w:rFonts w:cs="Times New Roman"/>
      </w:rPr>
      <w:fldChar w:fldCharType="begin"/>
    </w:r>
    <w:r w:rsidRPr="00B041C1" w:rsidR="00005C8B">
      <w:rPr>
        <w:rStyle w:val="ab"/>
        <w:rFonts w:cs="Times New Roman"/>
      </w:rPr>
      <w:instrText xml:space="preserve"> PAGE </w:instrText>
    </w:r>
    <w:r w:rsidRPr="00B041C1">
      <w:rPr>
        <w:rStyle w:val="ab"/>
        <w:rFonts w:cs="Times New Roman"/>
      </w:rPr>
      <w:fldChar w:fldCharType="separate"/>
    </w:r>
    <w:r w:rsidR="002972BC">
      <w:rPr>
        <w:rStyle w:val="ab"/>
        <w:rFonts w:cs="Times New Roman"/>
        <w:rtl/>
      </w:rPr>
      <w:t>1</w:t>
    </w:r>
    <w:r w:rsidRPr="00B041C1">
      <w:rPr>
        <w:rStyle w:val="ab"/>
        <w:rFonts w:cs="Times New Roman"/>
      </w:rPr>
      <w:fldChar w:fldCharType="end"/>
    </w:r>
    <w:r w:rsidRPr="00B041C1" w:rsidR="00005C8B">
      <w:rPr>
        <w:rStyle w:val="ab"/>
        <w:rFonts w:hint="cs"/>
        <w:rtl/>
      </w:rPr>
      <w:t xml:space="preserve"> מתוך </w:t>
    </w:r>
    <w:r w:rsidRPr="00B041C1">
      <w:rPr>
        <w:rStyle w:val="ab"/>
      </w:rPr>
      <w:fldChar w:fldCharType="begin"/>
    </w:r>
    <w:r w:rsidRPr="00B041C1" w:rsidR="00005C8B">
      <w:rPr>
        <w:rStyle w:val="ab"/>
      </w:rPr>
      <w:instrText xml:space="preserve"> NUMPAGES </w:instrText>
    </w:r>
    <w:r w:rsidRPr="00B041C1">
      <w:rPr>
        <w:rStyle w:val="ab"/>
      </w:rPr>
      <w:fldChar w:fldCharType="separate"/>
    </w:r>
    <w:r w:rsidR="002972BC">
      <w:rPr>
        <w:rStyle w:val="ab"/>
        <w:rtl/>
      </w:rPr>
      <w:t>1</w:t>
    </w:r>
    <w:r w:rsidRPr="00B041C1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1C1" w:rsidRDefault="00B041C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1C1" w:rsidRDefault="00B041C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27B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A23F15">
      <w:rPr>
        <w:rFonts w:cs="FrankRuehl"/>
        <w:sz w:val="28"/>
        <w:szCs w:val="28"/>
      </w:rPr>
      <w:drawing>
        <wp:inline distT="0" distB="0" distL="0" distR="0" wp14:anchorId="2ECED813" wp14:editId="504427A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sz w:val="36"/>
            <w:szCs w:val="36"/>
            <w:rtl/>
          </w:rPr>
          <w:alias w:val="1174"/>
          <w:tag w:val="1174"/>
          <w:id w:val="-140737790"/>
          <w:text/>
        </w:sdtPr>
        <w:sdtEndPr/>
        <w:sdtContent>
          <w:tc>
            <w:tcPr>
              <w:tcW w:w="8721" w:type="dxa"/>
              <w:gridSpan w:val="2"/>
            </w:tcPr>
            <w:p w:rsidRPr="00991619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6"/>
                  <w:szCs w:val="36"/>
                  <w:rtl/>
                </w:rPr>
              </w:pPr>
              <w:r w:rsidRPr="00991619">
                <w:rPr>
                  <w:rFonts w:ascii="Tahoma" w:hAnsi="Tahoma"/>
                  <w:b/>
                  <w:bCs/>
                  <w:noProof w:val="0"/>
                  <w:color w:val="000080"/>
                  <w:sz w:val="36"/>
                  <w:szCs w:val="36"/>
                  <w:rtl/>
                </w:rPr>
                <w:t>בית הדין הארצי לעבודה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0F63CB" w:rsidP="00D840CB" w:rsidRDefault="002972BC">
          <w:pPr>
            <w:jc w:val="right"/>
            <w:rPr>
              <w:sz w:val="28"/>
              <w:szCs w:val="28"/>
              <w:u w:val="single"/>
              <w:rtl/>
            </w:rPr>
          </w:pPr>
          <w:sdt>
            <w:sdtPr>
              <w:rPr>
                <w:sz w:val="28"/>
                <w:szCs w:val="28"/>
                <w:u w:val="single"/>
                <w:rtl/>
              </w:rPr>
              <w:alias w:val="1170"/>
              <w:tag w:val="1170"/>
              <w:id w:val="1350066499"/>
              <w:text w:multiLine="1"/>
            </w:sdtPr>
            <w:sdtEndPr/>
            <w:sdtContent>
              <w:r w:rsidR="003155CB">
                <w:rPr>
                  <w:b/>
                  <w:bCs/>
                  <w:sz w:val="28"/>
                  <w:szCs w:val="28"/>
                  <w:u w:val="single"/>
                  <w:rtl/>
                </w:rPr>
                <w:t>ע"ע</w:t>
              </w:r>
            </w:sdtContent>
          </w:sdt>
          <w:r w:rsidRPr="00305FC5" w:rsidR="00A573CE">
            <w:rPr>
              <w:b/>
              <w:bCs/>
              <w:sz w:val="28"/>
              <w:szCs w:val="28"/>
              <w:u w:val="single"/>
              <w:rtl/>
            </w:rPr>
            <w:t xml:space="preserve"> </w:t>
          </w:r>
          <w:sdt>
            <w:sdtPr>
              <w:rPr>
                <w:sz w:val="28"/>
                <w:szCs w:val="28"/>
                <w:u w:val="single"/>
                <w:rtl/>
              </w:rPr>
              <w:alias w:val="1171"/>
              <w:tag w:val="1171"/>
              <w:id w:val="-1493478238"/>
              <w:text w:multiLine="1"/>
            </w:sdtPr>
            <w:sdtEndPr/>
            <w:sdtContent>
              <w:r w:rsidR="003155CB">
                <w:rPr>
                  <w:b/>
                  <w:bCs/>
                  <w:sz w:val="28"/>
                  <w:szCs w:val="28"/>
                  <w:u w:val="single"/>
                  <w:rtl/>
                </w:rPr>
                <w:t>29570-03-18</w:t>
              </w:r>
            </w:sdtContent>
          </w:sdt>
          <w:r w:rsidRPr="00305FC5" w:rsidR="00A573CE">
            <w:rPr>
              <w:b/>
              <w:bCs/>
              <w:sz w:val="28"/>
              <w:szCs w:val="28"/>
              <w:u w:val="single"/>
              <w:rtl/>
            </w:rPr>
            <w:t xml:space="preserve"> </w:t>
          </w:r>
        </w:p>
        <w:p w:rsidR="0074557D" w:rsidRDefault="0074557D">
          <w:pPr>
            <w:jc w:val="right"/>
            <w:rPr>
              <w:sz w:val="28"/>
              <w:szCs w:val="28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1C1" w:rsidRDefault="00B041C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1074"/>
    <o:shapelayout v:ext="edit">
      <o:idmap v:ext="edit" data="12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829DE"/>
    <w:rsid w:val="00094E2B"/>
    <w:rsid w:val="000962C7"/>
    <w:rsid w:val="00096AF7"/>
    <w:rsid w:val="000C3B0F"/>
    <w:rsid w:val="000E6C7F"/>
    <w:rsid w:val="000F0BC8"/>
    <w:rsid w:val="000F63CB"/>
    <w:rsid w:val="00107E6D"/>
    <w:rsid w:val="0011194C"/>
    <w:rsid w:val="001229FA"/>
    <w:rsid w:val="00140253"/>
    <w:rsid w:val="00144D2A"/>
    <w:rsid w:val="00170669"/>
    <w:rsid w:val="00180519"/>
    <w:rsid w:val="001C4003"/>
    <w:rsid w:val="002265FF"/>
    <w:rsid w:val="002972BC"/>
    <w:rsid w:val="002B0BF1"/>
    <w:rsid w:val="00305FC5"/>
    <w:rsid w:val="00307A6A"/>
    <w:rsid w:val="00307C40"/>
    <w:rsid w:val="003155CB"/>
    <w:rsid w:val="00320433"/>
    <w:rsid w:val="00326CBE"/>
    <w:rsid w:val="0036743F"/>
    <w:rsid w:val="003B5E22"/>
    <w:rsid w:val="00416B90"/>
    <w:rsid w:val="0043125D"/>
    <w:rsid w:val="0043502B"/>
    <w:rsid w:val="004C4BDF"/>
    <w:rsid w:val="004D1187"/>
    <w:rsid w:val="004E6E3C"/>
    <w:rsid w:val="005268F6"/>
    <w:rsid w:val="00547DB7"/>
    <w:rsid w:val="0055041F"/>
    <w:rsid w:val="0056038D"/>
    <w:rsid w:val="005D36CE"/>
    <w:rsid w:val="00622BAA"/>
    <w:rsid w:val="00671BD5"/>
    <w:rsid w:val="006805C1"/>
    <w:rsid w:val="00694556"/>
    <w:rsid w:val="006971B2"/>
    <w:rsid w:val="006E1A53"/>
    <w:rsid w:val="00704EDA"/>
    <w:rsid w:val="00706BFA"/>
    <w:rsid w:val="0074557D"/>
    <w:rsid w:val="007827BF"/>
    <w:rsid w:val="007E60D1"/>
    <w:rsid w:val="007E6115"/>
    <w:rsid w:val="007F0805"/>
    <w:rsid w:val="007F4609"/>
    <w:rsid w:val="00820005"/>
    <w:rsid w:val="00896889"/>
    <w:rsid w:val="008C5714"/>
    <w:rsid w:val="00903896"/>
    <w:rsid w:val="00906F3D"/>
    <w:rsid w:val="00913306"/>
    <w:rsid w:val="009546DB"/>
    <w:rsid w:val="00961589"/>
    <w:rsid w:val="00991619"/>
    <w:rsid w:val="009B4F8F"/>
    <w:rsid w:val="009B72F3"/>
    <w:rsid w:val="009E0D81"/>
    <w:rsid w:val="00A034BD"/>
    <w:rsid w:val="00A10BE8"/>
    <w:rsid w:val="00A16AEB"/>
    <w:rsid w:val="00A23F15"/>
    <w:rsid w:val="00A573CE"/>
    <w:rsid w:val="00A836E3"/>
    <w:rsid w:val="00A94B64"/>
    <w:rsid w:val="00AC3B7B"/>
    <w:rsid w:val="00AC5209"/>
    <w:rsid w:val="00AE4CEB"/>
    <w:rsid w:val="00B041C1"/>
    <w:rsid w:val="00B80CBD"/>
    <w:rsid w:val="00B86096"/>
    <w:rsid w:val="00BF1908"/>
    <w:rsid w:val="00C22D93"/>
    <w:rsid w:val="00C23C03"/>
    <w:rsid w:val="00C34482"/>
    <w:rsid w:val="00CC3B05"/>
    <w:rsid w:val="00D32D84"/>
    <w:rsid w:val="00D33B86"/>
    <w:rsid w:val="00D53924"/>
    <w:rsid w:val="00D55D0C"/>
    <w:rsid w:val="00D840CB"/>
    <w:rsid w:val="00D96D8C"/>
    <w:rsid w:val="00DA6649"/>
    <w:rsid w:val="00E25B04"/>
    <w:rsid w:val="00E54642"/>
    <w:rsid w:val="00EC37E9"/>
    <w:rsid w:val="00EC4436"/>
    <w:rsid w:val="00F426CE"/>
    <w:rsid w:val="00F44B96"/>
    <w:rsid w:val="00F82C64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  <w14:docId w14:val="6C44A72A"/>
  <w15:docId w15:val="{A3191E67-1C9B-4C91-B723-91A5F2A0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0E6C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9142090a4c0f46c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F044640D5C4D8D824B92DD46A4DE5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2525B27-E8E3-4085-8434-07EE83149FB9}"/>
      </w:docPartPr>
      <w:docPartBody>
        <w:p w:rsidR="006F5C95" w:rsidRDefault="00EF52CE" w:rsidP="00EF52CE">
          <w:pPr>
            <w:pStyle w:val="3CF044640D5C4D8D824B92DD46A4DE524"/>
          </w:pPr>
          <w:r w:rsidRPr="000E6C7F">
            <w:rPr>
              <w:rStyle w:val="a3"/>
              <w:b/>
              <w:bCs/>
              <w:sz w:val="26"/>
              <w:szCs w:val="26"/>
              <w:rtl/>
            </w:rPr>
            <w:t>תאריך היום לועזי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4FD"/>
    <w:rsid w:val="001554FD"/>
    <w:rsid w:val="006F5C95"/>
    <w:rsid w:val="0091442C"/>
    <w:rsid w:val="009A24D7"/>
    <w:rsid w:val="00C574C7"/>
    <w:rsid w:val="00C812AA"/>
    <w:rsid w:val="00E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442C"/>
    <w:rPr>
      <w:color w:val="808080"/>
    </w:rPr>
  </w:style>
  <w:style w:type="paragraph" w:customStyle="1" w:styleId="3CF044640D5C4D8D824B92DD46A4DE52">
    <w:name w:val="3CF044640D5C4D8D824B92DD46A4DE52"/>
    <w:rsid w:val="00C574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CF044640D5C4D8D824B92DD46A4DE521">
    <w:name w:val="3CF044640D5C4D8D824B92DD46A4DE521"/>
    <w:rsid w:val="006F5C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CF044640D5C4D8D824B92DD46A4DE522">
    <w:name w:val="3CF044640D5C4D8D824B92DD46A4DE522"/>
    <w:rsid w:val="009A24D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CF044640D5C4D8D824B92DD46A4DE523">
    <w:name w:val="3CF044640D5C4D8D824B92DD46A4DE523"/>
    <w:rsid w:val="00C812A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CF044640D5C4D8D824B92DD46A4DE524">
    <w:name w:val="3CF044640D5C4D8D824B92DD46A4DE524"/>
    <w:rsid w:val="00EF52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 קוקה</cp:lastModifiedBy>
  <cp:revision>31</cp:revision>
  <dcterms:created xsi:type="dcterms:W3CDTF">2012-08-06T05:35:00Z</dcterms:created>
  <dcterms:modified xsi:type="dcterms:W3CDTF">2018-04-11T19:13:00Z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