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08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80"/>
        <w:gridCol w:w="2169"/>
        <w:gridCol w:w="3753"/>
        <w:gridCol w:w="18"/>
      </w:tblGrid>
      <w:tr w:rsidRPr="0032390E" w:rsidR="00694556" w:rsidTr="00B058B4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  <w:gridSpan w:val="2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B058B4">
        <w:trPr>
          <w:jc w:val="center"/>
        </w:trPr>
        <w:tc>
          <w:tcPr>
            <w:tcW w:w="8820" w:type="dxa"/>
            <w:gridSpan w:val="4"/>
          </w:tcPr>
          <w:p w:rsidR="00B058B4" w:rsidP="00B058B4" w:rsidRDefault="00B058B4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ED18EE">
              <w:rPr>
                <w:rFonts w:hint="cs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65"/>
                <w:tag w:val="165"/>
                <w:id w:val="319463490"/>
                <w:text w:multiLine="1"/>
              </w:sdtPr>
              <w:sdtContent>
                <w:r>
                  <w:rPr>
                    <w:b/>
                    <w:bCs/>
                    <w:sz w:val="28"/>
                    <w:szCs w:val="28"/>
                    <w:rtl/>
                  </w:rPr>
                  <w:t>שופטת חופית גרשון-יזרעאלי,</w:t>
                </w:r>
              </w:sdtContent>
            </w:sdt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אב"ד</w:t>
            </w:r>
          </w:p>
          <w:p w:rsidR="00B058B4" w:rsidP="00B058B4" w:rsidRDefault="00B058B4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נ.צ. - מר חגי שפר (מעסיקים)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5A78B9" w:rsidR="00B058B4" w:rsidTr="00B058B4">
        <w:tblPrEx>
          <w:jc w:val="left"/>
        </w:tblPrEx>
        <w:trPr>
          <w:gridAfter w:val="1"/>
          <w:wAfter w:w="18" w:type="dxa"/>
        </w:trPr>
        <w:tc>
          <w:tcPr>
            <w:tcW w:w="2880" w:type="dxa"/>
          </w:tcPr>
          <w:p w:rsidRPr="005A78B9" w:rsidR="00B058B4" w:rsidP="002A6A20" w:rsidRDefault="00B058B4">
            <w:pPr>
              <w:ind w:left="26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78B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u w:val="single"/>
                  <w:rtl/>
                </w:rPr>
                <w:alias w:val="1264"/>
                <w:tag w:val="1264"/>
                <w:id w:val="1500691457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  <w:gridSpan w:val="2"/>
          </w:tcPr>
          <w:p w:rsidRPr="005A78B9" w:rsidR="00B058B4" w:rsidP="002A6A20" w:rsidRDefault="00B058B4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825"/>
                <w:tag w:val="825"/>
                <w:id w:val="-2140873446"/>
                <w:text w:multiLine="1"/>
              </w:sdtPr>
              <w:sdtContent>
                <w:r>
                  <w:rPr>
                    <w:b/>
                    <w:bCs/>
                    <w:sz w:val="28"/>
                    <w:szCs w:val="28"/>
                    <w:rtl/>
                  </w:rPr>
                  <w:t>אימאן סלאימה</w:t>
                </w:r>
              </w:sdtContent>
            </w:sdt>
          </w:p>
          <w:p w:rsidRPr="005A78B9" w:rsidR="00B058B4" w:rsidP="002A6A20" w:rsidRDefault="00B058B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ע"י ב"כ עו"ד איתן ליברמן </w:t>
            </w:r>
            <w:r>
              <w:rPr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מטעם הלשכה לסיוע משפטי</w:t>
            </w:r>
          </w:p>
        </w:tc>
      </w:tr>
      <w:tr w:rsidRPr="005A78B9" w:rsidR="00B058B4" w:rsidTr="00B058B4">
        <w:tblPrEx>
          <w:jc w:val="left"/>
        </w:tblPrEx>
        <w:trPr>
          <w:gridAfter w:val="1"/>
          <w:wAfter w:w="18" w:type="dxa"/>
        </w:trPr>
        <w:tc>
          <w:tcPr>
            <w:tcW w:w="8802" w:type="dxa"/>
            <w:gridSpan w:val="3"/>
          </w:tcPr>
          <w:p w:rsidRPr="00C821D2" w:rsidR="00B058B4" w:rsidP="002A6A20" w:rsidRDefault="00B058B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5A78B9" w:rsidR="00B058B4" w:rsidP="002A6A20" w:rsidRDefault="00B058B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A78B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                             -</w:t>
            </w:r>
          </w:p>
          <w:p w:rsidRPr="005A78B9" w:rsidR="00B058B4" w:rsidP="002A6A20" w:rsidRDefault="00B058B4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5A78B9" w:rsidR="00B058B4" w:rsidTr="00B058B4">
        <w:tblPrEx>
          <w:jc w:val="left"/>
        </w:tblPrEx>
        <w:trPr>
          <w:gridAfter w:val="1"/>
          <w:wAfter w:w="18" w:type="dxa"/>
        </w:trPr>
        <w:tc>
          <w:tcPr>
            <w:tcW w:w="2880" w:type="dxa"/>
          </w:tcPr>
          <w:p w:rsidRPr="005A78B9" w:rsidR="00B058B4" w:rsidP="002A6A20" w:rsidRDefault="00B058B4">
            <w:pPr>
              <w:ind w:left="26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78B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u w:val="single"/>
                  <w:rtl/>
                </w:rPr>
                <w:alias w:val="1265"/>
                <w:tag w:val="1265"/>
                <w:id w:val="2124183081"/>
                <w:text w:multiLine="1"/>
              </w:sdtPr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5A78B9" w:rsidR="00B058B4" w:rsidP="002A6A20" w:rsidRDefault="00B058B4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266"/>
                <w:tag w:val="1266"/>
                <w:id w:val="-1527786861"/>
                <w:text w:multiLine="1"/>
              </w:sdtPr>
              <w:sdtContent>
                <w:r>
                  <w:rPr>
                    <w:b/>
                    <w:bCs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  <w:p w:rsidRPr="005A78B9" w:rsidR="00B058B4" w:rsidP="002A6A20" w:rsidRDefault="00B058B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 עו"ד יותם שלייסנר</w:t>
            </w:r>
          </w:p>
        </w:tc>
      </w:tr>
    </w:tbl>
    <w:p w:rsidRPr="00BF6B3E" w:rsidR="00B058B4" w:rsidP="00B058B4" w:rsidRDefault="00B058B4">
      <w:pPr>
        <w:spacing w:line="360" w:lineRule="auto"/>
        <w:jc w:val="both"/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B058B4" w:rsidR="00B058B4" w:rsidP="00B058B4" w:rsidRDefault="00B058B4">
      <w:pPr>
        <w:spacing w:after="200" w:line="360" w:lineRule="auto"/>
        <w:jc w:val="both"/>
        <w:rPr>
          <w:noProof w:val="0"/>
          <w:sz w:val="30"/>
          <w:szCs w:val="28"/>
          <w:rtl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בתיק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עניינה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לתשלום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גמלת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noProof w:val="0"/>
          <w:sz w:val="30"/>
          <w:szCs w:val="28"/>
          <w:rtl/>
        </w:rPr>
        <w:t>בגין החודשים ינואר 2013 עד יוני 2014. לטענת הנתבע, היו בבעלות התובעת ובעלה</w:t>
      </w:r>
      <w:r>
        <w:rPr>
          <w:noProof w:val="0"/>
          <w:sz w:val="30"/>
          <w:szCs w:val="28"/>
          <w:rtl/>
        </w:rPr>
        <w:t xml:space="preserve"> בתקופות הרלוונטיות שני כלי רכב</w:t>
      </w:r>
      <w:r w:rsidRPr="00B058B4">
        <w:rPr>
          <w:noProof w:val="0"/>
          <w:sz w:val="30"/>
          <w:szCs w:val="28"/>
          <w:rtl/>
        </w:rPr>
        <w:t xml:space="preserve"> ולפיכך לא קמה ל</w:t>
      </w:r>
      <w:r>
        <w:rPr>
          <w:rFonts w:hint="cs"/>
          <w:noProof w:val="0"/>
          <w:sz w:val="30"/>
          <w:szCs w:val="28"/>
          <w:rtl/>
        </w:rPr>
        <w:t>תובעת</w:t>
      </w:r>
      <w:r w:rsidRPr="00B058B4">
        <w:rPr>
          <w:noProof w:val="0"/>
          <w:sz w:val="30"/>
          <w:szCs w:val="28"/>
          <w:rtl/>
        </w:rPr>
        <w:t xml:space="preserve"> זכאות לתשלום הקצבה.</w:t>
      </w:r>
    </w:p>
    <w:p w:rsidRPr="00B058B4" w:rsidR="00B058B4" w:rsidP="00B058B4" w:rsidRDefault="00B058B4">
      <w:pPr>
        <w:spacing w:after="200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העובדות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נשוא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התביעה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וההליך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המשפטי</w:t>
      </w:r>
    </w:p>
    <w:p w:rsidRPr="00B058B4" w:rsidR="00B058B4" w:rsidP="00AD3B43" w:rsidRDefault="00B058B4">
      <w:pPr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ילידת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1969,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גרושה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פעמיים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ואם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לילדים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AD3B43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נישאה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עימאד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ולזוג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נולדו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ילדים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ילידי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9.2.10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- 4.6.12. </w:t>
      </w:r>
    </w:p>
    <w:p w:rsidRPr="00B058B4" w:rsidR="00B058B4" w:rsidP="00B058B4" w:rsidRDefault="00B058B4">
      <w:pPr>
        <w:spacing w:after="200"/>
        <w:ind w:left="720"/>
        <w:contextualSpacing/>
        <w:rPr>
          <w:rFonts w:asciiTheme="minorHAnsi" w:hAnsiTheme="minorHAnsi"/>
          <w:noProof w:val="0"/>
          <w:sz w:val="28"/>
          <w:szCs w:val="28"/>
          <w:rtl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ריצה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מספר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תקופות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מאסר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לרבות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בתקופת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החודשים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ינואר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2013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יוני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2014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להלן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גם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: 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").</w:t>
      </w:r>
    </w:p>
    <w:p w:rsidRPr="00B058B4" w:rsidR="00B058B4" w:rsidP="00AD3B43" w:rsidRDefault="00B058B4">
      <w:pPr>
        <w:spacing w:after="200"/>
        <w:ind w:left="720"/>
        <w:contextualSpacing/>
        <w:rPr>
          <w:rFonts w:asciiTheme="minorHAnsi" w:hAnsiTheme="minorHAnsi"/>
          <w:noProof w:val="0"/>
          <w:sz w:val="28"/>
          <w:szCs w:val="28"/>
          <w:rtl/>
        </w:rPr>
      </w:pPr>
    </w:p>
    <w:p w:rsidRPr="00B058B4" w:rsidR="00B058B4" w:rsidP="00AD3B43" w:rsidRDefault="00B058B4">
      <w:pPr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מסוג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מאזדה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מודל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2000. </w:t>
      </w:r>
    </w:p>
    <w:p w:rsidRPr="00B058B4" w:rsidR="00B058B4" w:rsidP="00AD3B43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נוסף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מסוג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דייהטסו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מודל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1993,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שמספרו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50-125-07,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רשום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באותה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כשייך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להלן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: 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"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מסוג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דייהטסו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"). </w:t>
      </w:r>
    </w:p>
    <w:p w:rsidRPr="00B058B4" w:rsidR="00B058B4" w:rsidP="00B058B4" w:rsidRDefault="00B058B4">
      <w:pPr>
        <w:spacing w:after="200"/>
        <w:ind w:left="720"/>
        <w:contextualSpacing/>
        <w:rPr>
          <w:rFonts w:asciiTheme="minorHAnsi" w:hAnsiTheme="minorHAnsi"/>
          <w:noProof w:val="0"/>
          <w:sz w:val="28"/>
          <w:szCs w:val="28"/>
          <w:rtl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lastRenderedPageBreak/>
        <w:t>תביעתה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לגמלת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בגין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הרלוונטית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נדחתה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שנטען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AD3B43" w:rsidRDefault="00B058B4">
      <w:pPr>
        <w:spacing w:after="200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עיקר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טענות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הצדדים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וההליך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המשפטי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טוענת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מעולם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השתמשה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נהגה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שייך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נתפס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המשטרה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ששוחרר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21.2.12,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הוא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חנה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בלבד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השתמש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בחודש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ינואר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2013,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שהתה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במקלט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מוכות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וכאשר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לביתה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כחצי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חנה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בנסיבות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כאשר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בשימושה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לקבוע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הייתה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לגמלת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הרלוונטית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לפירוק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לחלפים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בהתאם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לנתוני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משרד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הרישוי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הפעם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האחרונה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שעבר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מבחן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11.10.10,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בתוקף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13.10.11.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נתון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תומך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בגרסת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ומחזק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ראיות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התביעה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הנתבע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טוען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הוכח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באותה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ברישום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כבעלים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שימוש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להביא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הבעלים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לגמלה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גרסאות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אינן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אמינות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לגבי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פי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רישומי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משרד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התחבורה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רישיון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בוטל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30.11.15,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ניתן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הסבר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מדוע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המתינו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3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המועד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הנטען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לביטול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הרישיון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העיד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נהג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רישיון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בתוקף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וביטוח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נתפס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המשטרה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והוחרם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מטעם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העיד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רשם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מוצג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/1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לבקשת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ואינו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זוכר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מתי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קנה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מדובר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במסמך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פיקטיבי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שנערך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בדיעבד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לבקשת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ונועד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להציג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מצג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שווא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בעיני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הדין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טען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ארבעה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חודשים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כניסתו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לכלא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העידה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ראתה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לכניסתה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למקלט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מוכות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בתאריך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3.1.13,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ורק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שובה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ראתה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ולפי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מוצג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/1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כחודשיים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שהבעל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נכנס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לכלא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משמע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שלוש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גרסאות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לגבי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מכירת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lastRenderedPageBreak/>
        <w:t>בין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הצדדים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הייתה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במקור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נוספת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נגעה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לנתונים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חסרים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מצד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ביחס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לתקופות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קודמות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בשנת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2011,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כאשר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נטען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אחד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והוסכם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ההלכה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שנקבעה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בבג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בעקבות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עבל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ארצי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) 28956-08-11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אביבה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גבירץ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-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המוסד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לביטוח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לאומי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(9.11.15), 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תחול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בהקשר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ישיבת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19.6.17,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עמוד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10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שורות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13 – 14;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סעיף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27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לסיכומי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הנתבע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),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וענינה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יבחן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בהתאם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בשלב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שמיעת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הראיות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בתיק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העידו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;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עמאד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;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מטעם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הוגש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בכתב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שכותרתו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זכרון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דברים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"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/1)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וזו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לשונו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העברית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: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"11/11/2012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center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זכרון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דברים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....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בשארה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034450684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קניתי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מסוג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דייהסטו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אדום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מעאמד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עבד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אלעזיז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023124290.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קניתי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לברזל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.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מספר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5012507"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ישיבות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ההוכחות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התקבלה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תעודת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עובד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ציבור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ממשרד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התחבורה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בחתימת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עובדיה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יחזקאל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מרכז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פניות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הציבור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ונהיגה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בהתאם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למסמך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רשום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עמאד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המבחן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האחרון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שעבר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11.10.10,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בתוקף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13.10.11.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30.11.15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בוטל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רישיון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AD3B43" w:rsidRDefault="00B058B4">
      <w:pPr>
        <w:spacing w:after="200"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דיון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והכרעה</w:t>
      </w:r>
    </w:p>
    <w:p w:rsidRPr="00B058B4" w:rsidR="00B058B4" w:rsidP="00B058B4" w:rsidRDefault="00B058B4">
      <w:pPr>
        <w:spacing w:after="200" w:line="360" w:lineRule="auto"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שקילת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הראיות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וטענות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הצדדים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מצאנו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התביעה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להתקבל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ונפרט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סעיף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9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לחוק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התשמ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-1980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תוקן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בעקבות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ץ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10662/04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סלאח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חסן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ואח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' -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המוסד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לביטוח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לאומי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(28.2.12),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ונקבע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לעניין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: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"9(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)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בסעיף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— "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בעל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" —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לרבות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שנוהג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מנהג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בעלים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אף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אינו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רשום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כבעליו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; 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" —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מנועי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כהגדרתו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בפקודת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התעבורה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; 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תובע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" —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לרבות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ילדו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הנמצא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עמו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. </w:t>
      </w:r>
    </w:p>
    <w:p w:rsidRPr="00B058B4" w:rsidR="00B058B4" w:rsidP="00B058B4" w:rsidRDefault="00B058B4">
      <w:pPr>
        <w:spacing w:after="200" w:line="276" w:lineRule="auto"/>
        <w:ind w:left="1440" w:right="567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</w:rPr>
      </w:pP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(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)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תובע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שהוא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בעל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שני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כלי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יותר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שהוא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בעל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ששוויו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עולה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סכום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שקבע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השר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יהיה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זכאי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לגמלה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לפי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חוק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;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הסכום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האמור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יעודכן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באופן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ובמועד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שיקבע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השר</w:t>
      </w:r>
      <w:r w:rsidRPr="00B058B4">
        <w:rPr>
          <w:rFonts w:asciiTheme="minorHAnsi" w:hAnsiTheme="minorHAnsi"/>
          <w:b/>
          <w:bCs/>
          <w:noProof w:val="0"/>
          <w:sz w:val="28"/>
          <w:szCs w:val="28"/>
          <w:rtl/>
        </w:rPr>
        <w:t>".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המונחת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לפתחנו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בשאלה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האם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לראות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מסוג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דייהסטו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ככלי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לצורך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זכאותה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לגמלת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AD3B43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חולק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הרלוונטית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הרשום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מעולם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נרשמה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כבעלים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כעולה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הראיות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היחסים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תקינים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הרלוונטית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סבלה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מאלימות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ואיומים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מצד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ונאלצה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לשהות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רקע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במקלט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מוכות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כחצי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מחודש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ינואר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2013.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לתצהירה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המשלים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צורפו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אישורים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לשהייתה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במקלט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מוכות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מהם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שהתה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מקלטים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3.1.13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ולכל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הפחות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לחודש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2013,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רקע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אלימות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מצד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כשליש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השנויה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במחלוקת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בתיק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בנסיבות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ייתכן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שמלכתחילה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AD3B43">
        <w:rPr>
          <w:rFonts w:hint="cs" w:asciiTheme="minorHAnsi" w:hAnsiTheme="minorHAnsi"/>
          <w:noProof w:val="0"/>
          <w:sz w:val="28"/>
          <w:szCs w:val="28"/>
          <w:rtl/>
        </w:rPr>
        <w:t xml:space="preserve">ראוי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לבחון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בנפרד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spacing w:after="200"/>
        <w:ind w:left="720"/>
        <w:contextualSpacing/>
        <w:rPr>
          <w:rFonts w:asciiTheme="minorHAnsi" w:hAnsiTheme="minorHAnsi"/>
          <w:noProof w:val="0"/>
          <w:sz w:val="28"/>
          <w:szCs w:val="28"/>
          <w:rtl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העידה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לפנינו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כאשר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השהות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במקלט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מוכות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ראתה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חונה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העידה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שיתף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אותה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בענייניו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ובנכסיו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וכלשונה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: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"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ושעברת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למקלט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לנשים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מוכות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עדיין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ראית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חונה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בחנייה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ראיתי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אחרי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המקלט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לפני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המקלט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ראית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לפני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בעלך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משתמש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לפני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שהלכת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למקלט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לפעמים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הרישיון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הרכב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מגיע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הדייהטסו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האדומה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יודעת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שום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דבר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בעיות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ביני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לבינו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הייתם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מקבלים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מכתבים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הביתה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לתיבת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הדואר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ומכתבים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מגיעים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רישיון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דברים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ששייכים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מספר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". </w:t>
      </w:r>
      <w:r w:rsidRPr="00B058B4">
        <w:rPr>
          <w:rFonts w:ascii="David" w:hAnsi="David"/>
          <w:noProof w:val="0"/>
          <w:sz w:val="28"/>
          <w:szCs w:val="28"/>
          <w:rtl/>
        </w:rPr>
        <w:t>(</w:t>
      </w:r>
      <w:r w:rsidRPr="00B058B4">
        <w:rPr>
          <w:rFonts w:hint="eastAsia" w:ascii="David" w:hAnsi="David"/>
          <w:noProof w:val="0"/>
          <w:sz w:val="28"/>
          <w:szCs w:val="28"/>
          <w:rtl/>
        </w:rPr>
        <w:t>עמוד</w:t>
      </w:r>
      <w:r w:rsidRPr="00B058B4">
        <w:rPr>
          <w:rFonts w:ascii="David" w:hAnsi="David"/>
          <w:noProof w:val="0"/>
          <w:sz w:val="28"/>
          <w:szCs w:val="28"/>
          <w:rtl/>
        </w:rPr>
        <w:t xml:space="preserve"> 11 </w:t>
      </w:r>
      <w:r w:rsidRPr="00B058B4">
        <w:rPr>
          <w:rFonts w:hint="eastAsia" w:ascii="David" w:hAnsi="David"/>
          <w:noProof w:val="0"/>
          <w:sz w:val="28"/>
          <w:szCs w:val="28"/>
          <w:rtl/>
        </w:rPr>
        <w:t>שורות</w:t>
      </w:r>
      <w:r w:rsidRPr="00B058B4">
        <w:rPr>
          <w:rFonts w:ascii="David" w:hAnsi="David"/>
          <w:noProof w:val="0"/>
          <w:sz w:val="28"/>
          <w:szCs w:val="28"/>
          <w:rtl/>
        </w:rPr>
        <w:t xml:space="preserve"> 2- 13).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תיאר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מכירת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: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"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  <w:t xml:space="preserve">...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אבל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קניתי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הזה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ממישהו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מטירה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מכיר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קניתי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סמך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כאילו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קניתי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lastRenderedPageBreak/>
        <w:t>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רוצה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לקנות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אוכל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בשר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וירקות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אחרי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כמה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זמן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ביטוח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אז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אמרתי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אשאיר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אעבוד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עד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אארגן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כסף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הביטוח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ושל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הטסט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אחרי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כמה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זמן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הלכתי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לעשות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לטסט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עבר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הטסט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המנוע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אוכל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שמן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המנוע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דפוק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השארתי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ואמרתי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שאולי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בהזדמנות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אמכור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ואז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פגשתי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רביע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אמרתי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שיש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רכב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דייהטסו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רוצה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למכור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אמר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להביא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רוצה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לראות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הבאתי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ליד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כדי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לראות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עכשיו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ראה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ואמרתי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שהמנוע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חלש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כמעט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הלך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המנוע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כמה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רוצה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לשלם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נשארו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רק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החלקים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אז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סיכמנו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סכום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שילם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השארתי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והלכתי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הביתה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זה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לפני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שהלכתי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לכלא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זה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שלושה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ארבעה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חודשים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לפני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שנכנסתי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לכלא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הזה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קשור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לאשתי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בכלל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יודעת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קניתי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הזה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בשביל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שאני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אסדר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אותו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בשביל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הבית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אבל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קשור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לאשתי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בכלל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עשיתם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איזה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נייר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ביניכם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בינך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לבין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רביע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?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noProof w:val="0"/>
          <w:sz w:val="28"/>
          <w:szCs w:val="28"/>
          <w:rtl/>
        </w:rPr>
      </w:pP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>.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ab/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היה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נייר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אבל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הוא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קיבל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את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הרישיונות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של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לא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העברנו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בעלות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על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="David" w:hAnsi="David"/>
          <w:b/>
          <w:bCs/>
          <w:noProof w:val="0"/>
          <w:sz w:val="28"/>
          <w:szCs w:val="28"/>
          <w:rtl/>
        </w:rPr>
        <w:t>האוטו</w:t>
      </w:r>
      <w:r w:rsidRPr="00B058B4">
        <w:rPr>
          <w:rFonts w:ascii="David" w:hAnsi="David"/>
          <w:b/>
          <w:bCs/>
          <w:noProof w:val="0"/>
          <w:sz w:val="28"/>
          <w:szCs w:val="28"/>
          <w:rtl/>
        </w:rPr>
        <w:t xml:space="preserve">". </w:t>
      </w:r>
      <w:r w:rsidRPr="00B058B4">
        <w:rPr>
          <w:rFonts w:ascii="David" w:hAnsi="David"/>
          <w:noProof w:val="0"/>
          <w:sz w:val="28"/>
          <w:szCs w:val="28"/>
          <w:rtl/>
        </w:rPr>
        <w:t>(</w:t>
      </w:r>
      <w:r w:rsidRPr="00B058B4">
        <w:rPr>
          <w:rFonts w:hint="eastAsia" w:ascii="David" w:hAnsi="David"/>
          <w:noProof w:val="0"/>
          <w:sz w:val="28"/>
          <w:szCs w:val="28"/>
          <w:rtl/>
        </w:rPr>
        <w:t>עמוד</w:t>
      </w:r>
      <w:r w:rsidRPr="00B058B4">
        <w:rPr>
          <w:rFonts w:ascii="David" w:hAnsi="David"/>
          <w:noProof w:val="0"/>
          <w:sz w:val="28"/>
          <w:szCs w:val="28"/>
          <w:rtl/>
        </w:rPr>
        <w:t xml:space="preserve"> 16 </w:t>
      </w:r>
      <w:r w:rsidRPr="00B058B4">
        <w:rPr>
          <w:rFonts w:hint="eastAsia" w:ascii="David" w:hAnsi="David"/>
          <w:noProof w:val="0"/>
          <w:sz w:val="28"/>
          <w:szCs w:val="28"/>
          <w:rtl/>
        </w:rPr>
        <w:t>שורות</w:t>
      </w:r>
      <w:r w:rsidRPr="00B058B4">
        <w:rPr>
          <w:rFonts w:ascii="David" w:hAnsi="David"/>
          <w:noProof w:val="0"/>
          <w:sz w:val="28"/>
          <w:szCs w:val="28"/>
          <w:rtl/>
        </w:rPr>
        <w:t xml:space="preserve"> 8- 22).</w:t>
      </w:r>
    </w:p>
    <w:p w:rsidRPr="00B058B4" w:rsidR="00B058B4" w:rsidP="00B058B4" w:rsidRDefault="00B058B4">
      <w:pPr>
        <w:ind w:left="2160" w:right="567" w:hanging="720"/>
        <w:jc w:val="both"/>
        <w:rPr>
          <w:rFonts w:ascii="David" w:hAnsi="David"/>
          <w:b/>
          <w:bCs/>
          <w:noProof w:val="0"/>
          <w:sz w:val="28"/>
          <w:szCs w:val="28"/>
          <w:rtl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מתעודת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עובד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הציבור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משרד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הרישוי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מבחני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רישוי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במהלך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השנים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ליום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13.10.11,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עובדה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מתיישבת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טענת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כשנה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ופורק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אמנם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הצדק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הנתבע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נהג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רישיון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נתפס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המשטרה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נספח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לתצהיר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המשלים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מטעם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).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מרישומי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משרד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הרישוי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בכל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הנוגע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למבחני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הרישוי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עצמו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לשנת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2011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המבחנים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באופן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סדיר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נעלמה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מאתנו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השלכת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דבריו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החמורים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לפיהם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שהציגה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ביחס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למכירת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/1)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מקורי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והוא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נכתב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לבקשת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לצורך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התביעה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עדות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עמוד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17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שורות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32- 33). </w:t>
      </w:r>
    </w:p>
    <w:p w:rsidRPr="00B058B4" w:rsidR="00B058B4" w:rsidP="00B058B4" w:rsidRDefault="00B058B4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נעלם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מעינינו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למעשה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הוכח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המועד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המדויק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לברזל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לגופו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עניין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רביע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צודקי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גרסת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לפיה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ממר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מנסור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מסוג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דייהטסו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שנמכר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לברזל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עמוד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18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שורות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11 – 12, 29;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עמוד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19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שורות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4 – 5).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מהימנים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עלינו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דברי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lastRenderedPageBreak/>
        <w:t>כאשר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השהייה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במקלט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לנשים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מוכות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בחודש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מאי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2013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סמוך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לכך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ראתה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ועוד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הובאה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ראיה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המעידה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שימוש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שעשתה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שימוש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דרך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קבע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באקראי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וודאי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שבנסיבות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העניין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שוכנענו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נהגה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מנהג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בעלים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spacing w:after="200" w:line="276" w:lineRule="auto"/>
        <w:ind w:left="720"/>
        <w:contextualSpacing/>
        <w:rPr>
          <w:rFonts w:asciiTheme="minorHAnsi" w:hAnsiTheme="minorHAnsi"/>
          <w:noProof w:val="0"/>
          <w:sz w:val="28"/>
          <w:szCs w:val="28"/>
          <w:rtl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בנסיבות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אלה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מצאנו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לקחת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בחשבון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הבעלות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בשקילת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לגמלת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בתקופה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הרלוונטית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סיכומו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דבר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מתקבלת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התביעה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שאין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להתייחס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לרכב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הדייהטסו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שמספרו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50-125-07,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לצורך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בחינת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זכאות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לגמלת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הבטחת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הכנסה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בחודשים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noProof w:val="0"/>
          <w:sz w:val="30"/>
          <w:szCs w:val="28"/>
          <w:rtl/>
        </w:rPr>
        <w:t>ינואר 2013 עד יוני 2014.</w:t>
      </w:r>
    </w:p>
    <w:p w:rsidRPr="00B058B4" w:rsidR="00B058B4" w:rsidP="00B058B4" w:rsidRDefault="00B058B4">
      <w:pPr>
        <w:spacing w:after="200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B058B4" w:rsidR="00B058B4" w:rsidP="00B058B4" w:rsidRDefault="00B058B4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לאור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העובדה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יוצגה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ידי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הלשכה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לסיוע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משפטי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ולאור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התנהלות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בכל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הנוגע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למסמך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מוצג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נ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/1,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אין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צו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B058B4">
        <w:rPr>
          <w:rFonts w:hint="eastAsia" w:asciiTheme="minorHAnsi" w:hAnsiTheme="minorHAnsi"/>
          <w:noProof w:val="0"/>
          <w:sz w:val="28"/>
          <w:szCs w:val="28"/>
          <w:rtl/>
        </w:rPr>
        <w:t>להוצאות</w:t>
      </w:r>
      <w:r w:rsidRPr="00B058B4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B058B4" w:rsidR="00B058B4" w:rsidP="00B058B4" w:rsidRDefault="00B058B4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sz w:val="28"/>
          <w:szCs w:val="28"/>
        </w:rPr>
      </w:pPr>
    </w:p>
    <w:p w:rsidRPr="0032390E" w:rsidR="00694556" w:rsidP="00B058B4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כ"ג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08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B058B4" w:rsidP="00B058B4" w:rsidRDefault="00B058B4">
      <w:pPr>
        <w:spacing w:line="360" w:lineRule="auto"/>
        <w:rPr>
          <w:rtl/>
        </w:rPr>
      </w:pPr>
    </w:p>
    <w:tbl>
      <w:tblPr>
        <w:tblStyle w:val="a9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652"/>
        <w:gridCol w:w="359"/>
        <w:gridCol w:w="2511"/>
        <w:gridCol w:w="359"/>
        <w:gridCol w:w="2624"/>
      </w:tblGrid>
      <w:tr w:rsidRPr="00B058B4" w:rsidR="00B058B4" w:rsidTr="002A6A20">
        <w:tc>
          <w:tcPr>
            <w:tcW w:w="265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B058B4" w:rsidR="00B058B4" w:rsidP="002A6A20" w:rsidRDefault="00B058B4">
            <w:pPr>
              <w:rPr>
                <w:sz w:val="28"/>
                <w:szCs w:val="28"/>
              </w:rPr>
            </w:pPr>
            <w:r w:rsidRPr="00B058B4">
              <w:rPr>
                <w:sz w:val="28"/>
                <w:szCs w:val="28"/>
              </w:rPr>
              <w:drawing>
                <wp:inline distT="0" distB="0" distL="0" distR="0" wp14:anchorId="1DC71A9A" wp14:editId="7A54572A">
                  <wp:extent cx="1042988" cy="695325"/>
                  <wp:effectExtent l="0" t="0" r="508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4922" t="43664" r="64243" b="43494"/>
                          <a:stretch/>
                        </pic:blipFill>
                        <pic:spPr bwMode="auto">
                          <a:xfrm>
                            <a:off x="0" y="0"/>
                            <a:ext cx="1044107" cy="696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hideMark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058B4">
              <w:rPr>
                <w:sz w:val="28"/>
                <w:szCs w:val="28"/>
              </w:rPr>
              <w:drawing>
                <wp:inline distT="0" distB="0" distL="0" distR="0" wp14:anchorId="10A0E291" wp14:editId="07209558">
                  <wp:extent cx="781050" cy="581025"/>
                  <wp:effectExtent l="0" t="0" r="0" b="952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06" t="55421" r="41071" b="325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B058B4" w:rsidR="00B058B4" w:rsidTr="002A6A20">
        <w:tc>
          <w:tcPr>
            <w:tcW w:w="2654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B058B4" w:rsidP="002A6A20" w:rsidRDefault="00B058B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058B4">
              <w:rPr>
                <w:rFonts w:hint="cs"/>
                <w:b/>
                <w:bCs/>
                <w:sz w:val="28"/>
                <w:szCs w:val="28"/>
                <w:rtl/>
              </w:rPr>
              <w:t xml:space="preserve">מר חגי שפר, </w:t>
            </w:r>
          </w:p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  <w:r w:rsidRPr="00B058B4">
              <w:rPr>
                <w:rFonts w:hint="cs"/>
                <w:b/>
                <w:bCs/>
                <w:sz w:val="28"/>
                <w:szCs w:val="28"/>
                <w:rtl/>
              </w:rPr>
              <w:t>נציג מעסיקים</w:t>
            </w:r>
          </w:p>
        </w:tc>
        <w:tc>
          <w:tcPr>
            <w:tcW w:w="360" w:type="dxa"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hideMark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B058B4" w:rsidR="00B058B4" w:rsidP="002A6A20" w:rsidRDefault="00B058B4">
            <w:pPr>
              <w:jc w:val="center"/>
              <w:rPr>
                <w:b/>
                <w:bCs/>
                <w:sz w:val="28"/>
                <w:szCs w:val="28"/>
              </w:rPr>
            </w:pPr>
            <w:r w:rsidRPr="00B058B4">
              <w:rPr>
                <w:rFonts w:hint="cs"/>
                <w:b/>
                <w:bCs/>
                <w:sz w:val="28"/>
                <w:szCs w:val="28"/>
                <w:rtl/>
              </w:rPr>
              <w:t>חופית גרשון-יזרעאלי, שופטת- אב"ד</w:t>
            </w:r>
          </w:p>
        </w:tc>
      </w:tr>
    </w:tbl>
    <w:p w:rsidRPr="00A4207B" w:rsidR="00B058B4" w:rsidP="00B058B4" w:rsidRDefault="00B058B4">
      <w:pPr>
        <w:spacing w:line="360" w:lineRule="auto"/>
        <w:jc w:val="both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B4" w:rsidRDefault="00B058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95CC3">
      <w:rPr>
        <w:rStyle w:val="ab"/>
        <w:rFonts w:cs="Times New Roman"/>
        <w:rtl/>
      </w:rPr>
      <w:t>6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95CC3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B4" w:rsidRDefault="00B058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B4" w:rsidRDefault="00B058B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58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695CC3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34668-03-14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B4" w:rsidRDefault="00B058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B181C"/>
    <w:multiLevelType w:val="hybridMultilevel"/>
    <w:tmpl w:val="16CAB2BC"/>
    <w:lvl w:ilvl="0" w:tplc="7B2E056E">
      <w:start w:val="1"/>
      <w:numFmt w:val="decimal"/>
      <w:lvlText w:val="%1."/>
      <w:lvlJc w:val="left"/>
      <w:pPr>
        <w:ind w:left="720" w:hanging="360"/>
      </w:pPr>
      <w:rPr>
        <w:rFonts w:cs="David"/>
        <w:b w:val="0"/>
        <w:bCs w:val="0"/>
        <w:sz w:val="28"/>
        <w:szCs w:val="28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30980"/>
    <w:rsid w:val="0014234E"/>
    <w:rsid w:val="001439B0"/>
    <w:rsid w:val="001C4003"/>
    <w:rsid w:val="002100BF"/>
    <w:rsid w:val="0025187E"/>
    <w:rsid w:val="00321202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95CC3"/>
    <w:rsid w:val="006C53E1"/>
    <w:rsid w:val="006E1A53"/>
    <w:rsid w:val="007C4F95"/>
    <w:rsid w:val="00820005"/>
    <w:rsid w:val="008A58D0"/>
    <w:rsid w:val="00903896"/>
    <w:rsid w:val="00AD3B43"/>
    <w:rsid w:val="00B058B4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83DED6A"/>
  <w15:docId w15:val="{CB628D7A-6C4F-4184-A34D-00BB47C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8B4"/>
    <w:pPr>
      <w:spacing w:after="200" w:line="276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1382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19</cp:revision>
  <dcterms:created xsi:type="dcterms:W3CDTF">2012-08-06T01:26:00Z</dcterms:created>
  <dcterms:modified xsi:type="dcterms:W3CDTF">2018-04-07T21:51:00Z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