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AA7204" w:rsidR="00DC0B57" w:rsidP="00DC0B57" w:rsidRDefault="00DC0B57">
      <w:pPr>
        <w:spacing w:line="360" w:lineRule="auto"/>
        <w:rPr>
          <w:b/>
          <w:bCs/>
          <w:rtl/>
        </w:rPr>
      </w:pPr>
      <w:r w:rsidRPr="00AA7204">
        <w:rPr>
          <w:rFonts w:hint="cs"/>
          <w:b/>
          <w:bCs/>
          <w:rtl/>
        </w:rPr>
        <w:t>לפני: כב' ה</w:t>
      </w:r>
      <w:sdt>
        <w:sdtPr>
          <w:rPr>
            <w:rFonts w:hint="cs"/>
            <w:b/>
            <w:bCs/>
            <w:rtl/>
          </w:rPr>
          <w:alias w:val="1574"/>
          <w:tag w:val="1574"/>
          <w:id w:val="-200473352"/>
          <w:placeholder>
            <w:docPart w:val="CA9F9FF023924019847434617B6F6A5C"/>
          </w:placeholder>
          <w:text w:multiLine="1"/>
        </w:sdtPr>
        <w:sdtEndPr/>
        <w:sdtContent>
          <w:r w:rsidRPr="00AA7204">
            <w:rPr>
              <w:rFonts w:hint="eastAsia"/>
              <w:b/>
              <w:bCs/>
              <w:rtl/>
            </w:rPr>
            <w:t>שופטת</w:t>
          </w:r>
        </w:sdtContent>
      </w:sdt>
      <w:r w:rsidRPr="00AA7204">
        <w:rPr>
          <w:b/>
          <w:bCs/>
          <w:rtl/>
        </w:rPr>
        <w:t xml:space="preserve"> </w:t>
      </w:r>
      <w:sdt>
        <w:sdtPr>
          <w:rPr>
            <w:b/>
            <w:bCs/>
            <w:rtl/>
          </w:rPr>
          <w:alias w:val="1573"/>
          <w:tag w:val="1573"/>
          <w:id w:val="-487327993"/>
          <w:placeholder>
            <w:docPart w:val="CA9F9FF023924019847434617B6F6A5C"/>
          </w:placeholder>
          <w:text w:multiLine="1"/>
        </w:sdtPr>
        <w:sdtEndPr/>
        <w:sdtContent>
          <w:r w:rsidRPr="00AA7204">
            <w:rPr>
              <w:b/>
              <w:bCs/>
              <w:rtl/>
            </w:rPr>
            <w:t>קרן כהן</w:t>
          </w:r>
        </w:sdtContent>
      </w:sdt>
      <w:r w:rsidRPr="00AA7204">
        <w:rPr>
          <w:b/>
          <w:bCs/>
          <w:rtl/>
        </w:rPr>
        <w:t xml:space="preserve"> </w:t>
      </w:r>
    </w:p>
    <w:tbl>
      <w:tblPr>
        <w:tblStyle w:val="a9"/>
        <w:bidiVisual/>
        <w:tblW w:w="8516"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421"/>
        <w:gridCol w:w="6095"/>
      </w:tblGrid>
      <w:tr w:rsidRPr="00AA7204" w:rsidR="00DC0B57" w:rsidTr="00AA7204">
        <w:trPr>
          <w:trHeight w:val="661"/>
        </w:trPr>
        <w:tc>
          <w:tcPr>
            <w:tcW w:w="2421" w:type="dxa"/>
            <w:tcMar>
              <w:top w:w="113" w:type="dxa"/>
              <w:left w:w="108" w:type="dxa"/>
              <w:bottom w:w="113" w:type="dxa"/>
              <w:right w:w="108" w:type="dxa"/>
            </w:tcMar>
          </w:tcPr>
          <w:p w:rsidRPr="00AA7204" w:rsidR="00DC0B57" w:rsidP="00B72523" w:rsidRDefault="00DC0B57">
            <w:pPr>
              <w:spacing w:line="360" w:lineRule="auto"/>
              <w:jc w:val="both"/>
              <w:rPr>
                <w:rFonts w:ascii="David" w:hAnsi="David" w:eastAsia="David"/>
                <w:b/>
                <w:bCs/>
              </w:rPr>
            </w:pPr>
            <w:r w:rsidRPr="00AA7204">
              <w:rPr>
                <w:rFonts w:hint="cs"/>
                <w:b/>
                <w:bCs/>
                <w:u w:val="single"/>
                <w:rtl/>
              </w:rPr>
              <w:t>ה</w:t>
            </w:r>
            <w:sdt>
              <w:sdtPr>
                <w:rPr>
                  <w:rFonts w:hint="cs" w:ascii="David" w:hAnsi="David" w:eastAsia="David"/>
                  <w:b/>
                  <w:bCs/>
                  <w:u w:val="single"/>
                  <w:rtl/>
                </w:rPr>
                <w:alias w:val="1182"/>
                <w:tag w:val="1182"/>
                <w:id w:val="-744411132"/>
                <w:placeholder>
                  <w:docPart w:val="ABD6F56BADB2481FB3B6700DCA273D68"/>
                </w:placeholder>
                <w:text w:multiLine="1"/>
              </w:sdtPr>
              <w:sdtEndPr/>
              <w:sdtContent>
                <w:r w:rsidRPr="00AA7204">
                  <w:rPr>
                    <w:rStyle w:val="ac"/>
                    <w:b/>
                    <w:bCs/>
                    <w:color w:val="auto"/>
                    <w:u w:val="single"/>
                    <w:rtl/>
                  </w:rPr>
                  <w:t>תובע</w:t>
                </w:r>
                <w:r w:rsidR="00AA7204">
                  <w:rPr>
                    <w:rStyle w:val="ac"/>
                    <w:rFonts w:hint="cs"/>
                    <w:b/>
                    <w:bCs/>
                    <w:color w:val="auto"/>
                    <w:u w:val="single"/>
                    <w:rtl/>
                  </w:rPr>
                  <w:t>ת</w:t>
                </w:r>
              </w:sdtContent>
            </w:sdt>
            <w:r w:rsidRPr="00AA7204">
              <w:rPr>
                <w:rFonts w:hint="cs" w:ascii="David" w:hAnsi="David" w:eastAsia="David"/>
                <w:b/>
                <w:bCs/>
                <w:rtl/>
              </w:rPr>
              <w:t xml:space="preserve">: </w:t>
            </w:r>
            <w:r w:rsidRPr="00AA7204">
              <w:rPr>
                <w:rFonts w:ascii="David" w:hAnsi="David" w:eastAsia="David"/>
                <w:b/>
                <w:bCs/>
                <w:rtl/>
              </w:rPr>
              <w:t xml:space="preserve"> </w:t>
            </w:r>
          </w:p>
        </w:tc>
        <w:tc>
          <w:tcPr>
            <w:tcW w:w="6095" w:type="dxa"/>
            <w:tcMar>
              <w:top w:w="113" w:type="dxa"/>
              <w:left w:w="108" w:type="dxa"/>
              <w:bottom w:w="113" w:type="dxa"/>
              <w:right w:w="108" w:type="dxa"/>
            </w:tcMar>
          </w:tcPr>
          <w:p w:rsidRPr="00AA7204" w:rsidR="00DC0B57" w:rsidP="00B72523" w:rsidRDefault="00E6134D">
            <w:pPr>
              <w:rPr>
                <w:rFonts w:ascii="David" w:hAnsi="David" w:eastAsia="David"/>
                <w:b/>
                <w:bCs/>
                <w:rtl/>
              </w:rPr>
            </w:pPr>
            <w:sdt>
              <w:sdtPr>
                <w:rPr>
                  <w:rFonts w:hint="cs" w:ascii="David" w:hAnsi="David" w:eastAsia="David"/>
                  <w:b/>
                  <w:bCs/>
                  <w:rtl/>
                </w:rPr>
                <w:alias w:val="1478"/>
                <w:tag w:val="1478"/>
                <w:id w:val="1700665893"/>
                <w:placeholder>
                  <w:docPart w:val="438B2801DB4A4A7BBB4AEB082E70C524"/>
                </w:placeholder>
                <w:text w:multiLine="1"/>
              </w:sdtPr>
              <w:sdtEndPr/>
              <w:sdtContent>
                <w:r w:rsidRPr="00AA7204" w:rsidR="00DC0B57">
                  <w:rPr>
                    <w:rStyle w:val="ac"/>
                    <w:b/>
                    <w:bCs/>
                    <w:color w:val="auto"/>
                    <w:rtl/>
                  </w:rPr>
                  <w:t>יעל יאמין</w:t>
                </w:r>
              </w:sdtContent>
            </w:sdt>
          </w:p>
          <w:p w:rsidRPr="00AA7204" w:rsidR="00DC0B57" w:rsidP="00AA7204" w:rsidRDefault="00DC0B57">
            <w:pPr>
              <w:rPr>
                <w:rFonts w:ascii="David" w:hAnsi="David" w:eastAsia="David"/>
                <w:b/>
                <w:bCs/>
              </w:rPr>
            </w:pPr>
            <w:r w:rsidRPr="00AA7204">
              <w:rPr>
                <w:rFonts w:hint="cs" w:ascii="David" w:hAnsi="David" w:eastAsia="David"/>
                <w:b/>
                <w:bCs/>
                <w:rtl/>
              </w:rPr>
              <w:t>ע"י ב"כ עו"ד</w:t>
            </w:r>
            <w:r w:rsidRPr="00AA7204" w:rsidR="00AA7204">
              <w:rPr>
                <w:rFonts w:hint="cs" w:ascii="David" w:hAnsi="David" w:eastAsia="David"/>
                <w:b/>
                <w:bCs/>
                <w:rtl/>
              </w:rPr>
              <w:t xml:space="preserve"> שירה רווה-פרטוש</w:t>
            </w:r>
          </w:p>
        </w:tc>
      </w:tr>
      <w:tr w:rsidRPr="00AA7204" w:rsidR="00DC0B57" w:rsidTr="00AA7204">
        <w:tc>
          <w:tcPr>
            <w:tcW w:w="8516" w:type="dxa"/>
            <w:gridSpan w:val="2"/>
            <w:tcMar>
              <w:top w:w="113" w:type="dxa"/>
              <w:left w:w="108" w:type="dxa"/>
              <w:bottom w:w="113" w:type="dxa"/>
              <w:right w:w="108" w:type="dxa"/>
            </w:tcMar>
            <w:vAlign w:val="center"/>
          </w:tcPr>
          <w:p w:rsidRPr="00AA7204" w:rsidR="00DC0B57" w:rsidP="00B72523" w:rsidRDefault="00DC0B57">
            <w:pPr>
              <w:rPr>
                <w:rFonts w:ascii="David" w:hAnsi="David" w:eastAsia="David"/>
                <w:b/>
                <w:bCs/>
              </w:rPr>
            </w:pPr>
            <w:r w:rsidRPr="00AA7204">
              <w:rPr>
                <w:rFonts w:hint="cs"/>
                <w:b/>
                <w:bCs/>
                <w:rtl/>
              </w:rPr>
              <w:t xml:space="preserve">                                                        -</w:t>
            </w:r>
          </w:p>
        </w:tc>
      </w:tr>
      <w:tr w:rsidRPr="00AA7204" w:rsidR="00DC0B57" w:rsidTr="00AA7204">
        <w:trPr>
          <w:trHeight w:val="692"/>
        </w:trPr>
        <w:tc>
          <w:tcPr>
            <w:tcW w:w="2421" w:type="dxa"/>
            <w:tcMar>
              <w:top w:w="113" w:type="dxa"/>
              <w:left w:w="108" w:type="dxa"/>
              <w:bottom w:w="113" w:type="dxa"/>
              <w:right w:w="108" w:type="dxa"/>
            </w:tcMar>
          </w:tcPr>
          <w:p w:rsidRPr="00AA7204" w:rsidR="00DC0B57" w:rsidP="00B72523" w:rsidRDefault="00DC0B57">
            <w:pPr>
              <w:rPr>
                <w:rFonts w:ascii="David" w:hAnsi="David" w:eastAsia="David"/>
              </w:rPr>
            </w:pPr>
            <w:r w:rsidRPr="00AA7204">
              <w:rPr>
                <w:rFonts w:hint="cs"/>
                <w:b/>
                <w:bCs/>
                <w:u w:val="single"/>
                <w:rtl/>
              </w:rPr>
              <w:t>ה</w:t>
            </w:r>
            <w:sdt>
              <w:sdtPr>
                <w:rPr>
                  <w:rFonts w:hint="cs"/>
                  <w:b/>
                  <w:bCs/>
                  <w:u w:val="single"/>
                  <w:rtl/>
                </w:rPr>
                <w:alias w:val="1509"/>
                <w:tag w:val="1509"/>
                <w:id w:val="1024529881"/>
                <w:placeholder>
                  <w:docPart w:val="14290CE887D34C4991501C71E2E25D12"/>
                </w:placeholder>
                <w:text w:multiLine="1"/>
              </w:sdtPr>
              <w:sdtEndPr/>
              <w:sdtContent>
                <w:r w:rsidRPr="00AA7204">
                  <w:rPr>
                    <w:rStyle w:val="ac"/>
                    <w:b/>
                    <w:bCs/>
                    <w:color w:val="auto"/>
                    <w:u w:val="single"/>
                    <w:rtl/>
                  </w:rPr>
                  <w:t>נתבע</w:t>
                </w:r>
                <w:r w:rsidR="00AA7204">
                  <w:rPr>
                    <w:rFonts w:hint="cs"/>
                    <w:b/>
                    <w:bCs/>
                    <w:u w:val="single"/>
                    <w:rtl/>
                  </w:rPr>
                  <w:t>ת</w:t>
                </w:r>
              </w:sdtContent>
            </w:sdt>
            <w:r w:rsidRPr="00AA7204">
              <w:rPr>
                <w:rFonts w:hint="cs"/>
                <w:b/>
                <w:bCs/>
                <w:rtl/>
              </w:rPr>
              <w:t xml:space="preserve">: </w:t>
            </w:r>
            <w:r w:rsidRPr="00AA7204">
              <w:rPr>
                <w:b/>
                <w:bCs/>
                <w:rtl/>
              </w:rPr>
              <w:t xml:space="preserve"> </w:t>
            </w:r>
          </w:p>
        </w:tc>
        <w:tc>
          <w:tcPr>
            <w:tcW w:w="6095" w:type="dxa"/>
            <w:tcMar>
              <w:top w:w="113" w:type="dxa"/>
              <w:left w:w="108" w:type="dxa"/>
              <w:bottom w:w="113" w:type="dxa"/>
              <w:right w:w="108" w:type="dxa"/>
            </w:tcMar>
          </w:tcPr>
          <w:p w:rsidRPr="00AA7204" w:rsidR="00DC0B57" w:rsidP="00B72523" w:rsidRDefault="00E6134D">
            <w:pPr>
              <w:rPr>
                <w:rFonts w:ascii="David" w:hAnsi="David" w:eastAsia="David"/>
                <w:b/>
                <w:bCs/>
                <w:rtl/>
              </w:rPr>
            </w:pPr>
            <w:sdt>
              <w:sdtPr>
                <w:rPr>
                  <w:rFonts w:hint="cs" w:ascii="David" w:hAnsi="David" w:eastAsia="David"/>
                  <w:b/>
                  <w:bCs/>
                  <w:rtl/>
                </w:rPr>
                <w:alias w:val="1486"/>
                <w:tag w:val="1486"/>
                <w:id w:val="-1155906975"/>
                <w:placeholder>
                  <w:docPart w:val="DDD3D00E9ED94452BD2EE89D040AC21A"/>
                </w:placeholder>
                <w:text w:multiLine="1"/>
              </w:sdtPr>
              <w:sdtEndPr/>
              <w:sdtContent>
                <w:r w:rsidRPr="00AA7204" w:rsidR="00DC0B57">
                  <w:rPr>
                    <w:rStyle w:val="ac"/>
                    <w:b/>
                    <w:bCs/>
                    <w:color w:val="auto"/>
                    <w:rtl/>
                  </w:rPr>
                  <w:t>בי אנד בי שרותים פיננסים בע"מ</w:t>
                </w:r>
              </w:sdtContent>
            </w:sdt>
            <w:r w:rsidRPr="00AA7204" w:rsidR="00DC0B57">
              <w:rPr>
                <w:rFonts w:ascii="David" w:hAnsi="David" w:eastAsia="David"/>
                <w:b/>
                <w:bCs/>
                <w:rtl/>
              </w:rPr>
              <w:t xml:space="preserve">  </w:t>
            </w:r>
          </w:p>
          <w:p w:rsidRPr="00AA7204" w:rsidR="00DC0B57" w:rsidP="00AA7204" w:rsidRDefault="00DC0B57">
            <w:pPr>
              <w:rPr>
                <w:rFonts w:ascii="David" w:hAnsi="David" w:eastAsia="David"/>
                <w:b/>
                <w:bCs/>
              </w:rPr>
            </w:pPr>
            <w:r w:rsidRPr="00AA7204">
              <w:rPr>
                <w:rFonts w:hint="cs" w:ascii="David" w:hAnsi="David" w:eastAsia="David"/>
                <w:b/>
                <w:bCs/>
                <w:rtl/>
              </w:rPr>
              <w:t>ע"י ב"כ עו"ד</w:t>
            </w:r>
            <w:r w:rsidR="00AA7204">
              <w:rPr>
                <w:rFonts w:hint="cs" w:ascii="David" w:hAnsi="David" w:eastAsia="David"/>
                <w:b/>
                <w:bCs/>
                <w:rtl/>
              </w:rPr>
              <w:t xml:space="preserve"> יאיר ארן</w:t>
            </w:r>
          </w:p>
        </w:tc>
      </w:tr>
    </w:tbl>
    <w:p w:rsidRPr="00766B04" w:rsidR="002C1C43" w:rsidP="00CA72C3" w:rsidRDefault="002C1C43">
      <w:pPr>
        <w:jc w:val="center"/>
        <w:rPr>
          <w:b/>
          <w:bCs/>
          <w:sz w:val="28"/>
          <w:szCs w:val="28"/>
          <w:u w:val="single"/>
          <w:rtl/>
        </w:rPr>
      </w:pPr>
      <w:bookmarkStart w:name="_GoBack" w:id="0"/>
      <w:bookmarkEnd w:id="0"/>
    </w:p>
    <w:p w:rsidRPr="00D34970" w:rsidR="00AF52EF" w:rsidP="00D34970" w:rsidRDefault="00221FF9">
      <w:pPr>
        <w:spacing w:line="360" w:lineRule="auto"/>
        <w:jc w:val="center"/>
        <w:rPr>
          <w:b/>
          <w:bCs/>
          <w:sz w:val="28"/>
          <w:szCs w:val="28"/>
          <w:u w:val="single"/>
          <w:rtl/>
        </w:rPr>
      </w:pPr>
      <w:r w:rsidRPr="00766B04">
        <w:rPr>
          <w:rFonts w:hint="cs"/>
          <w:b/>
          <w:bCs/>
          <w:sz w:val="28"/>
          <w:szCs w:val="28"/>
          <w:u w:val="single"/>
          <w:rtl/>
        </w:rPr>
        <w:t>החלטה</w:t>
      </w:r>
    </w:p>
    <w:p w:rsidRPr="00772F49" w:rsidR="00AA7204" w:rsidP="00CA72C3" w:rsidRDefault="00AA7204">
      <w:pPr>
        <w:numPr>
          <w:ilvl w:val="0"/>
          <w:numId w:val="1"/>
        </w:numPr>
        <w:overflowPunct w:val="0"/>
        <w:autoSpaceDE w:val="0"/>
        <w:autoSpaceDN w:val="0"/>
        <w:adjustRightInd w:val="0"/>
        <w:snapToGrid w:val="0"/>
        <w:spacing w:line="360" w:lineRule="auto"/>
        <w:jc w:val="both"/>
        <w:rPr>
          <w:u w:val="single"/>
        </w:rPr>
      </w:pPr>
      <w:r>
        <w:rPr>
          <w:rFonts w:hint="cs"/>
          <w:b/>
          <w:bCs/>
          <w:u w:val="single"/>
          <w:rtl/>
        </w:rPr>
        <w:t>דיון ההוכחות יתקיים ביום</w:t>
      </w:r>
      <w:r w:rsidR="00CA72C3">
        <w:rPr>
          <w:rFonts w:hint="cs"/>
          <w:b/>
          <w:bCs/>
          <w:u w:val="single"/>
          <w:rtl/>
        </w:rPr>
        <w:t xml:space="preserve"> 21.1.2019</w:t>
      </w:r>
      <w:r>
        <w:rPr>
          <w:rFonts w:hint="cs"/>
          <w:b/>
          <w:bCs/>
          <w:u w:val="single"/>
          <w:rtl/>
        </w:rPr>
        <w:t xml:space="preserve"> בשעה </w:t>
      </w:r>
      <w:r w:rsidR="00CA72C3">
        <w:rPr>
          <w:rFonts w:hint="cs"/>
          <w:b/>
          <w:bCs/>
          <w:u w:val="single"/>
          <w:rtl/>
        </w:rPr>
        <w:t>9:00</w:t>
      </w:r>
      <w:r w:rsidRPr="00772F49">
        <w:rPr>
          <w:rFonts w:hint="cs"/>
          <w:rtl/>
        </w:rPr>
        <w:t>.</w:t>
      </w:r>
    </w:p>
    <w:p w:rsidRPr="00AA7204" w:rsidR="00AA7204" w:rsidP="00AA7204" w:rsidRDefault="00AA7204">
      <w:pPr>
        <w:overflowPunct w:val="0"/>
        <w:autoSpaceDE w:val="0"/>
        <w:autoSpaceDN w:val="0"/>
        <w:adjustRightInd w:val="0"/>
        <w:ind w:firstLine="360"/>
        <w:jc w:val="both"/>
        <w:rPr>
          <w:sz w:val="12"/>
          <w:szCs w:val="16"/>
          <w:u w:val="single"/>
          <w:rtl/>
        </w:rPr>
      </w:pPr>
    </w:p>
    <w:p w:rsidRPr="00772F49" w:rsidR="00AA7204" w:rsidP="00772F49" w:rsidRDefault="00AA7204">
      <w:pPr>
        <w:numPr>
          <w:ilvl w:val="0"/>
          <w:numId w:val="1"/>
        </w:numPr>
        <w:overflowPunct w:val="0"/>
        <w:autoSpaceDE w:val="0"/>
        <w:autoSpaceDN w:val="0"/>
        <w:adjustRightInd w:val="0"/>
        <w:snapToGrid w:val="0"/>
        <w:spacing w:line="360" w:lineRule="auto"/>
        <w:jc w:val="both"/>
      </w:pPr>
      <w:r w:rsidRPr="00772F49">
        <w:rPr>
          <w:rFonts w:hint="cs"/>
          <w:rtl/>
        </w:rPr>
        <w:t xml:space="preserve">הצדדים יגישו את העדויות הראשיות שלהם ושל עדיהם בתצהירים, בצירוף כל המסמכים שברצונם להסתמך עליהם. העתקי התצהירים והמסמכים יועברו ישירות לצד השני. </w:t>
      </w:r>
    </w:p>
    <w:p w:rsidRPr="00AA7204" w:rsidR="00AA7204" w:rsidP="00AA7204" w:rsidRDefault="00AA7204">
      <w:pPr>
        <w:overflowPunct w:val="0"/>
        <w:autoSpaceDE w:val="0"/>
        <w:autoSpaceDN w:val="0"/>
        <w:adjustRightInd w:val="0"/>
        <w:ind w:left="360"/>
        <w:jc w:val="both"/>
        <w:rPr>
          <w:sz w:val="16"/>
          <w:szCs w:val="16"/>
        </w:rPr>
      </w:pPr>
    </w:p>
    <w:p w:rsidR="00CA72C3" w:rsidP="00CA72C3" w:rsidRDefault="00AA7204">
      <w:pPr>
        <w:numPr>
          <w:ilvl w:val="0"/>
          <w:numId w:val="1"/>
        </w:numPr>
        <w:overflowPunct w:val="0"/>
        <w:autoSpaceDE w:val="0"/>
        <w:autoSpaceDN w:val="0"/>
        <w:adjustRightInd w:val="0"/>
        <w:snapToGrid w:val="0"/>
        <w:spacing w:line="360" w:lineRule="auto"/>
        <w:jc w:val="both"/>
      </w:pPr>
      <w:r w:rsidRPr="00772F49">
        <w:rPr>
          <w:rFonts w:hint="cs"/>
          <w:b/>
          <w:bCs/>
          <w:rtl/>
        </w:rPr>
        <w:t>על התובע</w:t>
      </w:r>
      <w:r>
        <w:rPr>
          <w:rFonts w:hint="cs"/>
          <w:b/>
          <w:bCs/>
          <w:rtl/>
        </w:rPr>
        <w:t>ת</w:t>
      </w:r>
      <w:r w:rsidRPr="00772F49">
        <w:rPr>
          <w:rFonts w:hint="cs"/>
          <w:b/>
          <w:bCs/>
          <w:rtl/>
        </w:rPr>
        <w:t xml:space="preserve"> להגיש התצהירים כאמור עד ליום </w:t>
      </w:r>
      <w:r>
        <w:rPr>
          <w:rFonts w:hint="cs"/>
          <w:b/>
          <w:bCs/>
          <w:rtl/>
        </w:rPr>
        <w:t>20.7.2018</w:t>
      </w:r>
      <w:r w:rsidRPr="00772F49">
        <w:rPr>
          <w:rFonts w:hint="cs"/>
          <w:b/>
          <w:bCs/>
          <w:rtl/>
        </w:rPr>
        <w:t xml:space="preserve"> והנתבעת עד ליום </w:t>
      </w:r>
      <w:r w:rsidR="00CA72C3">
        <w:rPr>
          <w:rFonts w:hint="cs"/>
          <w:b/>
          <w:bCs/>
          <w:rtl/>
        </w:rPr>
        <w:t>6.11.2018</w:t>
      </w:r>
      <w:r w:rsidRPr="00772F49">
        <w:rPr>
          <w:rFonts w:hint="cs"/>
          <w:rtl/>
        </w:rPr>
        <w:t>.</w:t>
      </w:r>
    </w:p>
    <w:p w:rsidRPr="00772F49" w:rsidR="00AA7204" w:rsidP="00CA72C3" w:rsidRDefault="00AA7204">
      <w:pPr>
        <w:overflowPunct w:val="0"/>
        <w:autoSpaceDE w:val="0"/>
        <w:autoSpaceDN w:val="0"/>
        <w:adjustRightInd w:val="0"/>
        <w:snapToGrid w:val="0"/>
        <w:spacing w:line="360" w:lineRule="auto"/>
        <w:ind w:left="360"/>
        <w:jc w:val="both"/>
      </w:pPr>
      <w:r w:rsidRPr="00772F49">
        <w:rPr>
          <w:rFonts w:hint="cs"/>
          <w:u w:val="single"/>
          <w:rtl/>
        </w:rPr>
        <w:t>התצהירים יוגשו הן בעותק לסריקה והן בעותק כרוך (עם סימון הנספחים)</w:t>
      </w:r>
      <w:r w:rsidRPr="00772F49">
        <w:rPr>
          <w:rFonts w:hint="cs"/>
          <w:rtl/>
        </w:rPr>
        <w:t>.</w:t>
      </w:r>
    </w:p>
    <w:p w:rsidRPr="00CA72C3" w:rsidR="00AA7204" w:rsidP="00CA72C3" w:rsidRDefault="00AA7204">
      <w:pPr>
        <w:overflowPunct w:val="0"/>
        <w:autoSpaceDE w:val="0"/>
        <w:autoSpaceDN w:val="0"/>
        <w:adjustRightInd w:val="0"/>
        <w:jc w:val="both"/>
        <w:rPr>
          <w:sz w:val="16"/>
          <w:szCs w:val="16"/>
        </w:rPr>
      </w:pPr>
    </w:p>
    <w:p w:rsidRPr="00772F49" w:rsidR="00AA7204" w:rsidP="00CA72C3" w:rsidRDefault="00AA7204">
      <w:pPr>
        <w:numPr>
          <w:ilvl w:val="0"/>
          <w:numId w:val="1"/>
        </w:numPr>
        <w:overflowPunct w:val="0"/>
        <w:autoSpaceDE w:val="0"/>
        <w:autoSpaceDN w:val="0"/>
        <w:adjustRightInd w:val="0"/>
        <w:snapToGrid w:val="0"/>
        <w:spacing w:line="360" w:lineRule="auto"/>
        <w:jc w:val="both"/>
      </w:pPr>
      <w:r w:rsidRPr="00772F49">
        <w:rPr>
          <w:rFonts w:hint="cs"/>
          <w:rtl/>
        </w:rPr>
        <w:t xml:space="preserve">לא יוגשו תצהירי התובעת במועד, תימחק התובענה עפ"י תקנה 44 (3) לתקנות בית הדין לעבודה (סדרי דין) תשנ"ב - 1991 בלי התראה נוספת. </w:t>
      </w:r>
    </w:p>
    <w:p w:rsidRPr="00772F49" w:rsidR="00AA7204" w:rsidP="00CA72C3" w:rsidRDefault="00CA72C3">
      <w:pPr>
        <w:overflowPunct w:val="0"/>
        <w:autoSpaceDE w:val="0"/>
        <w:autoSpaceDN w:val="0"/>
        <w:adjustRightInd w:val="0"/>
        <w:spacing w:line="360" w:lineRule="auto"/>
        <w:ind w:firstLine="360"/>
        <w:jc w:val="both"/>
      </w:pPr>
      <w:r>
        <w:rPr>
          <w:rFonts w:hint="cs"/>
          <w:rtl/>
        </w:rPr>
        <w:t>לא יוגשו תצהירי הנתבע</w:t>
      </w:r>
      <w:r w:rsidRPr="00772F49" w:rsidR="00AA7204">
        <w:rPr>
          <w:rFonts w:hint="cs"/>
          <w:rtl/>
        </w:rPr>
        <w:t>ת במועד, תחשב הנתבעת כמי שאין בדעתה להגיש ראיות.</w:t>
      </w:r>
    </w:p>
    <w:p w:rsidRPr="00CA72C3" w:rsidR="00AA7204" w:rsidP="00CA72C3" w:rsidRDefault="00AA7204">
      <w:pPr>
        <w:overflowPunct w:val="0"/>
        <w:autoSpaceDE w:val="0"/>
        <w:autoSpaceDN w:val="0"/>
        <w:adjustRightInd w:val="0"/>
        <w:jc w:val="both"/>
        <w:rPr>
          <w:sz w:val="16"/>
          <w:szCs w:val="16"/>
          <w:rtl/>
        </w:rPr>
      </w:pPr>
    </w:p>
    <w:p w:rsidRPr="00772F49" w:rsidR="00AA7204" w:rsidP="00772F49" w:rsidRDefault="00AA7204">
      <w:pPr>
        <w:numPr>
          <w:ilvl w:val="0"/>
          <w:numId w:val="1"/>
        </w:numPr>
        <w:overflowPunct w:val="0"/>
        <w:autoSpaceDE w:val="0"/>
        <w:autoSpaceDN w:val="0"/>
        <w:adjustRightInd w:val="0"/>
        <w:snapToGrid w:val="0"/>
        <w:spacing w:line="360" w:lineRule="auto"/>
        <w:jc w:val="both"/>
      </w:pPr>
      <w:r w:rsidRPr="00772F49">
        <w:rPr>
          <w:rFonts w:hint="cs"/>
          <w:rtl/>
        </w:rPr>
        <w:t>סירב עד לאמת דבריו בתצהיר, או שלא עלה בידי צד לבוא עימו בדברים יגיש אותו צד למזכירות בית הדין בקשה להזמנת אותו עד שיעיד בפני בית הדין במועד ישיבת ההוכחות. בבקשה האמורה יפורטו הסיבות בגינן מבוקש להעיד עדים שלא בתצהיר, מהות העדות והרלוונטיות שלה להליך</w:t>
      </w:r>
      <w:r w:rsidRPr="00772F49">
        <w:rPr>
          <w:rFonts w:hint="cs"/>
          <w:b/>
          <w:bCs/>
          <w:rtl/>
        </w:rPr>
        <w:t>. הבקשה תוגש לא יאוחר ממועד הגשת תצהירי הצד המבקש</w:t>
      </w:r>
      <w:r w:rsidRPr="00772F49">
        <w:rPr>
          <w:rFonts w:hint="cs"/>
          <w:rtl/>
        </w:rPr>
        <w:t>.</w:t>
      </w:r>
    </w:p>
    <w:p w:rsidRPr="00CA72C3" w:rsidR="00AA7204" w:rsidP="00CA72C3" w:rsidRDefault="00AA7204">
      <w:pPr>
        <w:overflowPunct w:val="0"/>
        <w:autoSpaceDE w:val="0"/>
        <w:autoSpaceDN w:val="0"/>
        <w:adjustRightInd w:val="0"/>
        <w:jc w:val="both"/>
        <w:rPr>
          <w:sz w:val="16"/>
          <w:szCs w:val="16"/>
        </w:rPr>
      </w:pPr>
    </w:p>
    <w:p w:rsidRPr="00772F49" w:rsidR="00AA7204" w:rsidP="00CA72C3" w:rsidRDefault="00AA7204">
      <w:pPr>
        <w:numPr>
          <w:ilvl w:val="0"/>
          <w:numId w:val="1"/>
        </w:numPr>
        <w:overflowPunct w:val="0"/>
        <w:autoSpaceDE w:val="0"/>
        <w:autoSpaceDN w:val="0"/>
        <w:adjustRightInd w:val="0"/>
        <w:snapToGrid w:val="0"/>
        <w:spacing w:line="360" w:lineRule="auto"/>
        <w:jc w:val="both"/>
      </w:pPr>
      <w:r w:rsidRPr="00772F49">
        <w:rPr>
          <w:rFonts w:hint="cs"/>
          <w:rtl/>
        </w:rPr>
        <w:t>חקירת עדי התביעה לא תעלה על</w:t>
      </w:r>
      <w:r w:rsidR="00CA72C3">
        <w:rPr>
          <w:rFonts w:hint="cs"/>
          <w:rtl/>
        </w:rPr>
        <w:t xml:space="preserve"> שעה ורבע (2 עדים)</w:t>
      </w:r>
      <w:r w:rsidRPr="00772F49">
        <w:rPr>
          <w:rFonts w:hint="cs"/>
          <w:rtl/>
        </w:rPr>
        <w:t xml:space="preserve">. חקירת עדי ההגנה לא תעלה על </w:t>
      </w:r>
      <w:r w:rsidR="00CA72C3">
        <w:rPr>
          <w:rFonts w:hint="cs"/>
          <w:rtl/>
        </w:rPr>
        <w:t>שעתיים וחצי (5 עדים)</w:t>
      </w:r>
      <w:r w:rsidRPr="00772F49">
        <w:rPr>
          <w:rFonts w:hint="cs"/>
          <w:rtl/>
        </w:rPr>
        <w:t xml:space="preserve">. </w:t>
      </w:r>
    </w:p>
    <w:p w:rsidRPr="00CA72C3" w:rsidR="00AA7204" w:rsidP="00CA72C3" w:rsidRDefault="00AA7204">
      <w:pPr>
        <w:overflowPunct w:val="0"/>
        <w:autoSpaceDE w:val="0"/>
        <w:autoSpaceDN w:val="0"/>
        <w:adjustRightInd w:val="0"/>
        <w:jc w:val="both"/>
        <w:rPr>
          <w:sz w:val="16"/>
          <w:szCs w:val="16"/>
        </w:rPr>
      </w:pPr>
    </w:p>
    <w:p w:rsidRPr="00772F49" w:rsidR="00AA7204" w:rsidP="00CA72C3" w:rsidRDefault="00CA72C3">
      <w:pPr>
        <w:numPr>
          <w:ilvl w:val="0"/>
          <w:numId w:val="1"/>
        </w:numPr>
        <w:overflowPunct w:val="0"/>
        <w:autoSpaceDE w:val="0"/>
        <w:autoSpaceDN w:val="0"/>
        <w:adjustRightInd w:val="0"/>
        <w:snapToGrid w:val="0"/>
        <w:spacing w:line="360" w:lineRule="auto"/>
        <w:jc w:val="both"/>
      </w:pPr>
      <w:r>
        <w:rPr>
          <w:rFonts w:hint="cs"/>
          <w:b/>
          <w:bCs/>
          <w:rtl/>
        </w:rPr>
        <w:t>התיק יובא לעיוני ביו</w:t>
      </w:r>
      <w:r w:rsidRPr="00772F49" w:rsidR="00AA7204">
        <w:rPr>
          <w:rFonts w:hint="cs"/>
          <w:b/>
          <w:bCs/>
          <w:rtl/>
        </w:rPr>
        <w:t xml:space="preserve">ם </w:t>
      </w:r>
      <w:r>
        <w:rPr>
          <w:rFonts w:hint="cs"/>
          <w:b/>
          <w:bCs/>
          <w:rtl/>
        </w:rPr>
        <w:t>21.7.2018 וביום 8.11.2018</w:t>
      </w:r>
      <w:r w:rsidRPr="00772F49" w:rsidR="00AA7204">
        <w:rPr>
          <w:rFonts w:hint="cs"/>
          <w:rtl/>
        </w:rPr>
        <w:t>.</w:t>
      </w:r>
    </w:p>
    <w:p w:rsidRPr="00CA72C3" w:rsidR="002C1C43" w:rsidP="00CA72C3" w:rsidRDefault="002C1C43">
      <w:pPr>
        <w:rPr>
          <w:rtl/>
        </w:rPr>
      </w:pPr>
    </w:p>
    <w:p w:rsidRPr="00CA72C3" w:rsidR="002C1C43" w:rsidP="00CA72C3" w:rsidRDefault="002C1C43">
      <w:pPr>
        <w:spacing w:line="360" w:lineRule="auto"/>
        <w:jc w:val="both"/>
        <w:rPr>
          <w:rFonts w:ascii="Arial" w:hAnsi="Arial"/>
          <w:b/>
          <w:bCs/>
          <w:noProof w:val="0"/>
          <w:rtl/>
        </w:rPr>
      </w:pPr>
      <w:r w:rsidRPr="00CA72C3">
        <w:rPr>
          <w:rFonts w:hint="cs" w:ascii="Arial" w:hAnsi="Arial"/>
          <w:b/>
          <w:bCs/>
          <w:noProof w:val="0"/>
          <w:rtl/>
        </w:rPr>
        <w:t>נית</w:t>
      </w:r>
      <w:r w:rsidRPr="00CA72C3" w:rsidR="00221FF9">
        <w:rPr>
          <w:rFonts w:hint="cs" w:ascii="Arial" w:hAnsi="Arial"/>
          <w:b/>
          <w:bCs/>
          <w:noProof w:val="0"/>
          <w:rtl/>
        </w:rPr>
        <w:t>נה</w:t>
      </w:r>
      <w:r w:rsidRPr="00CA72C3">
        <w:rPr>
          <w:rFonts w:hint="cs" w:ascii="Arial" w:hAnsi="Arial"/>
          <w:b/>
          <w:bCs/>
          <w:noProof w:val="0"/>
          <w:rtl/>
        </w:rPr>
        <w:t xml:space="preserve"> היום, </w:t>
      </w:r>
      <w:sdt>
        <w:sdtPr>
          <w:rPr>
            <w:rtl/>
          </w:rPr>
          <w:alias w:val="1455"/>
          <w:tag w:val="1455"/>
          <w:id w:val="-604802009"/>
          <w:text w:multiLine="1"/>
        </w:sdtPr>
        <w:sdtEndPr/>
        <w:sdtContent>
          <w:r>
            <w:rPr>
              <w:rFonts w:hint="cs" w:ascii="Arial" w:hAnsi="Arial"/>
              <w:b/>
              <w:bCs/>
              <w:noProof w:val="0"/>
              <w:rtl/>
            </w:rPr>
            <w:t>כ"ז ניסן תשע"ח</w:t>
          </w:r>
        </w:sdtContent>
      </w:sdt>
      <w:r w:rsidRPr="00CA72C3">
        <w:rPr>
          <w:rFonts w:hint="cs" w:ascii="Arial" w:hAnsi="Arial"/>
          <w:b/>
          <w:bCs/>
          <w:noProof w:val="0"/>
          <w:rtl/>
        </w:rPr>
        <w:t xml:space="preserve">, </w:t>
      </w:r>
      <w:r w:rsidRPr="00CA72C3" w:rsidR="008F32AB">
        <w:rPr>
          <w:rFonts w:hint="cs"/>
          <w:b/>
          <w:bCs/>
          <w:rtl/>
        </w:rPr>
        <w:t>(</w:t>
      </w:r>
      <w:sdt>
        <w:sdtPr>
          <w:rPr>
            <w:rtl/>
          </w:rPr>
          <w:alias w:val="1456"/>
          <w:tag w:val="1456"/>
          <w:id w:val="1629204143"/>
          <w:text w:multiLine="1"/>
        </w:sdtPr>
        <w:sdtEndPr/>
        <w:sdtContent>
          <w:r>
            <w:rPr>
              <w:rFonts w:hint="cs" w:ascii="Arial" w:hAnsi="Arial"/>
              <w:b/>
              <w:bCs/>
              <w:noProof w:val="0"/>
              <w:rtl/>
            </w:rPr>
            <w:t>12 אפריל 2018</w:t>
          </w:r>
        </w:sdtContent>
      </w:sdt>
      <w:r w:rsidRPr="00CA72C3" w:rsidR="008F32AB">
        <w:rPr>
          <w:rFonts w:hint="cs" w:ascii="Arial" w:hAnsi="Arial"/>
          <w:b/>
          <w:bCs/>
          <w:noProof w:val="0"/>
          <w:rtl/>
        </w:rPr>
        <w:t>)</w:t>
      </w:r>
      <w:r w:rsidRPr="00CA72C3">
        <w:rPr>
          <w:rFonts w:hint="cs" w:ascii="Arial" w:hAnsi="Arial"/>
          <w:b/>
          <w:bCs/>
          <w:noProof w:val="0"/>
          <w:rtl/>
        </w:rPr>
        <w:t>, בהעדר הצדדים ותישלח אליהם.</w:t>
      </w:r>
    </w:p>
    <w:p w:rsidRPr="00766B04" w:rsidR="002C1C43" w:rsidP="002C1C43" w:rsidRDefault="002C1C43">
      <w:pPr>
        <w:spacing w:line="360" w:lineRule="auto"/>
        <w:jc w:val="both"/>
        <w:rPr>
          <w:rFonts w:ascii="Arial" w:hAnsi="Arial"/>
          <w:noProof w:val="0"/>
          <w:sz w:val="28"/>
          <w:szCs w:val="28"/>
        </w:rPr>
      </w:pPr>
    </w:p>
    <w:p w:rsidRPr="00766B04" w:rsidR="002605D5" w:rsidP="002605D5" w:rsidRDefault="00E6134D">
      <w:pPr>
        <w:spacing w:line="360" w:lineRule="auto"/>
        <w:ind w:left="3600" w:firstLine="720"/>
        <w:jc w:val="center"/>
        <w:rPr>
          <w:rFonts w:ascii="Arial" w:hAnsi="Arial"/>
          <w:noProof w:val="0"/>
          <w:sz w:val="28"/>
          <w:szCs w:val="28"/>
        </w:rPr>
      </w:pPr>
      <w:sdt>
        <w:sdtPr>
          <w:alias w:val="MergeField"/>
          <w:tag w:val="1237"/>
        </w:sdtPr>
        <w:sdtContent>
          <w:p>
            <w:r>
              <w:drawing>
                <wp:inline distT="0" distB="0" distL="0" distR="0" wp14:editId="50D07946">
                  <wp:extent cx="1209675"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7597fb236e74b7c" cstate="print">
                            <a:extLst>
                              <a:ext uri="{28A0092B-C50C-407E-A947-70E740481C1C}"/>
                            </a:extLst>
                          </a:blip>
                          <a:stretch>
                            <a:fillRect/>
                          </a:stretch>
                        </pic:blipFill>
                        <pic:spPr>
                          <a:xfrm>
                            <a:off x="0" y="0"/>
                            <a:ext cx="1209675" cy="552450"/>
                          </a:xfrm>
                          <a:prstGeom prst="rect">
                            <a:avLst/>
                          </a:prstGeom>
                        </pic:spPr>
                      </pic:pic>
                    </a:graphicData>
                  </a:graphic>
                </wp:inline>
              </w:drawing>
            </w:r>
          </w:p>
        </w:sdtContent>
      </w:sdt>
    </w:p>
    <w:p w:rsidRPr="00766B04" w:rsidR="002C1C43" w:rsidP="002C1C43" w:rsidRDefault="002C1C43">
      <w:pPr>
        <w:rPr>
          <w:sz w:val="28"/>
          <w:szCs w:val="28"/>
          <w:rtl/>
        </w:rPr>
      </w:pPr>
    </w:p>
    <w:p w:rsidRPr="00766B04" w:rsidR="00721711" w:rsidP="00721711" w:rsidRDefault="00721711">
      <w:pPr>
        <w:spacing w:line="360" w:lineRule="auto"/>
        <w:rPr>
          <w:b/>
          <w:bCs/>
          <w:sz w:val="28"/>
          <w:szCs w:val="28"/>
          <w:rtl/>
        </w:rPr>
      </w:pPr>
      <w:r w:rsidRPr="00766B04">
        <w:rPr>
          <w:rFonts w:hint="cs"/>
          <w:b/>
          <w:bCs/>
          <w:sz w:val="28"/>
          <w:szCs w:val="28"/>
          <w:rtl/>
        </w:rPr>
        <w:br/>
      </w:r>
    </w:p>
    <w:p w:rsidRPr="00766B04" w:rsidR="00694556" w:rsidP="002C1C43" w:rsidRDefault="00694556">
      <w:pPr>
        <w:rPr>
          <w:sz w:val="28"/>
          <w:szCs w:val="28"/>
          <w:rtl/>
        </w:rPr>
      </w:pPr>
    </w:p>
    <w:sectPr w:rsidRPr="00766B04" w:rsidR="00694556" w:rsidSect="00AA7204">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204" w:rsidRDefault="00AA7204">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6134D">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6134D">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204" w:rsidRDefault="00AA720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204" w:rsidRDefault="00AA7204">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A7204">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048488D4" wp14:editId="6B81EAE7">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placeholder>
            <w:docPart w:val="B5DFDDDB59CB42619D0E72F5E531DECC"/>
          </w:placeholder>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בחיפה</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843EED" w:rsidR="008F32AB" w:rsidP="00843EED" w:rsidRDefault="00E6134D">
          <w:pPr>
            <w:jc w:val="right"/>
            <w:rPr>
              <w:sz w:val="28"/>
              <w:szCs w:val="28"/>
              <w:rtl/>
            </w:rPr>
          </w:pPr>
          <w:sdt>
            <w:sdtPr>
              <w:rPr>
                <w:sz w:val="28"/>
                <w:szCs w:val="28"/>
                <w:rtl/>
              </w:rPr>
              <w:alias w:val="1170"/>
              <w:tag w:val="1170"/>
              <w:id w:val="270825555"/>
              <w:text w:multiLine="1"/>
            </w:sdtPr>
            <w:sdtEndPr/>
            <w:sdtContent>
              <w:r w:rsidR="00DC0B57">
                <w:rPr>
                  <w:b/>
                  <w:bCs/>
                  <w:noProof w:val="0"/>
                  <w:sz w:val="28"/>
                  <w:szCs w:val="28"/>
                  <w:rtl/>
                </w:rPr>
                <w:t>סע"ש</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DC0B57">
                <w:rPr>
                  <w:b/>
                  <w:bCs/>
                  <w:noProof w:val="0"/>
                  <w:sz w:val="28"/>
                  <w:szCs w:val="28"/>
                  <w:rtl/>
                </w:rPr>
                <w:t>61658-01-17</w:t>
              </w:r>
            </w:sdtContent>
          </w:sdt>
          <w:r w:rsidRPr="008F32AB" w:rsidR="00913E52">
            <w:rPr>
              <w:b/>
              <w:bCs/>
              <w:noProof w:val="0"/>
              <w:sz w:val="28"/>
              <w:szCs w:val="28"/>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204" w:rsidRDefault="00AA720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511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95454"/>
    <w:rsid w:val="000A574D"/>
    <w:rsid w:val="000A7553"/>
    <w:rsid w:val="0014234E"/>
    <w:rsid w:val="00191B85"/>
    <w:rsid w:val="001C4003"/>
    <w:rsid w:val="00213E8F"/>
    <w:rsid w:val="00221FF9"/>
    <w:rsid w:val="002335EF"/>
    <w:rsid w:val="002605D5"/>
    <w:rsid w:val="002729AB"/>
    <w:rsid w:val="002767C0"/>
    <w:rsid w:val="002B1499"/>
    <w:rsid w:val="002B6C85"/>
    <w:rsid w:val="002C1C43"/>
    <w:rsid w:val="002D0DA3"/>
    <w:rsid w:val="00352325"/>
    <w:rsid w:val="003B4B39"/>
    <w:rsid w:val="003E2345"/>
    <w:rsid w:val="004642C0"/>
    <w:rsid w:val="004B6079"/>
    <w:rsid w:val="004E6E3C"/>
    <w:rsid w:val="00511543"/>
    <w:rsid w:val="00515C3A"/>
    <w:rsid w:val="00547DB7"/>
    <w:rsid w:val="00592DD1"/>
    <w:rsid w:val="005C0FDD"/>
    <w:rsid w:val="005C686C"/>
    <w:rsid w:val="00604392"/>
    <w:rsid w:val="0061085D"/>
    <w:rsid w:val="00622BAA"/>
    <w:rsid w:val="00625C89"/>
    <w:rsid w:val="00671BD5"/>
    <w:rsid w:val="006805C1"/>
    <w:rsid w:val="0069400A"/>
    <w:rsid w:val="00694556"/>
    <w:rsid w:val="006E1A53"/>
    <w:rsid w:val="007054D3"/>
    <w:rsid w:val="007056AA"/>
    <w:rsid w:val="00721711"/>
    <w:rsid w:val="00766B04"/>
    <w:rsid w:val="007A24FE"/>
    <w:rsid w:val="00820005"/>
    <w:rsid w:val="00826670"/>
    <w:rsid w:val="00843EED"/>
    <w:rsid w:val="00846D27"/>
    <w:rsid w:val="008541AE"/>
    <w:rsid w:val="00873FE2"/>
    <w:rsid w:val="008A7F5D"/>
    <w:rsid w:val="008D2222"/>
    <w:rsid w:val="008E1B5C"/>
    <w:rsid w:val="008F2B32"/>
    <w:rsid w:val="008F32AB"/>
    <w:rsid w:val="00903896"/>
    <w:rsid w:val="00913E52"/>
    <w:rsid w:val="009A7666"/>
    <w:rsid w:val="009B76DF"/>
    <w:rsid w:val="009E0263"/>
    <w:rsid w:val="009F0259"/>
    <w:rsid w:val="00A04657"/>
    <w:rsid w:val="00A11C09"/>
    <w:rsid w:val="00A4277D"/>
    <w:rsid w:val="00A61A78"/>
    <w:rsid w:val="00A91413"/>
    <w:rsid w:val="00AA7204"/>
    <w:rsid w:val="00AE598D"/>
    <w:rsid w:val="00AF1ED6"/>
    <w:rsid w:val="00AF52EF"/>
    <w:rsid w:val="00B041D1"/>
    <w:rsid w:val="00B80CBD"/>
    <w:rsid w:val="00BA42D4"/>
    <w:rsid w:val="00BC3369"/>
    <w:rsid w:val="00BC7C5B"/>
    <w:rsid w:val="00BD06DF"/>
    <w:rsid w:val="00BE5A52"/>
    <w:rsid w:val="00BE6116"/>
    <w:rsid w:val="00C43F49"/>
    <w:rsid w:val="00C51656"/>
    <w:rsid w:val="00C71F5D"/>
    <w:rsid w:val="00C91CBA"/>
    <w:rsid w:val="00CA72C3"/>
    <w:rsid w:val="00D34970"/>
    <w:rsid w:val="00D53924"/>
    <w:rsid w:val="00D901AC"/>
    <w:rsid w:val="00D96D8C"/>
    <w:rsid w:val="00DA783C"/>
    <w:rsid w:val="00DB7511"/>
    <w:rsid w:val="00DC0B57"/>
    <w:rsid w:val="00DE3B9C"/>
    <w:rsid w:val="00E1407C"/>
    <w:rsid w:val="00E33B18"/>
    <w:rsid w:val="00E54642"/>
    <w:rsid w:val="00E6134D"/>
    <w:rsid w:val="00E8170A"/>
    <w:rsid w:val="00E97908"/>
    <w:rsid w:val="00EF62A3"/>
    <w:rsid w:val="00F570D0"/>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644339D5"/>
  <w15:docId w15:val="{3584A1A3-3913-4726-922D-A5D3CCA6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d7597fb236e74b7c"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FDDDB59CB42619D0E72F5E531DECC"/>
        <w:category>
          <w:name w:val="כללי"/>
          <w:gallery w:val="placeholder"/>
        </w:category>
        <w:types>
          <w:type w:val="bbPlcHdr"/>
        </w:types>
        <w:behaviors>
          <w:behavior w:val="content"/>
        </w:behaviors>
        <w:guid w:val="{26B75441-2009-40FE-A142-7191CF2B57EE}"/>
      </w:docPartPr>
      <w:docPartBody>
        <w:p w:rsidR="00BD7048" w:rsidRDefault="009E47EA" w:rsidP="009E47EA">
          <w:pPr>
            <w:pStyle w:val="B5DFDDDB59CB42619D0E72F5E531DECC3"/>
          </w:pPr>
          <w:r w:rsidRPr="002B6C85">
            <w:rPr>
              <w:rStyle w:val="a3"/>
              <w:color w:val="8496B0" w:themeColor="text2" w:themeTint="99"/>
              <w:sz w:val="30"/>
              <w:szCs w:val="30"/>
              <w:rtl/>
            </w:rPr>
            <w:t>בית דין אזורי לעבודה בחיפה</w:t>
          </w:r>
        </w:p>
      </w:docPartBody>
    </w:docPart>
    <w:docPart>
      <w:docPartPr>
        <w:name w:val="ABD6F56BADB2481FB3B6700DCA273D68"/>
        <w:category>
          <w:name w:val="כללי"/>
          <w:gallery w:val="placeholder"/>
        </w:category>
        <w:types>
          <w:type w:val="bbPlcHdr"/>
        </w:types>
        <w:behaviors>
          <w:behavior w:val="content"/>
        </w:behaviors>
        <w:guid w:val="{3599E11E-8C55-4F5F-AD6F-806CBD146A81}"/>
      </w:docPartPr>
      <w:docPartBody>
        <w:p w:rsidR="009E47EA" w:rsidRDefault="00012842" w:rsidP="00012842">
          <w:pPr>
            <w:pStyle w:val="ABD6F56BADB2481FB3B6700DCA273D68"/>
          </w:pPr>
          <w:r w:rsidRPr="00766B04">
            <w:rPr>
              <w:rStyle w:val="a3"/>
              <w:b/>
              <w:bCs/>
              <w:sz w:val="28"/>
              <w:szCs w:val="28"/>
              <w:u w:val="single"/>
              <w:rtl/>
            </w:rPr>
            <w:t>מעמד/כינוי צד א</w:t>
          </w:r>
        </w:p>
      </w:docPartBody>
    </w:docPart>
    <w:docPart>
      <w:docPartPr>
        <w:name w:val="438B2801DB4A4A7BBB4AEB082E70C524"/>
        <w:category>
          <w:name w:val="כללי"/>
          <w:gallery w:val="placeholder"/>
        </w:category>
        <w:types>
          <w:type w:val="bbPlcHdr"/>
        </w:types>
        <w:behaviors>
          <w:behavior w:val="content"/>
        </w:behaviors>
        <w:guid w:val="{69D4A767-FCAB-4516-A27E-62FE2958546F}"/>
      </w:docPartPr>
      <w:docPartBody>
        <w:p w:rsidR="009E47EA" w:rsidRDefault="00012842" w:rsidP="00012842">
          <w:pPr>
            <w:pStyle w:val="438B2801DB4A4A7BBB4AEB082E70C524"/>
          </w:pPr>
          <w:r w:rsidRPr="00766B04">
            <w:rPr>
              <w:rStyle w:val="a3"/>
              <w:b/>
              <w:bCs/>
              <w:sz w:val="28"/>
              <w:szCs w:val="28"/>
              <w:rtl/>
            </w:rPr>
            <w:t>שם צד א</w:t>
          </w:r>
        </w:p>
      </w:docPartBody>
    </w:docPart>
    <w:docPart>
      <w:docPartPr>
        <w:name w:val="14290CE887D34C4991501C71E2E25D12"/>
        <w:category>
          <w:name w:val="כללי"/>
          <w:gallery w:val="placeholder"/>
        </w:category>
        <w:types>
          <w:type w:val="bbPlcHdr"/>
        </w:types>
        <w:behaviors>
          <w:behavior w:val="content"/>
        </w:behaviors>
        <w:guid w:val="{7BF50B61-C862-411A-B99F-37248FB39683}"/>
      </w:docPartPr>
      <w:docPartBody>
        <w:p w:rsidR="009E47EA" w:rsidRDefault="00012842" w:rsidP="00012842">
          <w:pPr>
            <w:pStyle w:val="14290CE887D34C4991501C71E2E25D12"/>
          </w:pPr>
          <w:r w:rsidRPr="00766B04">
            <w:rPr>
              <w:rStyle w:val="a3"/>
              <w:b/>
              <w:bCs/>
              <w:sz w:val="28"/>
              <w:szCs w:val="28"/>
              <w:u w:val="single"/>
              <w:rtl/>
            </w:rPr>
            <w:t>מעמד/כינוי צד ב</w:t>
          </w:r>
        </w:p>
      </w:docPartBody>
    </w:docPart>
    <w:docPart>
      <w:docPartPr>
        <w:name w:val="DDD3D00E9ED94452BD2EE89D040AC21A"/>
        <w:category>
          <w:name w:val="כללי"/>
          <w:gallery w:val="placeholder"/>
        </w:category>
        <w:types>
          <w:type w:val="bbPlcHdr"/>
        </w:types>
        <w:behaviors>
          <w:behavior w:val="content"/>
        </w:behaviors>
        <w:guid w:val="{BD6E3273-F5EC-4137-B66B-B4FCB149EA3F}"/>
      </w:docPartPr>
      <w:docPartBody>
        <w:p w:rsidR="009E47EA" w:rsidRDefault="00012842" w:rsidP="00012842">
          <w:pPr>
            <w:pStyle w:val="DDD3D00E9ED94452BD2EE89D040AC21A"/>
          </w:pPr>
          <w:r w:rsidRPr="00766B04">
            <w:rPr>
              <w:rStyle w:val="a3"/>
              <w:b/>
              <w:bCs/>
              <w:sz w:val="28"/>
              <w:szCs w:val="28"/>
              <w:rtl/>
            </w:rPr>
            <w:t>שם צד ב</w:t>
          </w:r>
        </w:p>
      </w:docPartBody>
    </w:docPart>
    <w:docPart>
      <w:docPartPr>
        <w:name w:val="CA9F9FF023924019847434617B6F6A5C"/>
        <w:category>
          <w:name w:val="כללי"/>
          <w:gallery w:val="placeholder"/>
        </w:category>
        <w:types>
          <w:type w:val="bbPlcHdr"/>
        </w:types>
        <w:behaviors>
          <w:behavior w:val="content"/>
        </w:behaviors>
        <w:guid w:val="{DC8B4BD3-7C1A-4550-8CC6-8CC3A32D16CF}"/>
      </w:docPartPr>
      <w:docPartBody>
        <w:p w:rsidR="009E47EA" w:rsidRDefault="00012842" w:rsidP="00012842">
          <w:pPr>
            <w:pStyle w:val="CA9F9FF023924019847434617B6F6A5C"/>
          </w:pPr>
          <w:r w:rsidRPr="00324720">
            <w:rPr>
              <w:rStyle w:val="a3"/>
              <w:rtl/>
            </w:rPr>
            <w:t>לחץ כאן להזנת טקסט</w:t>
          </w:r>
          <w:r w:rsidRPr="00324720">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12842"/>
    <w:rsid w:val="001F75B9"/>
    <w:rsid w:val="002138C9"/>
    <w:rsid w:val="00263B88"/>
    <w:rsid w:val="002A0632"/>
    <w:rsid w:val="00460004"/>
    <w:rsid w:val="00651BFF"/>
    <w:rsid w:val="00962C32"/>
    <w:rsid w:val="00985654"/>
    <w:rsid w:val="009E47EA"/>
    <w:rsid w:val="00BD7048"/>
    <w:rsid w:val="00D16D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E47EA"/>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651BFF"/>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651BFF"/>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651BFF"/>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651BFF"/>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651BFF"/>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651BFF"/>
    <w:pPr>
      <w:bidi/>
      <w:spacing w:after="0" w:line="240" w:lineRule="auto"/>
    </w:pPr>
    <w:rPr>
      <w:rFonts w:ascii="Times New Roman" w:eastAsia="Times New Roman" w:hAnsi="Times New Roman" w:cs="David"/>
      <w:noProof/>
      <w:sz w:val="24"/>
      <w:szCs w:val="24"/>
    </w:rPr>
  </w:style>
  <w:style w:type="paragraph" w:customStyle="1" w:styleId="6CABC1DC99CE49A7B9477215E61F8D11">
    <w:name w:val="6CABC1DC99CE49A7B9477215E61F8D11"/>
    <w:rsid w:val="00651BF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2A063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2A063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2A063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2A063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2A063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2A0632"/>
    <w:pPr>
      <w:bidi/>
      <w:spacing w:after="0" w:line="240" w:lineRule="auto"/>
    </w:pPr>
    <w:rPr>
      <w:rFonts w:ascii="Times New Roman" w:eastAsia="Times New Roman" w:hAnsi="Times New Roman" w:cs="David"/>
      <w:noProof/>
      <w:sz w:val="24"/>
      <w:szCs w:val="24"/>
    </w:rPr>
  </w:style>
  <w:style w:type="paragraph" w:customStyle="1" w:styleId="862D5BA35DE1470EA210CA135F2E14DD">
    <w:name w:val="862D5BA35DE1470EA210CA135F2E14DD"/>
    <w:rsid w:val="002A06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985654"/>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985654"/>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985654"/>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985654"/>
    <w:pPr>
      <w:bidi/>
      <w:spacing w:after="0" w:line="240" w:lineRule="auto"/>
    </w:pPr>
    <w:rPr>
      <w:rFonts w:ascii="Times New Roman" w:eastAsia="Times New Roman" w:hAnsi="Times New Roman" w:cs="David"/>
      <w:noProof/>
      <w:sz w:val="24"/>
      <w:szCs w:val="24"/>
    </w:rPr>
  </w:style>
  <w:style w:type="paragraph" w:customStyle="1" w:styleId="C64E1037C9F6413595B1FF50D8A91438">
    <w:name w:val="C64E1037C9F6413595B1FF50D8A91438"/>
    <w:rsid w:val="00985654"/>
    <w:pPr>
      <w:bidi/>
      <w:spacing w:after="0" w:line="240" w:lineRule="auto"/>
    </w:pPr>
    <w:rPr>
      <w:rFonts w:ascii="Times New Roman" w:eastAsia="Times New Roman" w:hAnsi="Times New Roman" w:cs="David"/>
      <w:noProof/>
      <w:sz w:val="24"/>
      <w:szCs w:val="24"/>
    </w:rPr>
  </w:style>
  <w:style w:type="paragraph" w:customStyle="1" w:styleId="61894655D7074174B47D57DF5AD58838">
    <w:name w:val="61894655D7074174B47D57DF5AD58838"/>
    <w:rsid w:val="00985654"/>
    <w:pPr>
      <w:bidi/>
      <w:spacing w:after="0" w:line="240" w:lineRule="auto"/>
    </w:pPr>
    <w:rPr>
      <w:rFonts w:ascii="Times New Roman" w:eastAsia="Times New Roman" w:hAnsi="Times New Roman" w:cs="David"/>
      <w:noProof/>
      <w:sz w:val="24"/>
      <w:szCs w:val="24"/>
    </w:rPr>
  </w:style>
  <w:style w:type="paragraph" w:customStyle="1" w:styleId="277CFF8738EA4F1ABB6617B32456BFEC">
    <w:name w:val="277CFF8738EA4F1ABB6617B32456BFEC"/>
    <w:rsid w:val="0098565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7B63662BD0B48FBB9400FC3FB24C3A7">
    <w:name w:val="C7B63662BD0B48FBB9400FC3FB24C3A7"/>
    <w:rsid w:val="00D16DF9"/>
    <w:pPr>
      <w:bidi/>
      <w:spacing w:after="160" w:line="259" w:lineRule="auto"/>
    </w:pPr>
  </w:style>
  <w:style w:type="paragraph" w:customStyle="1" w:styleId="6B90E2164A504C1986F163927676CEEA">
    <w:name w:val="6B90E2164A504C1986F163927676CEEA"/>
    <w:rsid w:val="00D16DF9"/>
    <w:pPr>
      <w:bidi/>
      <w:spacing w:after="160" w:line="259" w:lineRule="auto"/>
    </w:pPr>
  </w:style>
  <w:style w:type="paragraph" w:customStyle="1" w:styleId="68CBCBE779B145B9B2F8502F1972CCF5">
    <w:name w:val="68CBCBE779B145B9B2F8502F1972CCF5"/>
    <w:rsid w:val="00D16DF9"/>
    <w:pPr>
      <w:bidi/>
      <w:spacing w:after="160" w:line="259" w:lineRule="auto"/>
    </w:pPr>
  </w:style>
  <w:style w:type="paragraph" w:customStyle="1" w:styleId="74608B3F1E194B92962946CC6BA7FAC6">
    <w:name w:val="74608B3F1E194B92962946CC6BA7FAC6"/>
    <w:rsid w:val="00D16DF9"/>
    <w:pPr>
      <w:bidi/>
      <w:spacing w:after="160" w:line="259" w:lineRule="auto"/>
    </w:pPr>
  </w:style>
  <w:style w:type="paragraph" w:customStyle="1" w:styleId="EF768548213C4C858A98C7DCA3FD2961">
    <w:name w:val="EF768548213C4C858A98C7DCA3FD2961"/>
    <w:rsid w:val="00D16DF9"/>
    <w:pPr>
      <w:bidi/>
      <w:spacing w:after="160" w:line="259" w:lineRule="auto"/>
    </w:pPr>
  </w:style>
  <w:style w:type="paragraph" w:customStyle="1" w:styleId="D10DF91AA4974DCF93E72D761874E38A">
    <w:name w:val="D10DF91AA4974DCF93E72D761874E38A"/>
    <w:rsid w:val="00D16DF9"/>
    <w:pPr>
      <w:bidi/>
      <w:spacing w:after="160" w:line="259" w:lineRule="auto"/>
    </w:pPr>
  </w:style>
  <w:style w:type="paragraph" w:customStyle="1" w:styleId="A0AF68253D484C9C957CD21138BC3CB7">
    <w:name w:val="A0AF68253D484C9C957CD21138BC3CB7"/>
    <w:rsid w:val="00D16DF9"/>
    <w:pPr>
      <w:bidi/>
      <w:spacing w:after="160" w:line="259" w:lineRule="auto"/>
    </w:pPr>
  </w:style>
  <w:style w:type="paragraph" w:customStyle="1" w:styleId="6B90E2164A504C1986F163927676CEEA1">
    <w:name w:val="6B90E2164A504C1986F163927676CEEA1"/>
    <w:rsid w:val="00962C32"/>
    <w:pPr>
      <w:bidi/>
      <w:spacing w:after="0" w:line="240" w:lineRule="auto"/>
    </w:pPr>
    <w:rPr>
      <w:rFonts w:ascii="Times New Roman" w:eastAsia="Times New Roman" w:hAnsi="Times New Roman" w:cs="David"/>
      <w:noProof/>
      <w:sz w:val="24"/>
      <w:szCs w:val="24"/>
    </w:rPr>
  </w:style>
  <w:style w:type="paragraph" w:customStyle="1" w:styleId="68CBCBE779B145B9B2F8502F1972CCF51">
    <w:name w:val="68CBCBE779B145B9B2F8502F1972CCF51"/>
    <w:rsid w:val="00962C32"/>
    <w:pPr>
      <w:bidi/>
      <w:spacing w:after="0" w:line="240" w:lineRule="auto"/>
    </w:pPr>
    <w:rPr>
      <w:rFonts w:ascii="Times New Roman" w:eastAsia="Times New Roman" w:hAnsi="Times New Roman" w:cs="David"/>
      <w:noProof/>
      <w:sz w:val="24"/>
      <w:szCs w:val="24"/>
    </w:rPr>
  </w:style>
  <w:style w:type="paragraph" w:customStyle="1" w:styleId="74608B3F1E194B92962946CC6BA7FAC61">
    <w:name w:val="74608B3F1E194B92962946CC6BA7FAC61"/>
    <w:rsid w:val="00962C32"/>
    <w:pPr>
      <w:bidi/>
      <w:spacing w:after="0" w:line="240" w:lineRule="auto"/>
    </w:pPr>
    <w:rPr>
      <w:rFonts w:ascii="Times New Roman" w:eastAsia="Times New Roman" w:hAnsi="Times New Roman" w:cs="David"/>
      <w:noProof/>
      <w:sz w:val="24"/>
      <w:szCs w:val="24"/>
    </w:rPr>
  </w:style>
  <w:style w:type="paragraph" w:customStyle="1" w:styleId="EF768548213C4C858A98C7DCA3FD29611">
    <w:name w:val="EF768548213C4C858A98C7DCA3FD29611"/>
    <w:rsid w:val="00962C32"/>
    <w:pPr>
      <w:bidi/>
      <w:spacing w:after="0" w:line="240" w:lineRule="auto"/>
    </w:pPr>
    <w:rPr>
      <w:rFonts w:ascii="Times New Roman" w:eastAsia="Times New Roman" w:hAnsi="Times New Roman" w:cs="David"/>
      <w:noProof/>
      <w:sz w:val="24"/>
      <w:szCs w:val="24"/>
    </w:rPr>
  </w:style>
  <w:style w:type="paragraph" w:customStyle="1" w:styleId="D10DF91AA4974DCF93E72D761874E38A1">
    <w:name w:val="D10DF91AA4974DCF93E72D761874E38A1"/>
    <w:rsid w:val="00962C32"/>
    <w:pPr>
      <w:bidi/>
      <w:spacing w:after="0" w:line="240" w:lineRule="auto"/>
    </w:pPr>
    <w:rPr>
      <w:rFonts w:ascii="Times New Roman" w:eastAsia="Times New Roman" w:hAnsi="Times New Roman" w:cs="David"/>
      <w:noProof/>
      <w:sz w:val="24"/>
      <w:szCs w:val="24"/>
    </w:rPr>
  </w:style>
  <w:style w:type="paragraph" w:customStyle="1" w:styleId="A0AF68253D484C9C957CD21138BC3CB71">
    <w:name w:val="A0AF68253D484C9C957CD21138BC3CB71"/>
    <w:rsid w:val="00962C32"/>
    <w:pPr>
      <w:bidi/>
      <w:spacing w:after="0" w:line="240" w:lineRule="auto"/>
    </w:pPr>
    <w:rPr>
      <w:rFonts w:ascii="Times New Roman" w:eastAsia="Times New Roman" w:hAnsi="Times New Roman" w:cs="David"/>
      <w:noProof/>
      <w:sz w:val="24"/>
      <w:szCs w:val="24"/>
    </w:rPr>
  </w:style>
  <w:style w:type="paragraph" w:customStyle="1" w:styleId="B5DFDDDB59CB42619D0E72F5E531DECC">
    <w:name w:val="B5DFDDDB59CB42619D0E72F5E531DECC"/>
    <w:rsid w:val="00962C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39550FD6CCD425C952584291E0F2257">
    <w:name w:val="C39550FD6CCD425C952584291E0F2257"/>
    <w:rsid w:val="00962C32"/>
    <w:pPr>
      <w:bidi/>
      <w:spacing w:after="160" w:line="259" w:lineRule="auto"/>
    </w:pPr>
  </w:style>
  <w:style w:type="paragraph" w:customStyle="1" w:styleId="4E67115D1FF1433F978EA9E8C8F5CD26">
    <w:name w:val="4E67115D1FF1433F978EA9E8C8F5CD26"/>
    <w:rsid w:val="00962C32"/>
    <w:pPr>
      <w:bidi/>
      <w:spacing w:after="160" w:line="259" w:lineRule="auto"/>
    </w:pPr>
  </w:style>
  <w:style w:type="paragraph" w:customStyle="1" w:styleId="1D37656DCBC640699F31B3475FE8FB98">
    <w:name w:val="1D37656DCBC640699F31B3475FE8FB98"/>
    <w:rsid w:val="00962C32"/>
    <w:pPr>
      <w:bidi/>
      <w:spacing w:after="160" w:line="259" w:lineRule="auto"/>
    </w:pPr>
  </w:style>
  <w:style w:type="paragraph" w:customStyle="1" w:styleId="2418F9C33E814DED80E3AC8908B000AB">
    <w:name w:val="2418F9C33E814DED80E3AC8908B000AB"/>
    <w:rsid w:val="00962C32"/>
    <w:pPr>
      <w:bidi/>
      <w:spacing w:after="160" w:line="259" w:lineRule="auto"/>
    </w:pPr>
  </w:style>
  <w:style w:type="paragraph" w:customStyle="1" w:styleId="12E0B9E9BFB34A6E93687D9BB8C1682E">
    <w:name w:val="12E0B9E9BFB34A6E93687D9BB8C1682E"/>
    <w:rsid w:val="00962C32"/>
    <w:pPr>
      <w:bidi/>
      <w:spacing w:after="160" w:line="259" w:lineRule="auto"/>
    </w:pPr>
  </w:style>
  <w:style w:type="paragraph" w:customStyle="1" w:styleId="1CC86B7BEC1C4C368453002A44077DE8">
    <w:name w:val="1CC86B7BEC1C4C368453002A44077DE8"/>
    <w:rsid w:val="00962C32"/>
    <w:pPr>
      <w:bidi/>
      <w:spacing w:after="160" w:line="259" w:lineRule="auto"/>
    </w:pPr>
  </w:style>
  <w:style w:type="paragraph" w:customStyle="1" w:styleId="C62B13B099984A918A819B0501DCE503">
    <w:name w:val="C62B13B099984A918A819B0501DCE503"/>
    <w:rsid w:val="00962C32"/>
    <w:pPr>
      <w:bidi/>
      <w:spacing w:after="160" w:line="259" w:lineRule="auto"/>
    </w:pPr>
  </w:style>
  <w:style w:type="paragraph" w:customStyle="1" w:styleId="29A906599B184D4A8EE3FE328934ED31">
    <w:name w:val="29A906599B184D4A8EE3FE328934ED31"/>
    <w:rsid w:val="00962C32"/>
    <w:pPr>
      <w:bidi/>
      <w:spacing w:after="160" w:line="259" w:lineRule="auto"/>
    </w:pPr>
  </w:style>
  <w:style w:type="paragraph" w:customStyle="1" w:styleId="7DC69B42DB504EFFB5BBF125BAB87841">
    <w:name w:val="7DC69B42DB504EFFB5BBF125BAB87841"/>
    <w:rsid w:val="00962C32"/>
    <w:pPr>
      <w:bidi/>
      <w:spacing w:after="160" w:line="259" w:lineRule="auto"/>
    </w:pPr>
  </w:style>
  <w:style w:type="paragraph" w:customStyle="1" w:styleId="AD1C7872EDCE4E7D88FACD3E50367D92">
    <w:name w:val="AD1C7872EDCE4E7D88FACD3E50367D92"/>
    <w:rsid w:val="00962C32"/>
    <w:pPr>
      <w:bidi/>
      <w:spacing w:after="160" w:line="259" w:lineRule="auto"/>
    </w:pPr>
  </w:style>
  <w:style w:type="paragraph" w:customStyle="1" w:styleId="D2AB7FF4DCC94BC1A22B47147C6AC490">
    <w:name w:val="D2AB7FF4DCC94BC1A22B47147C6AC490"/>
    <w:rsid w:val="00962C32"/>
    <w:pPr>
      <w:bidi/>
      <w:spacing w:after="160" w:line="259" w:lineRule="auto"/>
    </w:pPr>
  </w:style>
  <w:style w:type="paragraph" w:customStyle="1" w:styleId="B54B13AC16BD40DC96AE73F434F037AF">
    <w:name w:val="B54B13AC16BD40DC96AE73F434F037AF"/>
    <w:rsid w:val="00962C32"/>
    <w:pPr>
      <w:bidi/>
      <w:spacing w:after="160" w:line="259" w:lineRule="auto"/>
    </w:pPr>
  </w:style>
  <w:style w:type="paragraph" w:customStyle="1" w:styleId="9D154E5A88934D6994619A23AC9DABCA">
    <w:name w:val="9D154E5A88934D6994619A23AC9DABCA"/>
    <w:rsid w:val="00962C32"/>
    <w:pPr>
      <w:bidi/>
      <w:spacing w:after="160" w:line="259" w:lineRule="auto"/>
    </w:pPr>
  </w:style>
  <w:style w:type="paragraph" w:customStyle="1" w:styleId="57DB0CAF7FB747EF8F82B5C3182D4EE1">
    <w:name w:val="57DB0CAF7FB747EF8F82B5C3182D4EE1"/>
    <w:rsid w:val="00962C32"/>
    <w:pPr>
      <w:bidi/>
      <w:spacing w:after="160" w:line="259" w:lineRule="auto"/>
    </w:pPr>
  </w:style>
  <w:style w:type="paragraph" w:customStyle="1" w:styleId="29CCA37F89924DC8BD510C53967FA994">
    <w:name w:val="29CCA37F89924DC8BD510C53967FA994"/>
    <w:rsid w:val="00962C32"/>
    <w:pPr>
      <w:bidi/>
      <w:spacing w:after="160" w:line="259" w:lineRule="auto"/>
    </w:pPr>
  </w:style>
  <w:style w:type="paragraph" w:customStyle="1" w:styleId="29A906599B184D4A8EE3FE328934ED311">
    <w:name w:val="29A906599B184D4A8EE3FE328934ED311"/>
    <w:rsid w:val="00BD7048"/>
    <w:pPr>
      <w:bidi/>
      <w:spacing w:after="0" w:line="240" w:lineRule="auto"/>
    </w:pPr>
    <w:rPr>
      <w:rFonts w:ascii="Times New Roman" w:eastAsia="Times New Roman" w:hAnsi="Times New Roman" w:cs="David"/>
      <w:noProof/>
      <w:sz w:val="24"/>
      <w:szCs w:val="24"/>
    </w:rPr>
  </w:style>
  <w:style w:type="paragraph" w:customStyle="1" w:styleId="AD1C7872EDCE4E7D88FACD3E50367D921">
    <w:name w:val="AD1C7872EDCE4E7D88FACD3E50367D921"/>
    <w:rsid w:val="00BD7048"/>
    <w:pPr>
      <w:bidi/>
      <w:spacing w:after="0" w:line="240" w:lineRule="auto"/>
    </w:pPr>
    <w:rPr>
      <w:rFonts w:ascii="Times New Roman" w:eastAsia="Times New Roman" w:hAnsi="Times New Roman" w:cs="David"/>
      <w:noProof/>
      <w:sz w:val="24"/>
      <w:szCs w:val="24"/>
    </w:rPr>
  </w:style>
  <w:style w:type="paragraph" w:customStyle="1" w:styleId="D2AB7FF4DCC94BC1A22B47147C6AC4901">
    <w:name w:val="D2AB7FF4DCC94BC1A22B47147C6AC4901"/>
    <w:rsid w:val="00BD7048"/>
    <w:pPr>
      <w:bidi/>
      <w:spacing w:after="0" w:line="240" w:lineRule="auto"/>
    </w:pPr>
    <w:rPr>
      <w:rFonts w:ascii="Times New Roman" w:eastAsia="Times New Roman" w:hAnsi="Times New Roman" w:cs="David"/>
      <w:noProof/>
      <w:sz w:val="24"/>
      <w:szCs w:val="24"/>
    </w:rPr>
  </w:style>
  <w:style w:type="paragraph" w:customStyle="1" w:styleId="B54B13AC16BD40DC96AE73F434F037AF1">
    <w:name w:val="B54B13AC16BD40DC96AE73F434F037AF1"/>
    <w:rsid w:val="00BD7048"/>
    <w:pPr>
      <w:bidi/>
      <w:spacing w:after="0" w:line="240" w:lineRule="auto"/>
    </w:pPr>
    <w:rPr>
      <w:rFonts w:ascii="Times New Roman" w:eastAsia="Times New Roman" w:hAnsi="Times New Roman" w:cs="David"/>
      <w:noProof/>
      <w:sz w:val="24"/>
      <w:szCs w:val="24"/>
    </w:rPr>
  </w:style>
  <w:style w:type="paragraph" w:customStyle="1" w:styleId="9D154E5A88934D6994619A23AC9DABCA1">
    <w:name w:val="9D154E5A88934D6994619A23AC9DABCA1"/>
    <w:rsid w:val="00BD7048"/>
    <w:pPr>
      <w:bidi/>
      <w:spacing w:after="0" w:line="240" w:lineRule="auto"/>
    </w:pPr>
    <w:rPr>
      <w:rFonts w:ascii="Times New Roman" w:eastAsia="Times New Roman" w:hAnsi="Times New Roman" w:cs="David"/>
      <w:noProof/>
      <w:sz w:val="24"/>
      <w:szCs w:val="24"/>
    </w:rPr>
  </w:style>
  <w:style w:type="paragraph" w:customStyle="1" w:styleId="57DB0CAF7FB747EF8F82B5C3182D4EE11">
    <w:name w:val="57DB0CAF7FB747EF8F82B5C3182D4EE11"/>
    <w:rsid w:val="00BD7048"/>
    <w:pPr>
      <w:bidi/>
      <w:spacing w:after="0" w:line="240" w:lineRule="auto"/>
    </w:pPr>
    <w:rPr>
      <w:rFonts w:ascii="Times New Roman" w:eastAsia="Times New Roman" w:hAnsi="Times New Roman" w:cs="David"/>
      <w:noProof/>
      <w:sz w:val="24"/>
      <w:szCs w:val="24"/>
    </w:rPr>
  </w:style>
  <w:style w:type="paragraph" w:customStyle="1" w:styleId="B5DFDDDB59CB42619D0E72F5E531DECC1">
    <w:name w:val="B5DFDDDB59CB42619D0E72F5E531DECC1"/>
    <w:rsid w:val="00BD704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1FBFA917762A4845A5229DB554FB5E77">
    <w:name w:val="1FBFA917762A4845A5229DB554FB5E77"/>
    <w:rsid w:val="00BD7048"/>
    <w:pPr>
      <w:bidi/>
      <w:spacing w:after="160" w:line="259" w:lineRule="auto"/>
    </w:pPr>
  </w:style>
  <w:style w:type="paragraph" w:customStyle="1" w:styleId="2DBCE5C910C746FA97CD6524C223A7DC">
    <w:name w:val="2DBCE5C910C746FA97CD6524C223A7DC"/>
    <w:rsid w:val="00BD7048"/>
    <w:pPr>
      <w:bidi/>
      <w:spacing w:after="160" w:line="259" w:lineRule="auto"/>
    </w:pPr>
  </w:style>
  <w:style w:type="paragraph" w:customStyle="1" w:styleId="4C4A2BE08AB843569F109CC9CF7E6905">
    <w:name w:val="4C4A2BE08AB843569F109CC9CF7E6905"/>
    <w:rsid w:val="00BD7048"/>
    <w:pPr>
      <w:bidi/>
      <w:spacing w:after="160" w:line="259" w:lineRule="auto"/>
    </w:pPr>
  </w:style>
  <w:style w:type="paragraph" w:customStyle="1" w:styleId="AB2803D28900439F8C709FFDDB3D51BC">
    <w:name w:val="AB2803D28900439F8C709FFDDB3D51BC"/>
    <w:rsid w:val="00BD7048"/>
    <w:pPr>
      <w:bidi/>
      <w:spacing w:after="160" w:line="259" w:lineRule="auto"/>
    </w:pPr>
  </w:style>
  <w:style w:type="paragraph" w:customStyle="1" w:styleId="09A020FBD611488E9F9D19BDFE42E230">
    <w:name w:val="09A020FBD611488E9F9D19BDFE42E230"/>
    <w:rsid w:val="00BD7048"/>
    <w:pPr>
      <w:bidi/>
      <w:spacing w:after="160" w:line="259" w:lineRule="auto"/>
    </w:pPr>
  </w:style>
  <w:style w:type="paragraph" w:customStyle="1" w:styleId="93DFCA9DC8C84222BA29D9EF5271D91B">
    <w:name w:val="93DFCA9DC8C84222BA29D9EF5271D91B"/>
    <w:rsid w:val="00BD7048"/>
    <w:pPr>
      <w:bidi/>
      <w:spacing w:after="160" w:line="259" w:lineRule="auto"/>
    </w:pPr>
  </w:style>
  <w:style w:type="paragraph" w:customStyle="1" w:styleId="74FABB977E204360AC0C6521ED1A8868">
    <w:name w:val="74FABB977E204360AC0C6521ED1A8868"/>
    <w:rsid w:val="00BD7048"/>
    <w:pPr>
      <w:bidi/>
      <w:spacing w:after="160" w:line="259" w:lineRule="auto"/>
    </w:pPr>
  </w:style>
  <w:style w:type="paragraph" w:customStyle="1" w:styleId="1FBFA917762A4845A5229DB554FB5E771">
    <w:name w:val="1FBFA917762A4845A5229DB554FB5E771"/>
    <w:rsid w:val="00012842"/>
    <w:pPr>
      <w:bidi/>
      <w:spacing w:after="0" w:line="240" w:lineRule="auto"/>
    </w:pPr>
    <w:rPr>
      <w:rFonts w:ascii="Times New Roman" w:eastAsia="Times New Roman" w:hAnsi="Times New Roman" w:cs="David"/>
      <w:noProof/>
      <w:sz w:val="24"/>
      <w:szCs w:val="24"/>
    </w:rPr>
  </w:style>
  <w:style w:type="paragraph" w:customStyle="1" w:styleId="4C4A2BE08AB843569F109CC9CF7E69051">
    <w:name w:val="4C4A2BE08AB843569F109CC9CF7E69051"/>
    <w:rsid w:val="00012842"/>
    <w:pPr>
      <w:bidi/>
      <w:spacing w:after="0" w:line="240" w:lineRule="auto"/>
    </w:pPr>
    <w:rPr>
      <w:rFonts w:ascii="Times New Roman" w:eastAsia="Times New Roman" w:hAnsi="Times New Roman" w:cs="David"/>
      <w:noProof/>
      <w:sz w:val="24"/>
      <w:szCs w:val="24"/>
    </w:rPr>
  </w:style>
  <w:style w:type="paragraph" w:customStyle="1" w:styleId="AB2803D28900439F8C709FFDDB3D51BC1">
    <w:name w:val="AB2803D28900439F8C709FFDDB3D51BC1"/>
    <w:rsid w:val="00012842"/>
    <w:pPr>
      <w:bidi/>
      <w:spacing w:after="0" w:line="240" w:lineRule="auto"/>
    </w:pPr>
    <w:rPr>
      <w:rFonts w:ascii="Times New Roman" w:eastAsia="Times New Roman" w:hAnsi="Times New Roman" w:cs="David"/>
      <w:noProof/>
      <w:sz w:val="24"/>
      <w:szCs w:val="24"/>
    </w:rPr>
  </w:style>
  <w:style w:type="paragraph" w:customStyle="1" w:styleId="09A020FBD611488E9F9D19BDFE42E2301">
    <w:name w:val="09A020FBD611488E9F9D19BDFE42E2301"/>
    <w:rsid w:val="00012842"/>
    <w:pPr>
      <w:bidi/>
      <w:spacing w:after="0" w:line="240" w:lineRule="auto"/>
    </w:pPr>
    <w:rPr>
      <w:rFonts w:ascii="Times New Roman" w:eastAsia="Times New Roman" w:hAnsi="Times New Roman" w:cs="David"/>
      <w:noProof/>
      <w:sz w:val="24"/>
      <w:szCs w:val="24"/>
    </w:rPr>
  </w:style>
  <w:style w:type="paragraph" w:customStyle="1" w:styleId="93DFCA9DC8C84222BA29D9EF5271D91B1">
    <w:name w:val="93DFCA9DC8C84222BA29D9EF5271D91B1"/>
    <w:rsid w:val="00012842"/>
    <w:pPr>
      <w:bidi/>
      <w:spacing w:after="0" w:line="240" w:lineRule="auto"/>
    </w:pPr>
    <w:rPr>
      <w:rFonts w:ascii="Times New Roman" w:eastAsia="Times New Roman" w:hAnsi="Times New Roman" w:cs="David"/>
      <w:noProof/>
      <w:sz w:val="24"/>
      <w:szCs w:val="24"/>
    </w:rPr>
  </w:style>
  <w:style w:type="paragraph" w:customStyle="1" w:styleId="74FABB977E204360AC0C6521ED1A88681">
    <w:name w:val="74FABB977E204360AC0C6521ED1A88681"/>
    <w:rsid w:val="00012842"/>
    <w:pPr>
      <w:bidi/>
      <w:spacing w:after="0" w:line="240" w:lineRule="auto"/>
    </w:pPr>
    <w:rPr>
      <w:rFonts w:ascii="Times New Roman" w:eastAsia="Times New Roman" w:hAnsi="Times New Roman" w:cs="David"/>
      <w:noProof/>
      <w:sz w:val="24"/>
      <w:szCs w:val="24"/>
    </w:rPr>
  </w:style>
  <w:style w:type="paragraph" w:customStyle="1" w:styleId="B5DFDDDB59CB42619D0E72F5E531DECC2">
    <w:name w:val="B5DFDDDB59CB42619D0E72F5E531DECC2"/>
    <w:rsid w:val="0001284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ABD6F56BADB2481FB3B6700DCA273D68">
    <w:name w:val="ABD6F56BADB2481FB3B6700DCA273D68"/>
    <w:rsid w:val="00012842"/>
    <w:pPr>
      <w:bidi/>
      <w:spacing w:after="160" w:line="259" w:lineRule="auto"/>
    </w:pPr>
  </w:style>
  <w:style w:type="paragraph" w:customStyle="1" w:styleId="0D312ABA15214DA9BD203633D4983195">
    <w:name w:val="0D312ABA15214DA9BD203633D4983195"/>
    <w:rsid w:val="00012842"/>
    <w:pPr>
      <w:bidi/>
      <w:spacing w:after="160" w:line="259" w:lineRule="auto"/>
    </w:pPr>
  </w:style>
  <w:style w:type="paragraph" w:customStyle="1" w:styleId="A755607C4BFE4DB28E0232FFAF66D7D6">
    <w:name w:val="A755607C4BFE4DB28E0232FFAF66D7D6"/>
    <w:rsid w:val="00012842"/>
    <w:pPr>
      <w:bidi/>
      <w:spacing w:after="160" w:line="259" w:lineRule="auto"/>
    </w:pPr>
  </w:style>
  <w:style w:type="paragraph" w:customStyle="1" w:styleId="438B2801DB4A4A7BBB4AEB082E70C524">
    <w:name w:val="438B2801DB4A4A7BBB4AEB082E70C524"/>
    <w:rsid w:val="00012842"/>
    <w:pPr>
      <w:bidi/>
      <w:spacing w:after="160" w:line="259" w:lineRule="auto"/>
    </w:pPr>
  </w:style>
  <w:style w:type="paragraph" w:customStyle="1" w:styleId="14290CE887D34C4991501C71E2E25D12">
    <w:name w:val="14290CE887D34C4991501C71E2E25D12"/>
    <w:rsid w:val="00012842"/>
    <w:pPr>
      <w:bidi/>
      <w:spacing w:after="160" w:line="259" w:lineRule="auto"/>
    </w:pPr>
  </w:style>
  <w:style w:type="paragraph" w:customStyle="1" w:styleId="82F34D462A2B49B98F244773EDFA0A82">
    <w:name w:val="82F34D462A2B49B98F244773EDFA0A82"/>
    <w:rsid w:val="00012842"/>
    <w:pPr>
      <w:bidi/>
      <w:spacing w:after="160" w:line="259" w:lineRule="auto"/>
    </w:pPr>
  </w:style>
  <w:style w:type="paragraph" w:customStyle="1" w:styleId="DDD3D00E9ED94452BD2EE89D040AC21A">
    <w:name w:val="DDD3D00E9ED94452BD2EE89D040AC21A"/>
    <w:rsid w:val="00012842"/>
    <w:pPr>
      <w:bidi/>
      <w:spacing w:after="160" w:line="259" w:lineRule="auto"/>
    </w:pPr>
  </w:style>
  <w:style w:type="paragraph" w:customStyle="1" w:styleId="CA9F9FF023924019847434617B6F6A5C">
    <w:name w:val="CA9F9FF023924019847434617B6F6A5C"/>
    <w:rsid w:val="00012842"/>
    <w:pPr>
      <w:bidi/>
      <w:spacing w:after="160" w:line="259" w:lineRule="auto"/>
    </w:pPr>
  </w:style>
  <w:style w:type="paragraph" w:customStyle="1" w:styleId="B5DFDDDB59CB42619D0E72F5E531DECC3">
    <w:name w:val="B5DFDDDB59CB42619D0E72F5E531DECC3"/>
    <w:rsid w:val="009E47EA"/>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215</Words>
  <Characters>1076</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כהן-שופטת</cp:lastModifiedBy>
  <cp:revision>59</cp:revision>
  <dcterms:created xsi:type="dcterms:W3CDTF">2012-08-05T16:56:00Z</dcterms:created>
  <dcterms:modified xsi:type="dcterms:W3CDTF">2018-04-12T12:24:00Z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