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424E" w:rsidRDefault="0094424E" w:rsidP="00D44968">
      <w:pPr>
        <w:suppressLineNumbers/>
        <w:rPr>
          <w:rtl/>
        </w:rPr>
      </w:pPr>
      <w:r>
        <w:rPr>
          <w:rtl/>
        </w:rPr>
        <w:t xml:space="preserve"> </w:t>
      </w:r>
    </w:p>
    <w:tbl>
      <w:tblPr>
        <w:tblStyle w:val="a9"/>
        <w:bidiVisual/>
        <w:tblW w:w="882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743"/>
        <w:gridCol w:w="2506"/>
        <w:gridCol w:w="5571"/>
      </w:tblGrid>
      <w:tr w:rsidR="0094424E">
        <w:trPr>
          <w:jc w:val="center"/>
        </w:trPr>
        <w:tc>
          <w:tcPr>
            <w:tcW w:w="743" w:type="dxa"/>
          </w:tcPr>
          <w:p w:rsidR="0094424E" w:rsidRDefault="0094424E" w:rsidP="00D44968">
            <w:pPr>
              <w:suppressLineNumbers/>
              <w:jc w:val="both"/>
              <w:rPr>
                <w:rFonts w:ascii="Arial" w:hAnsi="Arial"/>
                <w:b/>
                <w:bCs/>
                <w:rtl/>
              </w:rPr>
            </w:pPr>
            <w:r>
              <w:rPr>
                <w:rFonts w:ascii="Arial" w:hAnsi="Arial" w:hint="cs"/>
                <w:b/>
                <w:bCs/>
                <w:rtl/>
              </w:rPr>
              <w:t>ב</w:t>
            </w:r>
            <w:r>
              <w:rPr>
                <w:rFonts w:ascii="Arial" w:hAnsi="Arial"/>
                <w:b/>
                <w:bCs/>
                <w:rtl/>
              </w:rPr>
              <w:t xml:space="preserve">פני </w:t>
            </w:r>
          </w:p>
        </w:tc>
        <w:tc>
          <w:tcPr>
            <w:tcW w:w="8077" w:type="dxa"/>
            <w:gridSpan w:val="2"/>
          </w:tcPr>
          <w:p w:rsidR="0094424E" w:rsidRDefault="000529D2" w:rsidP="00D44968">
            <w:pPr>
              <w:suppressLineNumbers/>
              <w:rPr>
                <w:rFonts w:ascii="Arial" w:hAnsi="Arial"/>
                <w:b/>
                <w:bCs/>
                <w:rtl/>
              </w:rPr>
            </w:pPr>
            <w:r>
              <w:rPr>
                <w:rFonts w:ascii="Arial" w:hAnsi="Arial" w:hint="cs"/>
                <w:b/>
                <w:bCs/>
                <w:rtl/>
              </w:rPr>
              <w:t>כבוד</w:t>
            </w:r>
            <w:r w:rsidR="0094424E">
              <w:rPr>
                <w:rFonts w:ascii="Arial" w:hAnsi="Arial" w:hint="cs"/>
                <w:b/>
                <w:bCs/>
                <w:rtl/>
              </w:rPr>
              <w:t xml:space="preserve"> ה</w:t>
            </w:r>
            <w:sdt>
              <w:sdtPr>
                <w:rPr>
                  <w:rtl/>
                </w:rPr>
                <w:alias w:val="1574"/>
                <w:tag w:val="1574"/>
                <w:id w:val="414602899"/>
                <w:text w:multiLine="1"/>
              </w:sdtPr>
              <w:sdtEndPr/>
              <w:sdtContent>
                <w:r>
                  <w:rPr>
                    <w:rFonts w:ascii="Arial" w:hAnsi="Arial"/>
                    <w:b/>
                    <w:bCs/>
                    <w:rtl/>
                  </w:rPr>
                  <w:t>שופטת</w:t>
                </w:r>
              </w:sdtContent>
            </w:sdt>
            <w:r w:rsidR="0094424E">
              <w:rPr>
                <w:rFonts w:ascii="Arial" w:hAnsi="Arial" w:hint="cs"/>
                <w:b/>
                <w:bCs/>
                <w:rtl/>
              </w:rPr>
              <w:t xml:space="preserve">  </w:t>
            </w:r>
            <w:sdt>
              <w:sdtPr>
                <w:rPr>
                  <w:rtl/>
                </w:rPr>
                <w:alias w:val="1573"/>
                <w:tag w:val="1573"/>
                <w:id w:val="-1751030614"/>
                <w:text w:multiLine="1"/>
              </w:sdtPr>
              <w:sdtEndPr/>
              <w:sdtContent>
                <w:r>
                  <w:rPr>
                    <w:rFonts w:ascii="Arial" w:hAnsi="Arial"/>
                    <w:b/>
                    <w:bCs/>
                    <w:rtl/>
                  </w:rPr>
                  <w:t>אסתר טפטה–גרדי</w:t>
                </w:r>
              </w:sdtContent>
            </w:sdt>
          </w:p>
          <w:p w:rsidR="0094424E" w:rsidRDefault="0094424E" w:rsidP="00D44968">
            <w:pPr>
              <w:suppressLineNumbers/>
              <w:rPr>
                <w:rFonts w:ascii="Arial" w:hAnsi="Arial" w:cs="FrankRuehl"/>
                <w:sz w:val="28"/>
                <w:szCs w:val="28"/>
                <w:highlight w:val="yellow"/>
              </w:rPr>
            </w:pPr>
          </w:p>
        </w:tc>
      </w:tr>
      <w:tr w:rsidR="0094424E" w:rsidTr="00465D36">
        <w:trPr>
          <w:jc w:val="center"/>
        </w:trPr>
        <w:tc>
          <w:tcPr>
            <w:tcW w:w="3249" w:type="dxa"/>
            <w:gridSpan w:val="2"/>
          </w:tcPr>
          <w:p w:rsidR="0094424E" w:rsidRDefault="0094424E" w:rsidP="00D44968">
            <w:pPr>
              <w:suppressLineNumbers/>
              <w:rPr>
                <w:rFonts w:ascii="Arial" w:hAnsi="Arial"/>
                <w:b/>
                <w:bCs/>
                <w:noProof w:val="0"/>
                <w:sz w:val="26"/>
                <w:szCs w:val="26"/>
              </w:rPr>
            </w:pPr>
          </w:p>
          <w:sdt>
            <w:sdtPr>
              <w:rPr>
                <w:rtl/>
              </w:rPr>
              <w:alias w:val="1180"/>
              <w:tag w:val="1180"/>
              <w:id w:val="637458750"/>
              <w:text w:multiLine="1"/>
            </w:sdtPr>
            <w:sdtEndPr/>
            <w:sdtContent>
              <w:p w:rsidR="007D21E1" w:rsidRDefault="00D868FC">
                <w:pPr>
                  <w:suppressLineNumbers/>
                  <w:rPr>
                    <w:rFonts w:ascii="Arial" w:hAnsi="Arial"/>
                    <w:b/>
                    <w:bCs/>
                    <w:noProof w:val="0"/>
                    <w:sz w:val="26"/>
                    <w:szCs w:val="26"/>
                    <w:rtl/>
                  </w:rPr>
                </w:pPr>
                <w:r>
                  <w:rPr>
                    <w:rFonts w:ascii="Arial" w:hAnsi="Arial"/>
                    <w:b/>
                    <w:bCs/>
                    <w:noProof w:val="0"/>
                    <w:sz w:val="26"/>
                    <w:szCs w:val="26"/>
                    <w:rtl/>
                  </w:rPr>
                  <w:t>מבקש</w:t>
                </w:r>
                <w:r>
                  <w:rPr>
                    <w:rFonts w:ascii="Arial" w:hAnsi="Arial" w:hint="cs"/>
                    <w:b/>
                    <w:bCs/>
                    <w:noProof w:val="0"/>
                    <w:sz w:val="26"/>
                    <w:szCs w:val="26"/>
                    <w:rtl/>
                  </w:rPr>
                  <w:t>ת</w:t>
                </w:r>
              </w:p>
            </w:sdtContent>
          </w:sdt>
        </w:tc>
        <w:tc>
          <w:tcPr>
            <w:tcW w:w="5571" w:type="dxa"/>
          </w:tcPr>
          <w:p w:rsidR="0094424E" w:rsidRDefault="0094424E" w:rsidP="00D44968">
            <w:pPr>
              <w:suppressLineNumbers/>
              <w:rPr>
                <w:rFonts w:ascii="Arial" w:hAnsi="Arial"/>
                <w:b/>
                <w:bCs/>
                <w:noProof w:val="0"/>
                <w:sz w:val="26"/>
                <w:szCs w:val="26"/>
                <w:rtl/>
              </w:rPr>
            </w:pPr>
          </w:p>
          <w:p w:rsidR="0094424E" w:rsidRDefault="008D1EF4" w:rsidP="00D44968">
            <w:pPr>
              <w:suppressLineNumbers/>
              <w:rPr>
                <w:b/>
                <w:bCs/>
                <w:noProof w:val="0"/>
                <w:sz w:val="26"/>
                <w:szCs w:val="26"/>
              </w:rPr>
            </w:pPr>
            <w:sdt>
              <w:sdtPr>
                <w:rPr>
                  <w:rtl/>
                </w:rPr>
                <w:alias w:val="1478"/>
                <w:tag w:val="1478"/>
                <w:id w:val="-2076122985"/>
                <w:text w:multiLine="1"/>
              </w:sdtPr>
              <w:sdtEndPr/>
              <w:sdtContent>
                <w:r w:rsidR="00CF6BB7">
                  <w:rPr>
                    <w:rFonts w:ascii="Arial" w:hAnsi="Arial"/>
                    <w:b/>
                    <w:bCs/>
                    <w:noProof w:val="0"/>
                    <w:sz w:val="26"/>
                    <w:szCs w:val="26"/>
                    <w:rtl/>
                  </w:rPr>
                  <w:t>מדינת ישראל</w:t>
                </w:r>
              </w:sdtContent>
            </w:sdt>
          </w:p>
        </w:tc>
      </w:tr>
      <w:tr w:rsidR="0094424E">
        <w:trPr>
          <w:jc w:val="center"/>
        </w:trPr>
        <w:tc>
          <w:tcPr>
            <w:tcW w:w="8820" w:type="dxa"/>
            <w:gridSpan w:val="3"/>
          </w:tcPr>
          <w:p w:rsidR="0094424E" w:rsidRDefault="00D868FC" w:rsidP="00D44968">
            <w:pPr>
              <w:suppressLineNumbers/>
              <w:rPr>
                <w:rFonts w:ascii="Arial" w:hAnsi="Arial"/>
                <w:b/>
                <w:bCs/>
                <w:noProof w:val="0"/>
                <w:sz w:val="26"/>
                <w:szCs w:val="26"/>
                <w:rtl/>
              </w:rPr>
            </w:pPr>
            <w:r>
              <w:rPr>
                <w:rFonts w:ascii="Arial" w:hAnsi="Arial" w:hint="cs"/>
                <w:b/>
                <w:bCs/>
                <w:noProof w:val="0"/>
                <w:sz w:val="26"/>
                <w:szCs w:val="26"/>
                <w:rtl/>
              </w:rPr>
              <w:t>באמצעות עו"ד אורית מנדלוביץ'</w:t>
            </w:r>
          </w:p>
          <w:p w:rsidR="0094424E" w:rsidRDefault="0094424E" w:rsidP="00D44968">
            <w:pPr>
              <w:suppressLineNumbers/>
              <w:jc w:val="center"/>
              <w:rPr>
                <w:rFonts w:ascii="Arial" w:hAnsi="Arial"/>
                <w:b/>
                <w:bCs/>
                <w:noProof w:val="0"/>
                <w:sz w:val="26"/>
                <w:szCs w:val="26"/>
                <w:rtl/>
              </w:rPr>
            </w:pPr>
            <w:r>
              <w:rPr>
                <w:rFonts w:ascii="Arial" w:hAnsi="Arial"/>
                <w:b/>
                <w:bCs/>
                <w:noProof w:val="0"/>
                <w:sz w:val="26"/>
                <w:szCs w:val="26"/>
                <w:rtl/>
              </w:rPr>
              <w:t>נגד</w:t>
            </w:r>
          </w:p>
          <w:p w:rsidR="0094424E" w:rsidRDefault="0094424E" w:rsidP="00D44968">
            <w:pPr>
              <w:suppressLineNumbers/>
              <w:rPr>
                <w:rFonts w:ascii="Arial" w:hAnsi="Arial"/>
                <w:b/>
                <w:bCs/>
                <w:noProof w:val="0"/>
                <w:sz w:val="26"/>
                <w:szCs w:val="26"/>
              </w:rPr>
            </w:pPr>
          </w:p>
        </w:tc>
      </w:tr>
      <w:tr w:rsidR="0094424E">
        <w:trPr>
          <w:jc w:val="center"/>
        </w:trPr>
        <w:tc>
          <w:tcPr>
            <w:tcW w:w="3249" w:type="dxa"/>
            <w:gridSpan w:val="2"/>
          </w:tcPr>
          <w:p w:rsidR="0094424E" w:rsidRDefault="008D1EF4" w:rsidP="00D44968">
            <w:pPr>
              <w:suppressLineNumbers/>
              <w:rPr>
                <w:rFonts w:ascii="Arial" w:hAnsi="Arial"/>
                <w:b/>
                <w:bCs/>
                <w:noProof w:val="0"/>
                <w:sz w:val="26"/>
                <w:szCs w:val="26"/>
                <w:rtl/>
              </w:rPr>
            </w:pPr>
            <w:sdt>
              <w:sdtPr>
                <w:rPr>
                  <w:rtl/>
                </w:rPr>
                <w:alias w:val="1184"/>
                <w:tag w:val="1184"/>
                <w:id w:val="-340621022"/>
                <w:text w:multiLine="1"/>
              </w:sdtPr>
              <w:sdtEndPr/>
              <w:sdtContent>
                <w:r w:rsidR="00D868FC">
                  <w:rPr>
                    <w:rFonts w:ascii="Arial" w:hAnsi="Arial"/>
                    <w:b/>
                    <w:bCs/>
                    <w:noProof w:val="0"/>
                    <w:sz w:val="26"/>
                    <w:szCs w:val="26"/>
                    <w:rtl/>
                  </w:rPr>
                  <w:t>משיב</w:t>
                </w:r>
              </w:sdtContent>
            </w:sdt>
          </w:p>
        </w:tc>
        <w:tc>
          <w:tcPr>
            <w:tcW w:w="5571" w:type="dxa"/>
          </w:tcPr>
          <w:p w:rsidR="0094424E" w:rsidRDefault="008D1EF4" w:rsidP="00D44968">
            <w:pPr>
              <w:suppressLineNumbers/>
              <w:rPr>
                <w:rtl/>
              </w:rPr>
            </w:pPr>
            <w:sdt>
              <w:sdtPr>
                <w:rPr>
                  <w:rtl/>
                </w:rPr>
                <w:alias w:val="1486"/>
                <w:tag w:val="1486"/>
                <w:id w:val="-309872140"/>
                <w:text w:multiLine="1"/>
              </w:sdtPr>
              <w:sdtEndPr/>
              <w:sdtContent>
                <w:r w:rsidR="00CF6BB7">
                  <w:rPr>
                    <w:rFonts w:ascii="Arial" w:hAnsi="Arial"/>
                    <w:b/>
                    <w:bCs/>
                    <w:noProof w:val="0"/>
                    <w:sz w:val="26"/>
                    <w:szCs w:val="26"/>
                    <w:rtl/>
                  </w:rPr>
                  <w:t>חסן אבו ראס</w:t>
                </w:r>
              </w:sdtContent>
            </w:sdt>
          </w:p>
          <w:p w:rsidR="00CF6BB7" w:rsidRDefault="00CF6BB7" w:rsidP="00D44968">
            <w:pPr>
              <w:suppressLineNumbers/>
              <w:rPr>
                <w:b/>
                <w:bCs/>
                <w:noProof w:val="0"/>
                <w:sz w:val="26"/>
                <w:szCs w:val="26"/>
                <w:rtl/>
              </w:rPr>
            </w:pPr>
          </w:p>
        </w:tc>
      </w:tr>
      <w:tr w:rsidR="00CF6BB7" w:rsidTr="00D868FC">
        <w:trPr>
          <w:trHeight w:val="982"/>
          <w:jc w:val="center"/>
        </w:trPr>
        <w:tc>
          <w:tcPr>
            <w:tcW w:w="8820" w:type="dxa"/>
            <w:gridSpan w:val="3"/>
          </w:tcPr>
          <w:p w:rsidR="00CF6BB7" w:rsidRPr="00D868FC" w:rsidRDefault="00D868FC" w:rsidP="00D44968">
            <w:pPr>
              <w:suppressLineNumbers/>
              <w:rPr>
                <w:b/>
                <w:bCs/>
                <w:rtl/>
              </w:rPr>
            </w:pPr>
            <w:r w:rsidRPr="00D868FC">
              <w:rPr>
                <w:rFonts w:hint="cs"/>
                <w:b/>
                <w:bCs/>
                <w:rtl/>
              </w:rPr>
              <w:t xml:space="preserve">באמצעות עו"ד דראושה, ממשרד </w:t>
            </w:r>
          </w:p>
          <w:p w:rsidR="00D868FC" w:rsidRPr="00D868FC" w:rsidRDefault="00D868FC" w:rsidP="00D44968">
            <w:pPr>
              <w:suppressLineNumbers/>
              <w:rPr>
                <w:b/>
                <w:bCs/>
              </w:rPr>
            </w:pPr>
            <w:r w:rsidRPr="00D868FC">
              <w:rPr>
                <w:rFonts w:hint="cs"/>
                <w:b/>
                <w:bCs/>
                <w:rtl/>
              </w:rPr>
              <w:t>עו"ד היתם דראושה</w:t>
            </w:r>
          </w:p>
          <w:p w:rsidR="00CF6BB7" w:rsidRDefault="00CF6BB7" w:rsidP="00D44968">
            <w:pPr>
              <w:suppressLineNumbers/>
              <w:rPr>
                <w:rtl/>
              </w:rPr>
            </w:pPr>
          </w:p>
          <w:p w:rsidR="00CF6BB7" w:rsidRDefault="00CF6BB7" w:rsidP="00D44968">
            <w:pPr>
              <w:suppressLineNumbers/>
              <w:rPr>
                <w:rtl/>
              </w:rPr>
            </w:pPr>
          </w:p>
        </w:tc>
      </w:tr>
      <w:tr w:rsidR="00CF6BB7">
        <w:trPr>
          <w:jc w:val="center"/>
        </w:trPr>
        <w:tc>
          <w:tcPr>
            <w:tcW w:w="3249" w:type="dxa"/>
            <w:gridSpan w:val="2"/>
          </w:tcPr>
          <w:p w:rsidR="007D21E1" w:rsidRDefault="007D21E1">
            <w:pPr>
              <w:rPr>
                <w:rFonts w:ascii="David" w:eastAsia="David" w:hAnsi="David"/>
                <w:noProof w:val="0"/>
              </w:rPr>
            </w:pPr>
          </w:p>
        </w:tc>
        <w:tc>
          <w:tcPr>
            <w:tcW w:w="5571" w:type="dxa"/>
          </w:tcPr>
          <w:p w:rsidR="007D21E1" w:rsidRDefault="007D21E1">
            <w:pPr>
              <w:rPr>
                <w:rFonts w:cs="Times New Roman"/>
                <w:rtl/>
              </w:rPr>
            </w:pPr>
          </w:p>
          <w:p w:rsidR="00CF6BB7" w:rsidRDefault="00CF6BB7" w:rsidP="00CF6BB7">
            <w:pPr>
              <w:rPr>
                <w:rFonts w:cs="Times New Roman"/>
              </w:rPr>
            </w:pPr>
          </w:p>
        </w:tc>
      </w:tr>
      <w:tr w:rsidR="004C17EE" w:rsidTr="00D620FD">
        <w:trPr>
          <w:jc w:val="center"/>
        </w:trPr>
        <w:tc>
          <w:tcPr>
            <w:tcW w:w="8820" w:type="dxa"/>
            <w:gridSpan w:val="3"/>
          </w:tcPr>
          <w:p w:rsidR="007D21E1" w:rsidRDefault="007D21E1">
            <w:pPr>
              <w:suppressLineNumbers/>
              <w:rPr>
                <w:rFonts w:ascii="Arial" w:hAnsi="Arial"/>
                <w:b/>
                <w:bCs/>
                <w:noProof w:val="0"/>
                <w:sz w:val="26"/>
                <w:szCs w:val="26"/>
                <w:rtl/>
              </w:rPr>
            </w:pPr>
          </w:p>
        </w:tc>
      </w:tr>
    </w:tbl>
    <w:p w:rsidR="0094424E" w:rsidRDefault="0094424E" w:rsidP="00D44968">
      <w:pPr>
        <w:suppressLineNumbers/>
        <w:rPr>
          <w:rtl/>
        </w:rPr>
      </w:pPr>
    </w:p>
    <w:tbl>
      <w:tblPr>
        <w:tblStyle w:val="a9"/>
        <w:bidiVisual/>
        <w:tblW w:w="882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8820"/>
      </w:tblGrid>
      <w:tr w:rsidR="00694556" w:rsidRPr="00DE1E7D">
        <w:trPr>
          <w:jc w:val="center"/>
        </w:trPr>
        <w:tc>
          <w:tcPr>
            <w:tcW w:w="8820" w:type="dxa"/>
          </w:tcPr>
          <w:p w:rsidR="00694556" w:rsidRDefault="00180519">
            <w:pPr>
              <w:bidi w:val="0"/>
              <w:jc w:val="center"/>
              <w:rPr>
                <w:rFonts w:ascii="Arial" w:hAnsi="Arial"/>
                <w:b/>
                <w:bCs/>
                <w:noProof w:val="0"/>
                <w:sz w:val="28"/>
                <w:szCs w:val="28"/>
                <w:u w:val="single"/>
                <w:rtl/>
              </w:rPr>
            </w:pPr>
            <w:r w:rsidRPr="00D44968">
              <w:rPr>
                <w:rFonts w:ascii="Arial" w:hAnsi="Arial" w:hint="cs"/>
                <w:b/>
                <w:bCs/>
                <w:noProof w:val="0"/>
                <w:sz w:val="28"/>
                <w:szCs w:val="28"/>
                <w:u w:val="single"/>
                <w:rtl/>
              </w:rPr>
              <w:t>החלטה</w:t>
            </w:r>
          </w:p>
          <w:p w:rsidR="00D44968" w:rsidRPr="00D44968" w:rsidRDefault="00D44968" w:rsidP="00D44968">
            <w:pPr>
              <w:bidi w:val="0"/>
              <w:jc w:val="center"/>
              <w:rPr>
                <w:rFonts w:ascii="Arial" w:hAnsi="Arial"/>
                <w:b/>
                <w:bCs/>
                <w:noProof w:val="0"/>
                <w:sz w:val="28"/>
                <w:szCs w:val="28"/>
                <w:u w:val="single"/>
              </w:rPr>
            </w:pPr>
          </w:p>
        </w:tc>
      </w:tr>
    </w:tbl>
    <w:p w:rsidR="00D868FC" w:rsidRPr="002D528E" w:rsidRDefault="00D868FC" w:rsidP="00D868FC">
      <w:pPr>
        <w:spacing w:line="360" w:lineRule="auto"/>
        <w:jc w:val="both"/>
        <w:rPr>
          <w:noProof w:val="0"/>
          <w:rtl/>
          <w:lang w:eastAsia="he-IL"/>
        </w:rPr>
      </w:pPr>
      <w:bookmarkStart w:id="0" w:name="NGCSBookmark"/>
      <w:bookmarkEnd w:id="0"/>
      <w:r w:rsidRPr="00361CCB">
        <w:rPr>
          <w:rFonts w:ascii="Arial" w:hAnsi="Arial"/>
          <w:noProof w:val="0"/>
          <w:rtl/>
        </w:rPr>
        <w:t>בפני בקשה לפסילה של המשיב מנהיגה עד לתום ההליכים המשפטיים נגדו</w:t>
      </w:r>
      <w:r>
        <w:rPr>
          <w:rFonts w:ascii="Arial" w:hAnsi="Arial" w:hint="cs"/>
          <w:noProof w:val="0"/>
          <w:rtl/>
        </w:rPr>
        <w:t xml:space="preserve"> ואף מעבר לשישה </w:t>
      </w:r>
      <w:r w:rsidRPr="00200607">
        <w:rPr>
          <w:rFonts w:ascii="Arial" w:hAnsi="Arial" w:hint="cs"/>
          <w:noProof w:val="0"/>
          <w:rtl/>
        </w:rPr>
        <w:t>חודשים</w:t>
      </w:r>
      <w:r w:rsidRPr="00200607">
        <w:rPr>
          <w:rFonts w:ascii="Arial" w:hAnsi="Arial"/>
          <w:noProof w:val="0"/>
          <w:rtl/>
        </w:rPr>
        <w:t>,</w:t>
      </w:r>
      <w:r w:rsidRPr="00200607">
        <w:rPr>
          <w:rFonts w:ascii="Arial" w:hAnsi="Arial" w:hint="cs"/>
          <w:noProof w:val="0"/>
          <w:rtl/>
        </w:rPr>
        <w:t xml:space="preserve"> בהתאם ל</w:t>
      </w:r>
      <w:hyperlink r:id="rId7" w:history="1">
        <w:r w:rsidRPr="00200607">
          <w:rPr>
            <w:rFonts w:ascii="Arial" w:hAnsi="Arial"/>
            <w:noProof w:val="0"/>
            <w:color w:val="0000FF"/>
            <w:u w:val="single"/>
            <w:rtl/>
            <w:lang w:eastAsia="he-IL"/>
          </w:rPr>
          <w:t>סעיף 46</w:t>
        </w:r>
      </w:hyperlink>
      <w:r w:rsidRPr="00200607">
        <w:rPr>
          <w:rFonts w:ascii="Arial" w:hAnsi="Arial"/>
          <w:noProof w:val="0"/>
          <w:rtl/>
          <w:lang w:eastAsia="he-IL"/>
        </w:rPr>
        <w:t xml:space="preserve"> ל</w:t>
      </w:r>
      <w:hyperlink r:id="rId8" w:history="1">
        <w:r w:rsidRPr="00200607">
          <w:rPr>
            <w:rFonts w:ascii="Arial" w:hAnsi="Arial"/>
            <w:noProof w:val="0"/>
            <w:color w:val="0000FF"/>
            <w:u w:val="single"/>
            <w:rtl/>
            <w:lang w:eastAsia="he-IL"/>
          </w:rPr>
          <w:t>פקודת התעבורה</w:t>
        </w:r>
      </w:hyperlink>
      <w:r w:rsidRPr="00200607">
        <w:rPr>
          <w:rFonts w:ascii="Arial" w:hAnsi="Arial"/>
          <w:noProof w:val="0"/>
          <w:rtl/>
          <w:lang w:eastAsia="he-IL"/>
        </w:rPr>
        <w:t>, [נוסח חדש] תשכ"א – 1961</w:t>
      </w:r>
      <w:r w:rsidRPr="00200607">
        <w:rPr>
          <w:rFonts w:ascii="Arial" w:hAnsi="Arial" w:hint="cs"/>
          <w:noProof w:val="0"/>
          <w:rtl/>
        </w:rPr>
        <w:t>.</w:t>
      </w:r>
    </w:p>
    <w:p w:rsidR="00D868FC" w:rsidRPr="002D528E" w:rsidRDefault="00D868FC" w:rsidP="00D868FC">
      <w:pPr>
        <w:spacing w:line="360" w:lineRule="auto"/>
        <w:jc w:val="both"/>
        <w:rPr>
          <w:noProof w:val="0"/>
          <w:rtl/>
          <w:lang w:eastAsia="he-IL"/>
        </w:rPr>
      </w:pPr>
      <w:r w:rsidRPr="002D528E">
        <w:rPr>
          <w:noProof w:val="0"/>
          <w:rtl/>
          <w:lang w:eastAsia="he-IL"/>
        </w:rPr>
        <w:t>כנגד המשיב הוגש כתב אישום המייחס ל</w:t>
      </w:r>
      <w:r>
        <w:rPr>
          <w:rFonts w:hint="cs"/>
          <w:noProof w:val="0"/>
          <w:rtl/>
          <w:lang w:eastAsia="he-IL"/>
        </w:rPr>
        <w:t>ו</w:t>
      </w:r>
      <w:r>
        <w:rPr>
          <w:noProof w:val="0"/>
          <w:rtl/>
          <w:lang w:eastAsia="he-IL"/>
        </w:rPr>
        <w:t xml:space="preserve">  עבירה של נהיגה בשכרות</w:t>
      </w:r>
      <w:r>
        <w:rPr>
          <w:rFonts w:hint="cs"/>
          <w:noProof w:val="0"/>
          <w:rtl/>
          <w:lang w:eastAsia="he-IL"/>
        </w:rPr>
        <w:t xml:space="preserve">, בכך שבדגימת אויר נשוף נמצא כי ריכוז האלכוהול בליטר אחד של אויר נשוף הינו 291 מ"ג, העולה על ריכוז של 50 מ"ג, שנקבע לגביו בפקודה, </w:t>
      </w:r>
      <w:r w:rsidR="00D511F5">
        <w:rPr>
          <w:rFonts w:hint="cs"/>
          <w:noProof w:val="0"/>
          <w:rtl/>
          <w:lang w:eastAsia="he-IL"/>
        </w:rPr>
        <w:t xml:space="preserve">בניגוד לסעיפים 62(3), 64ב(א)(3א) וסעיף 39א לפקודה. </w:t>
      </w:r>
    </w:p>
    <w:p w:rsidR="00D868FC" w:rsidRPr="002D528E" w:rsidRDefault="00D868FC" w:rsidP="00D868FC">
      <w:pPr>
        <w:jc w:val="both"/>
        <w:rPr>
          <w:noProof w:val="0"/>
          <w:rtl/>
          <w:lang w:eastAsia="he-IL"/>
        </w:rPr>
      </w:pPr>
      <w:bookmarkStart w:id="1" w:name="ABSTRACT_END"/>
      <w:bookmarkEnd w:id="1"/>
    </w:p>
    <w:p w:rsidR="00D868FC" w:rsidRPr="002D528E" w:rsidRDefault="00D868FC" w:rsidP="00D511F5">
      <w:pPr>
        <w:spacing w:line="360" w:lineRule="auto"/>
        <w:jc w:val="both"/>
        <w:rPr>
          <w:noProof w:val="0"/>
          <w:rtl/>
          <w:lang w:eastAsia="he-IL"/>
        </w:rPr>
      </w:pPr>
      <w:r w:rsidRPr="002D528E">
        <w:rPr>
          <w:noProof w:val="0"/>
          <w:rtl/>
          <w:lang w:eastAsia="he-IL"/>
        </w:rPr>
        <w:t>על פי נסיבות המקרה</w:t>
      </w:r>
      <w:r w:rsidR="00D511F5">
        <w:rPr>
          <w:rFonts w:hint="cs"/>
          <w:noProof w:val="0"/>
          <w:rtl/>
          <w:lang w:eastAsia="he-IL"/>
        </w:rPr>
        <w:t>,</w:t>
      </w:r>
      <w:r w:rsidRPr="002D528E">
        <w:rPr>
          <w:noProof w:val="0"/>
          <w:rtl/>
          <w:lang w:eastAsia="he-IL"/>
        </w:rPr>
        <w:t xml:space="preserve"> המפורטות בדו"ח הזמנה לדין, ביום</w:t>
      </w:r>
      <w:r w:rsidRPr="001B6C7D">
        <w:rPr>
          <w:rFonts w:hint="cs"/>
          <w:noProof w:val="0"/>
          <w:rtl/>
          <w:lang w:eastAsia="he-IL"/>
        </w:rPr>
        <w:t xml:space="preserve"> </w:t>
      </w:r>
      <w:r w:rsidR="00D511F5">
        <w:rPr>
          <w:rFonts w:hint="cs"/>
          <w:noProof w:val="0"/>
          <w:rtl/>
          <w:lang w:eastAsia="he-IL"/>
        </w:rPr>
        <w:t>14.3.18,</w:t>
      </w:r>
      <w:r>
        <w:rPr>
          <w:noProof w:val="0"/>
          <w:rtl/>
          <w:lang w:eastAsia="he-IL"/>
        </w:rPr>
        <w:t xml:space="preserve"> </w:t>
      </w:r>
      <w:r w:rsidRPr="002D528E">
        <w:rPr>
          <w:noProof w:val="0"/>
          <w:rtl/>
          <w:lang w:eastAsia="he-IL"/>
        </w:rPr>
        <w:t>בשעה</w:t>
      </w:r>
      <w:r w:rsidR="00D511F5">
        <w:rPr>
          <w:rFonts w:hint="cs"/>
          <w:noProof w:val="0"/>
          <w:rtl/>
          <w:lang w:eastAsia="he-IL"/>
        </w:rPr>
        <w:t xml:space="preserve"> 9:00</w:t>
      </w:r>
      <w:r w:rsidRPr="002D528E">
        <w:rPr>
          <w:noProof w:val="0"/>
          <w:rtl/>
          <w:lang w:eastAsia="he-IL"/>
        </w:rPr>
        <w:t xml:space="preserve"> לערך, </w:t>
      </w:r>
      <w:r w:rsidRPr="001B6C7D">
        <w:rPr>
          <w:rFonts w:hint="cs"/>
          <w:noProof w:val="0"/>
          <w:rtl/>
          <w:lang w:eastAsia="he-IL"/>
        </w:rPr>
        <w:t>נהג המשיב בפרטית, "</w:t>
      </w:r>
      <w:r w:rsidR="00D511F5">
        <w:rPr>
          <w:rFonts w:hint="cs"/>
          <w:noProof w:val="0"/>
          <w:rtl/>
          <w:lang w:eastAsia="he-IL"/>
        </w:rPr>
        <w:t>טויוטה", בכביש 79, ק"מ 9.8</w:t>
      </w:r>
      <w:r w:rsidRPr="001B6C7D">
        <w:rPr>
          <w:rFonts w:hint="cs"/>
          <w:noProof w:val="0"/>
          <w:rtl/>
          <w:lang w:eastAsia="he-IL"/>
        </w:rPr>
        <w:t xml:space="preserve">, </w:t>
      </w:r>
      <w:r w:rsidR="00D511F5">
        <w:rPr>
          <w:rFonts w:hint="cs"/>
          <w:noProof w:val="0"/>
          <w:rtl/>
          <w:lang w:eastAsia="he-IL"/>
        </w:rPr>
        <w:t xml:space="preserve">מכיוון סומך לנצרת, בהיותו שיכור. </w:t>
      </w:r>
      <w:r w:rsidRPr="002D528E">
        <w:rPr>
          <w:noProof w:val="0"/>
          <w:rtl/>
          <w:lang w:eastAsia="he-IL"/>
        </w:rPr>
        <w:t xml:space="preserve"> </w:t>
      </w:r>
    </w:p>
    <w:p w:rsidR="00D868FC" w:rsidRPr="002D528E" w:rsidRDefault="00D868FC" w:rsidP="00D868FC">
      <w:pPr>
        <w:jc w:val="both"/>
        <w:rPr>
          <w:noProof w:val="0"/>
          <w:u w:val="single"/>
          <w:rtl/>
          <w:lang w:eastAsia="he-IL"/>
        </w:rPr>
      </w:pPr>
      <w:r w:rsidRPr="001B6C7D">
        <w:rPr>
          <w:rFonts w:hint="cs"/>
          <w:noProof w:val="0"/>
          <w:rtl/>
          <w:lang w:eastAsia="he-IL"/>
        </w:rPr>
        <w:t xml:space="preserve"> </w:t>
      </w:r>
    </w:p>
    <w:p w:rsidR="00D868FC" w:rsidRDefault="00D868FC" w:rsidP="00D511F5">
      <w:pPr>
        <w:jc w:val="both"/>
        <w:rPr>
          <w:noProof w:val="0"/>
          <w:rtl/>
          <w:lang w:eastAsia="he-IL"/>
        </w:rPr>
      </w:pPr>
      <w:r w:rsidRPr="002D528E">
        <w:rPr>
          <w:noProof w:val="0"/>
          <w:rtl/>
          <w:lang w:eastAsia="he-IL"/>
        </w:rPr>
        <w:t>ר</w:t>
      </w:r>
      <w:r w:rsidR="009246ED">
        <w:rPr>
          <w:rFonts w:hint="cs"/>
          <w:noProof w:val="0"/>
          <w:rtl/>
          <w:lang w:eastAsia="he-IL"/>
        </w:rPr>
        <w:t>י</w:t>
      </w:r>
      <w:r w:rsidRPr="002D528E">
        <w:rPr>
          <w:noProof w:val="0"/>
          <w:rtl/>
          <w:lang w:eastAsia="he-IL"/>
        </w:rPr>
        <w:t>שיונ</w:t>
      </w:r>
      <w:r w:rsidR="00D511F5">
        <w:rPr>
          <w:rFonts w:hint="cs"/>
          <w:noProof w:val="0"/>
          <w:rtl/>
          <w:lang w:eastAsia="he-IL"/>
        </w:rPr>
        <w:t>ו</w:t>
      </w:r>
      <w:r w:rsidRPr="002D528E">
        <w:rPr>
          <w:noProof w:val="0"/>
          <w:rtl/>
          <w:lang w:eastAsia="he-IL"/>
        </w:rPr>
        <w:t xml:space="preserve"> של המשיב נפסל ב</w:t>
      </w:r>
      <w:r w:rsidR="009246ED">
        <w:rPr>
          <w:rFonts w:hint="cs"/>
          <w:noProof w:val="0"/>
          <w:rtl/>
          <w:lang w:eastAsia="he-IL"/>
        </w:rPr>
        <w:t>אותו היום,</w:t>
      </w:r>
      <w:r w:rsidRPr="002D528E">
        <w:rPr>
          <w:noProof w:val="0"/>
          <w:rtl/>
          <w:lang w:eastAsia="he-IL"/>
        </w:rPr>
        <w:t xml:space="preserve"> ע"י קצין משטרה</w:t>
      </w:r>
      <w:r w:rsidR="009246ED">
        <w:rPr>
          <w:rFonts w:hint="cs"/>
          <w:noProof w:val="0"/>
          <w:rtl/>
          <w:lang w:eastAsia="he-IL"/>
        </w:rPr>
        <w:t>,</w:t>
      </w:r>
      <w:r w:rsidRPr="002D528E">
        <w:rPr>
          <w:noProof w:val="0"/>
          <w:rtl/>
          <w:lang w:eastAsia="he-IL"/>
        </w:rPr>
        <w:t xml:space="preserve"> ל-30 יום. </w:t>
      </w:r>
    </w:p>
    <w:p w:rsidR="00D868FC" w:rsidRDefault="00D511F5" w:rsidP="00D868FC">
      <w:pPr>
        <w:spacing w:line="360" w:lineRule="auto"/>
        <w:jc w:val="both"/>
        <w:rPr>
          <w:noProof w:val="0"/>
          <w:rtl/>
          <w:lang w:eastAsia="he-IL"/>
        </w:rPr>
      </w:pPr>
      <w:r>
        <w:rPr>
          <w:rFonts w:hint="cs"/>
          <w:noProof w:val="0"/>
          <w:rtl/>
          <w:lang w:eastAsia="he-IL"/>
        </w:rPr>
        <w:t xml:space="preserve"> </w:t>
      </w:r>
    </w:p>
    <w:p w:rsidR="00D868FC" w:rsidRPr="002D528E" w:rsidRDefault="00D868FC" w:rsidP="009246ED">
      <w:pPr>
        <w:spacing w:line="360" w:lineRule="auto"/>
        <w:jc w:val="both"/>
        <w:rPr>
          <w:noProof w:val="0"/>
          <w:rtl/>
          <w:lang w:eastAsia="he-IL"/>
        </w:rPr>
      </w:pPr>
      <w:r w:rsidRPr="002D528E">
        <w:rPr>
          <w:noProof w:val="0"/>
          <w:rtl/>
          <w:lang w:eastAsia="he-IL"/>
        </w:rPr>
        <w:t>כעת עותרת המבקשת ל</w:t>
      </w:r>
      <w:r w:rsidR="009246ED">
        <w:rPr>
          <w:rFonts w:hint="cs"/>
          <w:noProof w:val="0"/>
          <w:rtl/>
          <w:lang w:eastAsia="he-IL"/>
        </w:rPr>
        <w:t xml:space="preserve">פסילת המשיב עד תום ההליכים נגדו. </w:t>
      </w:r>
      <w:r>
        <w:rPr>
          <w:rFonts w:hint="cs"/>
          <w:noProof w:val="0"/>
          <w:rtl/>
          <w:lang w:eastAsia="he-IL"/>
        </w:rPr>
        <w:t xml:space="preserve"> </w:t>
      </w:r>
    </w:p>
    <w:p w:rsidR="00D868FC" w:rsidRPr="002D528E" w:rsidRDefault="00D868FC" w:rsidP="00D868FC">
      <w:pPr>
        <w:jc w:val="both"/>
        <w:rPr>
          <w:noProof w:val="0"/>
          <w:rtl/>
          <w:lang w:eastAsia="he-IL"/>
        </w:rPr>
      </w:pPr>
    </w:p>
    <w:p w:rsidR="00D868FC" w:rsidRPr="00290745" w:rsidRDefault="00D868FC" w:rsidP="00D868FC">
      <w:pPr>
        <w:spacing w:line="360" w:lineRule="auto"/>
        <w:jc w:val="both"/>
        <w:rPr>
          <w:b/>
          <w:bCs/>
          <w:noProof w:val="0"/>
          <w:rtl/>
          <w:lang w:eastAsia="he-IL"/>
        </w:rPr>
      </w:pPr>
      <w:r w:rsidRPr="00290745">
        <w:rPr>
          <w:b/>
          <w:bCs/>
          <w:noProof w:val="0"/>
          <w:rtl/>
          <w:lang w:eastAsia="he-IL"/>
        </w:rPr>
        <w:t>שני שיקולים מנחים את בית המשפט בדיון בבקשה זו.  ראשית</w:t>
      </w:r>
      <w:r w:rsidRPr="00290745">
        <w:rPr>
          <w:rFonts w:hint="cs"/>
          <w:b/>
          <w:bCs/>
          <w:noProof w:val="0"/>
          <w:rtl/>
          <w:lang w:eastAsia="he-IL"/>
        </w:rPr>
        <w:t>,</w:t>
      </w:r>
      <w:r w:rsidRPr="00290745">
        <w:rPr>
          <w:b/>
          <w:bCs/>
          <w:noProof w:val="0"/>
          <w:rtl/>
          <w:lang w:eastAsia="he-IL"/>
        </w:rPr>
        <w:t xml:space="preserve"> קיום ראיות לכאורה בדבר אשמת</w:t>
      </w:r>
      <w:r w:rsidRPr="00290745">
        <w:rPr>
          <w:rFonts w:hint="cs"/>
          <w:b/>
          <w:bCs/>
          <w:noProof w:val="0"/>
          <w:rtl/>
          <w:lang w:eastAsia="he-IL"/>
        </w:rPr>
        <w:t>ה</w:t>
      </w:r>
      <w:r w:rsidRPr="00290745">
        <w:rPr>
          <w:b/>
          <w:bCs/>
          <w:noProof w:val="0"/>
          <w:rtl/>
          <w:lang w:eastAsia="he-IL"/>
        </w:rPr>
        <w:t xml:space="preserve"> של המשיב</w:t>
      </w:r>
      <w:r w:rsidRPr="00290745">
        <w:rPr>
          <w:rFonts w:hint="cs"/>
          <w:b/>
          <w:bCs/>
          <w:noProof w:val="0"/>
          <w:rtl/>
          <w:lang w:eastAsia="he-IL"/>
        </w:rPr>
        <w:t>ה</w:t>
      </w:r>
      <w:r w:rsidRPr="00290745">
        <w:rPr>
          <w:b/>
          <w:bCs/>
          <w:noProof w:val="0"/>
          <w:rtl/>
          <w:lang w:eastAsia="he-IL"/>
        </w:rPr>
        <w:t>, ושנית, האם יש בהמשך נהיגת</w:t>
      </w:r>
      <w:r w:rsidRPr="00290745">
        <w:rPr>
          <w:rFonts w:hint="cs"/>
          <w:b/>
          <w:bCs/>
          <w:noProof w:val="0"/>
          <w:rtl/>
          <w:lang w:eastAsia="he-IL"/>
        </w:rPr>
        <w:t>ה</w:t>
      </w:r>
      <w:r w:rsidRPr="00290745">
        <w:rPr>
          <w:b/>
          <w:bCs/>
          <w:noProof w:val="0"/>
          <w:rtl/>
          <w:lang w:eastAsia="he-IL"/>
        </w:rPr>
        <w:t>, כדי לסכן את שלום הציבור.</w:t>
      </w:r>
    </w:p>
    <w:p w:rsidR="00D868FC" w:rsidRPr="002D528E" w:rsidRDefault="00D868FC" w:rsidP="00D868FC">
      <w:pPr>
        <w:jc w:val="both"/>
        <w:rPr>
          <w:b/>
          <w:bCs/>
          <w:noProof w:val="0"/>
          <w:u w:val="single"/>
          <w:rtl/>
          <w:lang w:eastAsia="he-IL"/>
        </w:rPr>
      </w:pPr>
    </w:p>
    <w:p w:rsidR="00D868FC" w:rsidRPr="002D528E" w:rsidRDefault="00D868FC" w:rsidP="00D868FC">
      <w:pPr>
        <w:spacing w:line="360" w:lineRule="auto"/>
        <w:jc w:val="both"/>
        <w:rPr>
          <w:b/>
          <w:bCs/>
          <w:noProof w:val="0"/>
          <w:u w:val="single"/>
          <w:rtl/>
          <w:lang w:eastAsia="he-IL"/>
        </w:rPr>
      </w:pPr>
      <w:r w:rsidRPr="002D528E">
        <w:rPr>
          <w:b/>
          <w:bCs/>
          <w:noProof w:val="0"/>
          <w:u w:val="single"/>
          <w:rtl/>
          <w:lang w:eastAsia="he-IL"/>
        </w:rPr>
        <w:t>באשר לראיות לכאורה</w:t>
      </w:r>
      <w:r w:rsidRPr="002D528E">
        <w:rPr>
          <w:b/>
          <w:bCs/>
          <w:noProof w:val="0"/>
          <w:rtl/>
          <w:lang w:eastAsia="he-IL"/>
        </w:rPr>
        <w:t>:</w:t>
      </w:r>
    </w:p>
    <w:p w:rsidR="00D868FC" w:rsidRPr="002D528E" w:rsidRDefault="00D868FC" w:rsidP="00D868FC">
      <w:pPr>
        <w:jc w:val="both"/>
        <w:rPr>
          <w:noProof w:val="0"/>
          <w:rtl/>
          <w:lang w:eastAsia="he-IL"/>
        </w:rPr>
      </w:pPr>
    </w:p>
    <w:p w:rsidR="00D868FC" w:rsidRDefault="00D868FC" w:rsidP="00D868FC">
      <w:pPr>
        <w:spacing w:line="360" w:lineRule="auto"/>
        <w:jc w:val="both"/>
        <w:rPr>
          <w:noProof w:val="0"/>
          <w:rtl/>
          <w:lang w:eastAsia="he-IL"/>
        </w:rPr>
      </w:pPr>
      <w:r w:rsidRPr="002D528E">
        <w:rPr>
          <w:noProof w:val="0"/>
          <w:rtl/>
          <w:lang w:eastAsia="he-IL"/>
        </w:rPr>
        <w:t>תיק החקירה של המשטרה ובו חומר הראיות, הוגש לעיוני.</w:t>
      </w:r>
    </w:p>
    <w:p w:rsidR="009246ED" w:rsidRDefault="009246ED" w:rsidP="009246ED">
      <w:pPr>
        <w:spacing w:line="360" w:lineRule="auto"/>
        <w:jc w:val="both"/>
        <w:rPr>
          <w:noProof w:val="0"/>
          <w:rtl/>
          <w:lang w:eastAsia="he-IL"/>
        </w:rPr>
      </w:pPr>
      <w:r>
        <w:rPr>
          <w:rFonts w:hint="cs"/>
          <w:noProof w:val="0"/>
          <w:rtl/>
          <w:lang w:eastAsia="he-IL"/>
        </w:rPr>
        <w:lastRenderedPageBreak/>
        <w:t>מדוח ההזמנה לדין וכתב אישום עולה כי המשיב, נהג חדש, נכשל בבדיקת נשיפון, ולא היה עליו רישיון נהיגה או תעודת זהות והוא זוהה על פי המסוף. בבדיקת ינשוף נמצא</w:t>
      </w:r>
      <w:r w:rsidR="00211FFD">
        <w:rPr>
          <w:rFonts w:hint="cs"/>
          <w:noProof w:val="0"/>
          <w:rtl/>
          <w:lang w:eastAsia="he-IL"/>
        </w:rPr>
        <w:t xml:space="preserve"> ריכוז אלכוהול של</w:t>
      </w:r>
      <w:r>
        <w:rPr>
          <w:rFonts w:hint="cs"/>
          <w:noProof w:val="0"/>
          <w:rtl/>
          <w:lang w:eastAsia="he-IL"/>
        </w:rPr>
        <w:t xml:space="preserve"> 291 מ"ג. לא בוצעה לו בדיקת מאפיינים מפאת מצבו הבריאותי, צולע ברגלו הימנית, ונזקק לקביים.</w:t>
      </w:r>
    </w:p>
    <w:p w:rsidR="00991AA0" w:rsidRDefault="00211FFD" w:rsidP="00211FFD">
      <w:pPr>
        <w:spacing w:line="360" w:lineRule="auto"/>
        <w:jc w:val="both"/>
        <w:rPr>
          <w:noProof w:val="0"/>
          <w:rtl/>
          <w:lang w:eastAsia="he-IL"/>
        </w:rPr>
      </w:pPr>
      <w:r>
        <w:rPr>
          <w:rFonts w:hint="cs"/>
          <w:noProof w:val="0"/>
          <w:rtl/>
          <w:lang w:eastAsia="he-IL"/>
        </w:rPr>
        <w:t>מ</w:t>
      </w:r>
      <w:r w:rsidR="00991AA0">
        <w:rPr>
          <w:rFonts w:hint="cs"/>
          <w:noProof w:val="0"/>
          <w:rtl/>
          <w:lang w:eastAsia="he-IL"/>
        </w:rPr>
        <w:t xml:space="preserve">מזכר של פקד יונס אבו ליל, </w:t>
      </w:r>
      <w:r>
        <w:rPr>
          <w:rFonts w:hint="cs"/>
          <w:noProof w:val="0"/>
          <w:rtl/>
          <w:lang w:eastAsia="he-IL"/>
        </w:rPr>
        <w:t xml:space="preserve">עולה כי המשיב נכשל בבדיקת נשיפון. </w:t>
      </w:r>
      <w:r w:rsidR="00991AA0">
        <w:rPr>
          <w:rFonts w:hint="cs"/>
          <w:noProof w:val="0"/>
          <w:rtl/>
          <w:lang w:eastAsia="he-IL"/>
        </w:rPr>
        <w:t xml:space="preserve">  </w:t>
      </w:r>
    </w:p>
    <w:p w:rsidR="00991AA0" w:rsidRDefault="009246ED" w:rsidP="009246ED">
      <w:pPr>
        <w:spacing w:line="360" w:lineRule="auto"/>
        <w:jc w:val="both"/>
        <w:rPr>
          <w:noProof w:val="0"/>
          <w:rtl/>
          <w:lang w:eastAsia="he-IL"/>
        </w:rPr>
      </w:pPr>
      <w:r>
        <w:rPr>
          <w:rFonts w:hint="cs"/>
          <w:noProof w:val="0"/>
          <w:rtl/>
          <w:lang w:eastAsia="he-IL"/>
        </w:rPr>
        <w:t>דברי המשיב לדוח: "</w:t>
      </w:r>
      <w:r w:rsidRPr="00211FFD">
        <w:rPr>
          <w:rFonts w:hint="cs"/>
          <w:b/>
          <w:bCs/>
          <w:noProof w:val="0"/>
          <w:rtl/>
          <w:lang w:eastAsia="he-IL"/>
        </w:rPr>
        <w:t xml:space="preserve">אני נהגתי מהצ'ק פוסט לכאן, שתיתי לפני 3-4 שעות 2 וודקה ולא אכלתי אני לא מסטול מרגיש טוב כמו גבר </w:t>
      </w:r>
      <w:r w:rsidR="00991AA0" w:rsidRPr="00211FFD">
        <w:rPr>
          <w:rFonts w:hint="cs"/>
          <w:b/>
          <w:bCs/>
          <w:noProof w:val="0"/>
          <w:rtl/>
          <w:lang w:eastAsia="he-IL"/>
        </w:rPr>
        <w:t>בכביש".</w:t>
      </w:r>
      <w:r w:rsidR="00991AA0">
        <w:rPr>
          <w:rFonts w:hint="cs"/>
          <w:noProof w:val="0"/>
          <w:rtl/>
          <w:lang w:eastAsia="he-IL"/>
        </w:rPr>
        <w:t xml:space="preserve"> </w:t>
      </w:r>
    </w:p>
    <w:p w:rsidR="00991AA0" w:rsidRDefault="00991AA0" w:rsidP="009246ED">
      <w:pPr>
        <w:spacing w:line="360" w:lineRule="auto"/>
        <w:jc w:val="both"/>
        <w:rPr>
          <w:noProof w:val="0"/>
          <w:rtl/>
          <w:lang w:eastAsia="he-IL"/>
        </w:rPr>
      </w:pPr>
      <w:r>
        <w:rPr>
          <w:rFonts w:hint="cs"/>
          <w:noProof w:val="0"/>
          <w:rtl/>
          <w:lang w:eastAsia="he-IL"/>
        </w:rPr>
        <w:t>מדוח פעולה באכיפת איסור נהיגה בשכרות עולה כי המשיב שתה "</w:t>
      </w:r>
      <w:r w:rsidRPr="00211FFD">
        <w:rPr>
          <w:rFonts w:hint="cs"/>
          <w:b/>
          <w:bCs/>
          <w:noProof w:val="0"/>
          <w:rtl/>
          <w:lang w:eastAsia="he-IL"/>
        </w:rPr>
        <w:t>2 כוסות וודקה</w:t>
      </w:r>
      <w:r>
        <w:rPr>
          <w:rFonts w:hint="cs"/>
          <w:noProof w:val="0"/>
          <w:rtl/>
          <w:lang w:eastAsia="he-IL"/>
        </w:rPr>
        <w:t xml:space="preserve">", כ </w:t>
      </w:r>
      <w:r>
        <w:rPr>
          <w:noProof w:val="0"/>
          <w:rtl/>
          <w:lang w:eastAsia="he-IL"/>
        </w:rPr>
        <w:t>–</w:t>
      </w:r>
      <w:r>
        <w:rPr>
          <w:rFonts w:hint="cs"/>
          <w:noProof w:val="0"/>
          <w:rtl/>
          <w:lang w:eastAsia="he-IL"/>
        </w:rPr>
        <w:t xml:space="preserve"> 3 שעות טרם האירוע. </w:t>
      </w:r>
    </w:p>
    <w:p w:rsidR="00991AA0" w:rsidRDefault="00991AA0" w:rsidP="009246ED">
      <w:pPr>
        <w:spacing w:line="360" w:lineRule="auto"/>
        <w:jc w:val="both"/>
        <w:rPr>
          <w:noProof w:val="0"/>
          <w:rtl/>
          <w:lang w:eastAsia="he-IL"/>
        </w:rPr>
      </w:pPr>
      <w:r>
        <w:rPr>
          <w:rFonts w:hint="cs"/>
          <w:noProof w:val="0"/>
          <w:rtl/>
          <w:lang w:eastAsia="he-IL"/>
        </w:rPr>
        <w:t>בתחקור מסר כי שתה "</w:t>
      </w:r>
      <w:r w:rsidRPr="00211FFD">
        <w:rPr>
          <w:rFonts w:hint="cs"/>
          <w:b/>
          <w:bCs/>
          <w:noProof w:val="0"/>
          <w:rtl/>
          <w:lang w:eastAsia="he-IL"/>
        </w:rPr>
        <w:t>לפני 3-4 שעות אולי יותר</w:t>
      </w:r>
      <w:r>
        <w:rPr>
          <w:rFonts w:hint="cs"/>
          <w:noProof w:val="0"/>
          <w:rtl/>
          <w:lang w:eastAsia="he-IL"/>
        </w:rPr>
        <w:t>" "</w:t>
      </w:r>
      <w:r w:rsidRPr="00211FFD">
        <w:rPr>
          <w:rFonts w:hint="cs"/>
          <w:b/>
          <w:bCs/>
          <w:noProof w:val="0"/>
          <w:rtl/>
          <w:lang w:eastAsia="he-IL"/>
        </w:rPr>
        <w:t>2 כוסות וודקה".</w:t>
      </w:r>
      <w:r>
        <w:rPr>
          <w:rFonts w:hint="cs"/>
          <w:noProof w:val="0"/>
          <w:rtl/>
          <w:lang w:eastAsia="he-IL"/>
        </w:rPr>
        <w:t xml:space="preserve"> </w:t>
      </w:r>
    </w:p>
    <w:p w:rsidR="00D868FC" w:rsidRDefault="00991AA0" w:rsidP="00991AA0">
      <w:pPr>
        <w:spacing w:line="360" w:lineRule="auto"/>
        <w:jc w:val="both"/>
        <w:rPr>
          <w:noProof w:val="0"/>
          <w:rtl/>
          <w:lang w:eastAsia="he-IL"/>
        </w:rPr>
      </w:pPr>
      <w:r>
        <w:rPr>
          <w:rFonts w:hint="cs"/>
          <w:noProof w:val="0"/>
          <w:rtl/>
          <w:lang w:eastAsia="he-IL"/>
        </w:rPr>
        <w:t xml:space="preserve">מדין וחשבון על בדיקת שכרות באמצעות מכשיר ינשוף עולה כי בבדיקת ינשוף מספר 180 נמצא כי ריכוז האלכוהול בליטר אחד אויר נשוף של 291 מ"ג. </w:t>
      </w:r>
    </w:p>
    <w:p w:rsidR="00991AA0" w:rsidRDefault="00AB38C6" w:rsidP="00AB38C6">
      <w:pPr>
        <w:spacing w:line="360" w:lineRule="auto"/>
        <w:jc w:val="both"/>
        <w:rPr>
          <w:noProof w:val="0"/>
          <w:rtl/>
          <w:lang w:eastAsia="he-IL"/>
        </w:rPr>
      </w:pPr>
      <w:r>
        <w:rPr>
          <w:rFonts w:hint="cs"/>
          <w:noProof w:val="0"/>
          <w:rtl/>
          <w:lang w:eastAsia="he-IL"/>
        </w:rPr>
        <w:t>בשימוע על פסילה מנהלית מסר המשיב: "</w:t>
      </w:r>
      <w:r w:rsidRPr="00211FFD">
        <w:rPr>
          <w:rFonts w:hint="cs"/>
          <w:b/>
          <w:bCs/>
          <w:noProof w:val="0"/>
          <w:rtl/>
          <w:lang w:eastAsia="he-IL"/>
        </w:rPr>
        <w:t>שתיתי בבית".</w:t>
      </w:r>
      <w:r>
        <w:rPr>
          <w:rFonts w:hint="cs"/>
          <w:noProof w:val="0"/>
          <w:rtl/>
          <w:lang w:eastAsia="he-IL"/>
        </w:rPr>
        <w:t xml:space="preserve"> </w:t>
      </w:r>
    </w:p>
    <w:p w:rsidR="00AB38C6" w:rsidRDefault="00AB38C6" w:rsidP="00AB38C6">
      <w:pPr>
        <w:spacing w:line="360" w:lineRule="auto"/>
        <w:jc w:val="both"/>
        <w:rPr>
          <w:noProof w:val="0"/>
          <w:rtl/>
          <w:lang w:eastAsia="he-IL"/>
        </w:rPr>
      </w:pPr>
    </w:p>
    <w:p w:rsidR="00AB38C6" w:rsidRDefault="00AB38C6" w:rsidP="00AB38C6">
      <w:pPr>
        <w:spacing w:line="360" w:lineRule="auto"/>
        <w:jc w:val="both"/>
        <w:rPr>
          <w:noProof w:val="0"/>
          <w:rtl/>
          <w:lang w:eastAsia="he-IL"/>
        </w:rPr>
      </w:pPr>
      <w:r>
        <w:rPr>
          <w:rFonts w:hint="cs"/>
          <w:noProof w:val="0"/>
          <w:rtl/>
          <w:lang w:eastAsia="he-IL"/>
        </w:rPr>
        <w:t xml:space="preserve">הסנגור, בהגינותו, לא חלק על קיומן של ראיות לכאורה. </w:t>
      </w:r>
    </w:p>
    <w:p w:rsidR="00991AA0" w:rsidRDefault="00991AA0" w:rsidP="00D868FC">
      <w:pPr>
        <w:jc w:val="both"/>
        <w:rPr>
          <w:noProof w:val="0"/>
          <w:rtl/>
          <w:lang w:eastAsia="he-IL"/>
        </w:rPr>
      </w:pPr>
    </w:p>
    <w:p w:rsidR="00211FFD" w:rsidRDefault="00211FFD" w:rsidP="00D868FC">
      <w:pPr>
        <w:jc w:val="both"/>
        <w:rPr>
          <w:noProof w:val="0"/>
          <w:rtl/>
          <w:lang w:eastAsia="he-IL"/>
        </w:rPr>
      </w:pPr>
      <w:r>
        <w:rPr>
          <w:rFonts w:hint="cs"/>
          <w:noProof w:val="0"/>
          <w:rtl/>
          <w:lang w:eastAsia="he-IL"/>
        </w:rPr>
        <w:t xml:space="preserve">נוכח האמור, מצאתי כי קיימות די ראיות לכאורה להוכחת האשמה לכאורה המיוחסת למשיב. </w:t>
      </w:r>
    </w:p>
    <w:p w:rsidR="00211FFD" w:rsidRPr="002D528E" w:rsidRDefault="00211FFD" w:rsidP="00D868FC">
      <w:pPr>
        <w:jc w:val="both"/>
        <w:rPr>
          <w:noProof w:val="0"/>
          <w:rtl/>
          <w:lang w:eastAsia="he-IL"/>
        </w:rPr>
      </w:pPr>
    </w:p>
    <w:p w:rsidR="00D868FC" w:rsidRPr="002D528E" w:rsidRDefault="00D868FC" w:rsidP="00D868FC">
      <w:pPr>
        <w:spacing w:line="480" w:lineRule="auto"/>
        <w:ind w:left="26"/>
        <w:jc w:val="both"/>
        <w:rPr>
          <w:b/>
          <w:bCs/>
          <w:noProof w:val="0"/>
          <w:rtl/>
          <w:lang w:eastAsia="he-IL"/>
        </w:rPr>
      </w:pPr>
      <w:r w:rsidRPr="002D528E">
        <w:rPr>
          <w:b/>
          <w:bCs/>
          <w:noProof w:val="0"/>
          <w:u w:val="single"/>
          <w:rtl/>
          <w:lang w:eastAsia="he-IL"/>
        </w:rPr>
        <w:t>ובאשר למסוכנות</w:t>
      </w:r>
      <w:r w:rsidRPr="002D528E">
        <w:rPr>
          <w:b/>
          <w:bCs/>
          <w:noProof w:val="0"/>
          <w:rtl/>
          <w:lang w:eastAsia="he-IL"/>
        </w:rPr>
        <w:t>:</w:t>
      </w:r>
    </w:p>
    <w:p w:rsidR="00D868FC" w:rsidRDefault="00D868FC" w:rsidP="00AB38C6">
      <w:pPr>
        <w:spacing w:line="360" w:lineRule="auto"/>
        <w:ind w:left="26"/>
        <w:jc w:val="both"/>
        <w:rPr>
          <w:noProof w:val="0"/>
          <w:rtl/>
        </w:rPr>
      </w:pPr>
      <w:r w:rsidRPr="002D528E">
        <w:rPr>
          <w:noProof w:val="0"/>
          <w:rtl/>
        </w:rPr>
        <w:t>מסוכנות המשיב בנהיגה, נלמדת מנסיבות ביצוע העבירה ומעבר</w:t>
      </w:r>
      <w:r w:rsidR="00AB38C6">
        <w:rPr>
          <w:rFonts w:hint="cs"/>
          <w:noProof w:val="0"/>
          <w:rtl/>
        </w:rPr>
        <w:t>ו</w:t>
      </w:r>
      <w:r w:rsidRPr="002D528E">
        <w:rPr>
          <w:noProof w:val="0"/>
          <w:rtl/>
        </w:rPr>
        <w:t xml:space="preserve"> התעבורתי.</w:t>
      </w:r>
    </w:p>
    <w:p w:rsidR="00D868FC" w:rsidRDefault="00D868FC" w:rsidP="00D868FC">
      <w:pPr>
        <w:spacing w:line="360" w:lineRule="auto"/>
        <w:ind w:left="26"/>
        <w:rPr>
          <w:noProof w:val="0"/>
          <w:rtl/>
        </w:rPr>
      </w:pPr>
    </w:p>
    <w:p w:rsidR="00D868FC" w:rsidRDefault="00D868FC" w:rsidP="00D868FC">
      <w:pPr>
        <w:spacing w:line="360" w:lineRule="auto"/>
        <w:ind w:left="26"/>
        <w:jc w:val="both"/>
        <w:rPr>
          <w:noProof w:val="0"/>
          <w:rtl/>
        </w:rPr>
      </w:pPr>
      <w:r>
        <w:rPr>
          <w:rFonts w:hint="cs"/>
          <w:noProof w:val="0"/>
          <w:rtl/>
        </w:rPr>
        <w:t>אין עוררין כי עבירה של נהיגה בשכרות מצויה ברף החמור של עבירות התעבורה. המחוקק מצא לנכון לקבוע לצד עבירה של נהיגה בשכרות עונש מינימום של שנתיים</w:t>
      </w:r>
      <w:r w:rsidR="00AB38C6">
        <w:rPr>
          <w:rFonts w:hint="cs"/>
          <w:noProof w:val="0"/>
          <w:rtl/>
        </w:rPr>
        <w:t xml:space="preserve"> פסילה</w:t>
      </w:r>
      <w:r>
        <w:rPr>
          <w:rFonts w:hint="cs"/>
          <w:noProof w:val="0"/>
          <w:rtl/>
        </w:rPr>
        <w:t xml:space="preserve">, שבית המשפט רשאי לסטות ממנו רק מנימוקים מיוחדים, ובכך הביע דעתו בנוגע למסוכנות הנובעת מביצוע העבירה. </w:t>
      </w:r>
    </w:p>
    <w:p w:rsidR="00D868FC" w:rsidRPr="002D528E" w:rsidRDefault="00D868FC" w:rsidP="00D868FC">
      <w:pPr>
        <w:ind w:left="26"/>
        <w:jc w:val="both"/>
        <w:rPr>
          <w:noProof w:val="0"/>
          <w:rtl/>
        </w:rPr>
      </w:pPr>
    </w:p>
    <w:p w:rsidR="00D868FC" w:rsidRPr="002D528E" w:rsidRDefault="00D868FC" w:rsidP="00D868FC">
      <w:pPr>
        <w:spacing w:line="360" w:lineRule="auto"/>
        <w:ind w:left="26"/>
        <w:jc w:val="both"/>
        <w:rPr>
          <w:noProof w:val="0"/>
          <w:rtl/>
          <w:lang w:eastAsia="he-IL"/>
        </w:rPr>
      </w:pPr>
      <w:r>
        <w:rPr>
          <w:rFonts w:hint="cs"/>
          <w:noProof w:val="0"/>
          <w:rtl/>
          <w:lang w:eastAsia="he-IL"/>
        </w:rPr>
        <w:t>ב</w:t>
      </w:r>
      <w:hyperlink r:id="rId9" w:history="1">
        <w:r w:rsidRPr="001B6C7D">
          <w:rPr>
            <w:noProof w:val="0"/>
            <w:color w:val="0000FF"/>
            <w:u w:val="single"/>
            <w:rtl/>
            <w:lang w:eastAsia="he-IL"/>
          </w:rPr>
          <w:t>ע"פ 5002/94  בן איסק נ' מ"י, [פד"י מט</w:t>
        </w:r>
      </w:hyperlink>
      <w:r w:rsidRPr="002D528E">
        <w:rPr>
          <w:noProof w:val="0"/>
          <w:rtl/>
          <w:lang w:eastAsia="he-IL"/>
        </w:rPr>
        <w:t xml:space="preserve">(4) בעמ' 163] </w:t>
      </w:r>
      <w:r>
        <w:rPr>
          <w:rFonts w:hint="cs"/>
          <w:noProof w:val="0"/>
          <w:rtl/>
          <w:lang w:eastAsia="he-IL"/>
        </w:rPr>
        <w:t>עמד בית המשפט על השלכותיה של השכרות על נהיגה</w:t>
      </w:r>
      <w:r w:rsidRPr="002D528E">
        <w:rPr>
          <w:noProof w:val="0"/>
          <w:rtl/>
          <w:lang w:eastAsia="he-IL"/>
        </w:rPr>
        <w:t>:</w:t>
      </w:r>
    </w:p>
    <w:p w:rsidR="00D868FC" w:rsidRPr="002D528E" w:rsidRDefault="00D868FC" w:rsidP="00D868FC">
      <w:pPr>
        <w:ind w:left="26"/>
        <w:jc w:val="both"/>
        <w:rPr>
          <w:noProof w:val="0"/>
          <w:rtl/>
          <w:lang w:eastAsia="he-IL"/>
        </w:rPr>
      </w:pPr>
    </w:p>
    <w:p w:rsidR="00D868FC" w:rsidRDefault="00D868FC" w:rsidP="00D868FC">
      <w:pPr>
        <w:spacing w:line="360" w:lineRule="auto"/>
        <w:ind w:left="584" w:right="1134" w:hanging="17"/>
        <w:jc w:val="both"/>
        <w:rPr>
          <w:b/>
          <w:bCs/>
          <w:noProof w:val="0"/>
          <w:rtl/>
          <w:lang w:eastAsia="he-IL"/>
        </w:rPr>
      </w:pPr>
      <w:r w:rsidRPr="002D528E">
        <w:rPr>
          <w:b/>
          <w:bCs/>
          <w:noProof w:val="0"/>
          <w:rtl/>
          <w:lang w:eastAsia="he-IL"/>
        </w:rPr>
        <w:t xml:space="preserve"> "שכרות – כפי שידוע לכל בר בי רב, פוגעת ביכולתו המנטלית של השיכור. היא מערפלת את הכרתו, ומונעת ממנו להעריך נכונה את המציאות, ובדרך זו שוללת ממנו את היכולת לקיים שיקול דעת רציונלי, ולכוון את התנהגותו על פיו. אדם השותה משקה אלכוהולי מוחזק כמי שמודע להשלכה הצפוייה מכך על יכולתו המנטלית, ואין כמוהו מיטיב לחוש בפעמיה של השכרות הבאה בעקבות השתייה ומשתלטת עליו".</w:t>
      </w:r>
    </w:p>
    <w:p w:rsidR="0025463F" w:rsidRPr="002D528E" w:rsidRDefault="0025463F" w:rsidP="00D868FC">
      <w:pPr>
        <w:spacing w:line="360" w:lineRule="auto"/>
        <w:ind w:left="584" w:right="1134" w:hanging="17"/>
        <w:jc w:val="both"/>
        <w:rPr>
          <w:b/>
          <w:bCs/>
          <w:noProof w:val="0"/>
          <w:rtl/>
          <w:lang w:eastAsia="he-IL"/>
        </w:rPr>
      </w:pPr>
    </w:p>
    <w:p w:rsidR="00526248" w:rsidRPr="00526248" w:rsidRDefault="00526248" w:rsidP="0025463F">
      <w:pPr>
        <w:spacing w:after="160" w:line="360" w:lineRule="auto"/>
        <w:jc w:val="both"/>
        <w:rPr>
          <w:rFonts w:ascii="Calibri" w:hAnsi="Calibri"/>
          <w:noProof w:val="0"/>
          <w:rtl/>
        </w:rPr>
      </w:pPr>
      <w:r w:rsidRPr="00526248">
        <w:rPr>
          <w:rFonts w:ascii="Calibri" w:hAnsi="Calibri" w:hint="eastAsia"/>
          <w:noProof w:val="0"/>
          <w:rtl/>
        </w:rPr>
        <w:lastRenderedPageBreak/>
        <w:t>וכך</w:t>
      </w:r>
      <w:r w:rsidRPr="00526248">
        <w:rPr>
          <w:rFonts w:ascii="Calibri" w:hAnsi="Calibri"/>
          <w:noProof w:val="0"/>
          <w:rtl/>
        </w:rPr>
        <w:t xml:space="preserve"> </w:t>
      </w:r>
      <w:r w:rsidRPr="00526248">
        <w:rPr>
          <w:rFonts w:ascii="Calibri" w:hAnsi="Calibri" w:hint="eastAsia"/>
          <w:noProof w:val="0"/>
          <w:rtl/>
        </w:rPr>
        <w:t>פסק</w:t>
      </w:r>
      <w:r w:rsidRPr="00526248">
        <w:rPr>
          <w:rFonts w:ascii="Calibri" w:hAnsi="Calibri"/>
          <w:noProof w:val="0"/>
          <w:rtl/>
        </w:rPr>
        <w:t xml:space="preserve"> </w:t>
      </w:r>
      <w:r w:rsidRPr="00526248">
        <w:rPr>
          <w:rFonts w:ascii="Calibri" w:hAnsi="Calibri" w:hint="eastAsia"/>
          <w:noProof w:val="0"/>
          <w:rtl/>
        </w:rPr>
        <w:t>כב</w:t>
      </w:r>
      <w:r w:rsidRPr="00526248">
        <w:rPr>
          <w:rFonts w:ascii="Calibri" w:hAnsi="Calibri"/>
          <w:noProof w:val="0"/>
          <w:rtl/>
        </w:rPr>
        <w:t xml:space="preserve">'  </w:t>
      </w:r>
      <w:r w:rsidRPr="00526248">
        <w:rPr>
          <w:rFonts w:ascii="Calibri" w:hAnsi="Calibri" w:hint="eastAsia"/>
          <w:noProof w:val="0"/>
          <w:rtl/>
        </w:rPr>
        <w:t>השו</w:t>
      </w:r>
      <w:r w:rsidRPr="00526248">
        <w:rPr>
          <w:rFonts w:ascii="Calibri" w:hAnsi="Calibri"/>
          <w:noProof w:val="0"/>
          <w:rtl/>
        </w:rPr>
        <w:t xml:space="preserve">' </w:t>
      </w:r>
      <w:r w:rsidRPr="00526248">
        <w:rPr>
          <w:rFonts w:ascii="Calibri" w:hAnsi="Calibri" w:hint="eastAsia"/>
          <w:noProof w:val="0"/>
          <w:rtl/>
        </w:rPr>
        <w:t>ש</w:t>
      </w:r>
      <w:r w:rsidRPr="00526248">
        <w:rPr>
          <w:rFonts w:ascii="Calibri" w:hAnsi="Calibri"/>
          <w:noProof w:val="0"/>
          <w:rtl/>
        </w:rPr>
        <w:t xml:space="preserve">' </w:t>
      </w:r>
      <w:r w:rsidRPr="00526248">
        <w:rPr>
          <w:rFonts w:ascii="Calibri" w:hAnsi="Calibri" w:hint="eastAsia"/>
          <w:noProof w:val="0"/>
          <w:rtl/>
        </w:rPr>
        <w:t>שוחט</w:t>
      </w:r>
      <w:r w:rsidRPr="00526248">
        <w:rPr>
          <w:rFonts w:ascii="Calibri" w:hAnsi="Calibri"/>
          <w:noProof w:val="0"/>
          <w:rtl/>
        </w:rPr>
        <w:t xml:space="preserve"> </w:t>
      </w:r>
      <w:hyperlink r:id="rId10" w:history="1">
        <w:r w:rsidRPr="00526248">
          <w:rPr>
            <w:rFonts w:ascii="Calibri" w:hAnsi="Calibri" w:hint="eastAsia"/>
            <w:noProof w:val="0"/>
            <w:color w:val="0000FF"/>
            <w:u w:val="single"/>
            <w:rtl/>
          </w:rPr>
          <w:t>ב</w:t>
        </w:r>
        <w:r w:rsidRPr="00526248">
          <w:rPr>
            <w:rFonts w:ascii="Calibri" w:hAnsi="Calibri"/>
            <w:noProof w:val="0"/>
            <w:color w:val="0000FF"/>
            <w:u w:val="single"/>
            <w:rtl/>
          </w:rPr>
          <w:t>"</w:t>
        </w:r>
        <w:r w:rsidRPr="00526248">
          <w:rPr>
            <w:rFonts w:ascii="Calibri" w:hAnsi="Calibri" w:hint="eastAsia"/>
            <w:noProof w:val="0"/>
            <w:color w:val="0000FF"/>
            <w:u w:val="single"/>
            <w:rtl/>
          </w:rPr>
          <w:t>ש</w:t>
        </w:r>
        <w:r w:rsidRPr="00526248">
          <w:rPr>
            <w:rFonts w:ascii="Calibri" w:hAnsi="Calibri"/>
            <w:noProof w:val="0"/>
            <w:color w:val="0000FF"/>
            <w:u w:val="single"/>
            <w:rtl/>
          </w:rPr>
          <w:t xml:space="preserve"> (</w:t>
        </w:r>
        <w:r w:rsidRPr="00526248">
          <w:rPr>
            <w:rFonts w:ascii="Calibri" w:hAnsi="Calibri" w:hint="eastAsia"/>
            <w:noProof w:val="0"/>
            <w:color w:val="0000FF"/>
            <w:u w:val="single"/>
            <w:rtl/>
          </w:rPr>
          <w:t>ת</w:t>
        </w:r>
        <w:r w:rsidRPr="00526248">
          <w:rPr>
            <w:rFonts w:ascii="Calibri" w:hAnsi="Calibri"/>
            <w:noProof w:val="0"/>
            <w:color w:val="0000FF"/>
            <w:u w:val="single"/>
            <w:rtl/>
          </w:rPr>
          <w:t>"</w:t>
        </w:r>
        <w:r w:rsidRPr="00526248">
          <w:rPr>
            <w:rFonts w:ascii="Calibri" w:hAnsi="Calibri" w:hint="eastAsia"/>
            <w:noProof w:val="0"/>
            <w:color w:val="0000FF"/>
            <w:u w:val="single"/>
            <w:rtl/>
          </w:rPr>
          <w:t>א</w:t>
        </w:r>
        <w:r w:rsidRPr="00526248">
          <w:rPr>
            <w:rFonts w:ascii="Calibri" w:hAnsi="Calibri"/>
            <w:noProof w:val="0"/>
            <w:color w:val="0000FF"/>
            <w:u w:val="single"/>
            <w:rtl/>
          </w:rPr>
          <w:t>) 92994-07</w:t>
        </w:r>
      </w:hyperlink>
      <w:r w:rsidRPr="00526248">
        <w:rPr>
          <w:rFonts w:ascii="Calibri" w:hAnsi="Calibri"/>
          <w:noProof w:val="0"/>
          <w:rtl/>
        </w:rPr>
        <w:t xml:space="preserve"> </w:t>
      </w:r>
      <w:r w:rsidRPr="00526248">
        <w:rPr>
          <w:rFonts w:ascii="Calibri" w:hAnsi="Calibri" w:hint="eastAsia"/>
          <w:noProof w:val="0"/>
          <w:u w:val="single"/>
          <w:rtl/>
        </w:rPr>
        <w:t>יוסף</w:t>
      </w:r>
      <w:r w:rsidRPr="00526248">
        <w:rPr>
          <w:rFonts w:ascii="Calibri" w:hAnsi="Calibri"/>
          <w:noProof w:val="0"/>
          <w:u w:val="single"/>
          <w:rtl/>
        </w:rPr>
        <w:t xml:space="preserve"> </w:t>
      </w:r>
      <w:r w:rsidRPr="00526248">
        <w:rPr>
          <w:rFonts w:ascii="Calibri" w:hAnsi="Calibri" w:hint="eastAsia"/>
          <w:noProof w:val="0"/>
          <w:u w:val="single"/>
          <w:rtl/>
        </w:rPr>
        <w:t>נ</w:t>
      </w:r>
      <w:r w:rsidRPr="00526248">
        <w:rPr>
          <w:rFonts w:ascii="Calibri" w:hAnsi="Calibri"/>
          <w:noProof w:val="0"/>
          <w:u w:val="single"/>
          <w:rtl/>
        </w:rPr>
        <w:t xml:space="preserve">' </w:t>
      </w:r>
      <w:r w:rsidRPr="00526248">
        <w:rPr>
          <w:rFonts w:ascii="Calibri" w:hAnsi="Calibri" w:hint="eastAsia"/>
          <w:noProof w:val="0"/>
          <w:u w:val="single"/>
          <w:rtl/>
        </w:rPr>
        <w:t>מדינת</w:t>
      </w:r>
      <w:r w:rsidRPr="00526248">
        <w:rPr>
          <w:rFonts w:ascii="Calibri" w:hAnsi="Calibri"/>
          <w:noProof w:val="0"/>
          <w:u w:val="single"/>
          <w:rtl/>
        </w:rPr>
        <w:t xml:space="preserve"> </w:t>
      </w:r>
      <w:r w:rsidRPr="00526248">
        <w:rPr>
          <w:rFonts w:ascii="Calibri" w:hAnsi="Calibri" w:hint="eastAsia"/>
          <w:noProof w:val="0"/>
          <w:u w:val="single"/>
          <w:rtl/>
        </w:rPr>
        <w:t>ישראל</w:t>
      </w:r>
      <w:r w:rsidRPr="00526248">
        <w:rPr>
          <w:rFonts w:ascii="Calibri" w:hAnsi="Calibri"/>
          <w:noProof w:val="0"/>
          <w:rtl/>
        </w:rPr>
        <w:t xml:space="preserve"> (</w:t>
      </w:r>
      <w:r w:rsidRPr="00526248">
        <w:rPr>
          <w:rFonts w:ascii="Calibri" w:hAnsi="Calibri" w:hint="eastAsia"/>
          <w:noProof w:val="0"/>
          <w:rtl/>
        </w:rPr>
        <w:t>מיום</w:t>
      </w:r>
      <w:r w:rsidRPr="00526248">
        <w:rPr>
          <w:rFonts w:ascii="Calibri" w:hAnsi="Calibri"/>
          <w:noProof w:val="0"/>
          <w:rtl/>
        </w:rPr>
        <w:t xml:space="preserve">, 23.09.07) </w:t>
      </w:r>
      <w:r w:rsidRPr="00526248">
        <w:rPr>
          <w:rFonts w:ascii="Calibri" w:hAnsi="Calibri" w:hint="eastAsia"/>
          <w:noProof w:val="0"/>
          <w:rtl/>
        </w:rPr>
        <w:t>לעניין</w:t>
      </w:r>
      <w:r w:rsidRPr="00526248">
        <w:rPr>
          <w:rFonts w:ascii="Calibri" w:hAnsi="Calibri"/>
          <w:noProof w:val="0"/>
          <w:rtl/>
        </w:rPr>
        <w:t xml:space="preserve"> </w:t>
      </w:r>
      <w:r w:rsidR="0025463F">
        <w:rPr>
          <w:rFonts w:ascii="Calibri" w:hAnsi="Calibri" w:hint="cs"/>
          <w:noProof w:val="0"/>
          <w:rtl/>
        </w:rPr>
        <w:t xml:space="preserve">פסילת רישיון עד תום הליכים, בעבירה </w:t>
      </w:r>
      <w:r w:rsidRPr="00526248">
        <w:rPr>
          <w:rFonts w:ascii="Calibri" w:hAnsi="Calibri" w:hint="eastAsia"/>
          <w:noProof w:val="0"/>
          <w:rtl/>
        </w:rPr>
        <w:t>של</w:t>
      </w:r>
      <w:r w:rsidRPr="00526248">
        <w:rPr>
          <w:rFonts w:ascii="Calibri" w:hAnsi="Calibri"/>
          <w:noProof w:val="0"/>
          <w:rtl/>
        </w:rPr>
        <w:t xml:space="preserve"> </w:t>
      </w:r>
      <w:r w:rsidRPr="00526248">
        <w:rPr>
          <w:rFonts w:ascii="Calibri" w:hAnsi="Calibri" w:hint="eastAsia"/>
          <w:noProof w:val="0"/>
          <w:rtl/>
        </w:rPr>
        <w:t>נהיגה</w:t>
      </w:r>
      <w:r w:rsidRPr="00526248">
        <w:rPr>
          <w:rFonts w:ascii="Calibri" w:hAnsi="Calibri"/>
          <w:noProof w:val="0"/>
          <w:rtl/>
        </w:rPr>
        <w:t xml:space="preserve"> </w:t>
      </w:r>
      <w:r w:rsidRPr="00526248">
        <w:rPr>
          <w:rFonts w:ascii="Calibri" w:hAnsi="Calibri" w:hint="eastAsia"/>
          <w:noProof w:val="0"/>
          <w:rtl/>
        </w:rPr>
        <w:t>בשכרות</w:t>
      </w:r>
      <w:r w:rsidRPr="00526248">
        <w:rPr>
          <w:rFonts w:ascii="Calibri" w:hAnsi="Calibri"/>
          <w:noProof w:val="0"/>
          <w:rtl/>
        </w:rPr>
        <w:t xml:space="preserve">: </w:t>
      </w:r>
    </w:p>
    <w:p w:rsidR="00526248" w:rsidRPr="00526248" w:rsidRDefault="00526248" w:rsidP="00526248">
      <w:pPr>
        <w:spacing w:after="160" w:line="360" w:lineRule="auto"/>
        <w:ind w:left="560" w:right="1276"/>
        <w:jc w:val="both"/>
        <w:rPr>
          <w:rFonts w:ascii="Calibri" w:hAnsi="Calibri"/>
          <w:b/>
          <w:bCs/>
          <w:noProof w:val="0"/>
          <w:rtl/>
        </w:rPr>
      </w:pPr>
      <w:r w:rsidRPr="00526248">
        <w:rPr>
          <w:rFonts w:ascii="Calibri" w:hAnsi="Calibri"/>
          <w:b/>
          <w:bCs/>
          <w:noProof w:val="0"/>
          <w:rtl/>
        </w:rPr>
        <w:t>"</w:t>
      </w:r>
      <w:r w:rsidRPr="00526248">
        <w:rPr>
          <w:rFonts w:ascii="Calibri" w:hAnsi="Calibri" w:hint="eastAsia"/>
          <w:b/>
          <w:bCs/>
          <w:noProof w:val="0"/>
          <w:rtl/>
        </w:rPr>
        <w:t>אם</w:t>
      </w:r>
      <w:r w:rsidRPr="00526248">
        <w:rPr>
          <w:rFonts w:ascii="Calibri" w:hAnsi="Calibri"/>
          <w:b/>
          <w:bCs/>
          <w:noProof w:val="0"/>
          <w:rtl/>
        </w:rPr>
        <w:t xml:space="preserve"> </w:t>
      </w:r>
      <w:r w:rsidRPr="00526248">
        <w:rPr>
          <w:rFonts w:ascii="Calibri" w:hAnsi="Calibri" w:hint="eastAsia"/>
          <w:b/>
          <w:bCs/>
          <w:noProof w:val="0"/>
          <w:rtl/>
        </w:rPr>
        <w:t>שותים</w:t>
      </w:r>
      <w:r w:rsidRPr="00526248">
        <w:rPr>
          <w:rFonts w:ascii="Calibri" w:hAnsi="Calibri"/>
          <w:b/>
          <w:bCs/>
          <w:noProof w:val="0"/>
          <w:rtl/>
        </w:rPr>
        <w:t xml:space="preserve"> </w:t>
      </w:r>
      <w:r w:rsidRPr="00526248">
        <w:rPr>
          <w:rFonts w:ascii="Calibri" w:hAnsi="Calibri" w:hint="eastAsia"/>
          <w:b/>
          <w:bCs/>
          <w:noProof w:val="0"/>
          <w:rtl/>
        </w:rPr>
        <w:t>לא</w:t>
      </w:r>
      <w:r w:rsidRPr="00526248">
        <w:rPr>
          <w:rFonts w:ascii="Calibri" w:hAnsi="Calibri"/>
          <w:b/>
          <w:bCs/>
          <w:noProof w:val="0"/>
          <w:rtl/>
        </w:rPr>
        <w:t xml:space="preserve"> </w:t>
      </w:r>
      <w:r w:rsidRPr="00526248">
        <w:rPr>
          <w:rFonts w:ascii="Calibri" w:hAnsi="Calibri" w:hint="eastAsia"/>
          <w:b/>
          <w:bCs/>
          <w:noProof w:val="0"/>
          <w:rtl/>
        </w:rPr>
        <w:t>נוהגים</w:t>
      </w:r>
      <w:r w:rsidRPr="00526248">
        <w:rPr>
          <w:rFonts w:ascii="Calibri" w:hAnsi="Calibri"/>
          <w:b/>
          <w:bCs/>
          <w:noProof w:val="0"/>
          <w:rtl/>
        </w:rPr>
        <w:t xml:space="preserve">". </w:t>
      </w:r>
    </w:p>
    <w:p w:rsidR="00526248" w:rsidRPr="00526248" w:rsidRDefault="00526248" w:rsidP="0025463F">
      <w:pPr>
        <w:spacing w:after="160" w:line="360" w:lineRule="auto"/>
        <w:ind w:left="561" w:right="1276"/>
        <w:jc w:val="both"/>
        <w:rPr>
          <w:b/>
          <w:bCs/>
          <w:noProof w:val="0"/>
          <w:rtl/>
          <w:lang w:eastAsia="he-IL"/>
        </w:rPr>
      </w:pPr>
      <w:r w:rsidRPr="00526248">
        <w:rPr>
          <w:rFonts w:hint="eastAsia"/>
          <w:b/>
          <w:bCs/>
          <w:noProof w:val="0"/>
          <w:rtl/>
          <w:lang w:eastAsia="he-IL"/>
        </w:rPr>
        <w:t>סיסמא</w:t>
      </w:r>
      <w:r w:rsidRPr="00526248">
        <w:rPr>
          <w:b/>
          <w:bCs/>
          <w:noProof w:val="0"/>
          <w:rtl/>
          <w:lang w:eastAsia="he-IL"/>
        </w:rPr>
        <w:t xml:space="preserve"> </w:t>
      </w:r>
      <w:r w:rsidRPr="00526248">
        <w:rPr>
          <w:rFonts w:hint="eastAsia"/>
          <w:b/>
          <w:bCs/>
          <w:noProof w:val="0"/>
          <w:rtl/>
          <w:lang w:eastAsia="he-IL"/>
        </w:rPr>
        <w:t>זו</w:t>
      </w:r>
      <w:r w:rsidRPr="00526248">
        <w:rPr>
          <w:b/>
          <w:bCs/>
          <w:noProof w:val="0"/>
          <w:rtl/>
          <w:lang w:eastAsia="he-IL"/>
        </w:rPr>
        <w:t xml:space="preserve"> </w:t>
      </w:r>
      <w:r w:rsidRPr="00526248">
        <w:rPr>
          <w:rFonts w:hint="eastAsia"/>
          <w:b/>
          <w:bCs/>
          <w:noProof w:val="0"/>
          <w:rtl/>
          <w:lang w:eastAsia="he-IL"/>
        </w:rPr>
        <w:t>לה</w:t>
      </w:r>
      <w:r w:rsidRPr="00526248">
        <w:rPr>
          <w:b/>
          <w:bCs/>
          <w:noProof w:val="0"/>
          <w:rtl/>
          <w:lang w:eastAsia="he-IL"/>
        </w:rPr>
        <w:t xml:space="preserve"> </w:t>
      </w:r>
      <w:r w:rsidRPr="00526248">
        <w:rPr>
          <w:rFonts w:hint="eastAsia"/>
          <w:b/>
          <w:bCs/>
          <w:noProof w:val="0"/>
          <w:rtl/>
          <w:lang w:eastAsia="he-IL"/>
        </w:rPr>
        <w:t>אנו</w:t>
      </w:r>
      <w:r w:rsidRPr="00526248">
        <w:rPr>
          <w:b/>
          <w:bCs/>
          <w:noProof w:val="0"/>
          <w:rtl/>
          <w:lang w:eastAsia="he-IL"/>
        </w:rPr>
        <w:t xml:space="preserve"> </w:t>
      </w:r>
      <w:r w:rsidRPr="00526248">
        <w:rPr>
          <w:rFonts w:hint="eastAsia"/>
          <w:b/>
          <w:bCs/>
          <w:noProof w:val="0"/>
          <w:rtl/>
          <w:lang w:eastAsia="he-IL"/>
        </w:rPr>
        <w:t>נחשפים</w:t>
      </w:r>
      <w:r w:rsidRPr="00526248">
        <w:rPr>
          <w:b/>
          <w:bCs/>
          <w:noProof w:val="0"/>
          <w:rtl/>
          <w:lang w:eastAsia="he-IL"/>
        </w:rPr>
        <w:t xml:space="preserve"> </w:t>
      </w:r>
      <w:r w:rsidRPr="00526248">
        <w:rPr>
          <w:rFonts w:hint="eastAsia"/>
          <w:b/>
          <w:bCs/>
          <w:noProof w:val="0"/>
          <w:rtl/>
          <w:lang w:eastAsia="he-IL"/>
        </w:rPr>
        <w:t>מעל</w:t>
      </w:r>
      <w:r w:rsidRPr="00526248">
        <w:rPr>
          <w:b/>
          <w:bCs/>
          <w:noProof w:val="0"/>
          <w:rtl/>
          <w:lang w:eastAsia="he-IL"/>
        </w:rPr>
        <w:t xml:space="preserve"> </w:t>
      </w:r>
      <w:r w:rsidRPr="00526248">
        <w:rPr>
          <w:rFonts w:hint="eastAsia"/>
          <w:b/>
          <w:bCs/>
          <w:noProof w:val="0"/>
          <w:rtl/>
          <w:lang w:eastAsia="he-IL"/>
        </w:rPr>
        <w:t>גלי</w:t>
      </w:r>
      <w:r w:rsidRPr="00526248">
        <w:rPr>
          <w:b/>
          <w:bCs/>
          <w:noProof w:val="0"/>
          <w:rtl/>
          <w:lang w:eastAsia="he-IL"/>
        </w:rPr>
        <w:t xml:space="preserve"> </w:t>
      </w:r>
      <w:r w:rsidRPr="00526248">
        <w:rPr>
          <w:rFonts w:hint="eastAsia"/>
          <w:b/>
          <w:bCs/>
          <w:noProof w:val="0"/>
          <w:rtl/>
          <w:lang w:eastAsia="he-IL"/>
        </w:rPr>
        <w:t>האתר</w:t>
      </w:r>
      <w:r w:rsidRPr="00526248">
        <w:rPr>
          <w:b/>
          <w:bCs/>
          <w:noProof w:val="0"/>
          <w:rtl/>
          <w:lang w:eastAsia="he-IL"/>
        </w:rPr>
        <w:t xml:space="preserve"> </w:t>
      </w:r>
      <w:r w:rsidRPr="00526248">
        <w:rPr>
          <w:rFonts w:hint="eastAsia"/>
          <w:b/>
          <w:bCs/>
          <w:noProof w:val="0"/>
          <w:rtl/>
          <w:lang w:eastAsia="he-IL"/>
        </w:rPr>
        <w:t>ועל</w:t>
      </w:r>
      <w:r w:rsidRPr="00526248">
        <w:rPr>
          <w:b/>
          <w:bCs/>
          <w:noProof w:val="0"/>
          <w:rtl/>
          <w:lang w:eastAsia="he-IL"/>
        </w:rPr>
        <w:t xml:space="preserve"> </w:t>
      </w:r>
      <w:r w:rsidRPr="00526248">
        <w:rPr>
          <w:rFonts w:hint="eastAsia"/>
          <w:b/>
          <w:bCs/>
          <w:noProof w:val="0"/>
          <w:rtl/>
          <w:lang w:eastAsia="he-IL"/>
        </w:rPr>
        <w:t>גבי</w:t>
      </w:r>
      <w:r w:rsidRPr="00526248">
        <w:rPr>
          <w:b/>
          <w:bCs/>
          <w:noProof w:val="0"/>
          <w:rtl/>
          <w:lang w:eastAsia="he-IL"/>
        </w:rPr>
        <w:t xml:space="preserve"> </w:t>
      </w:r>
      <w:r w:rsidRPr="00526248">
        <w:rPr>
          <w:rFonts w:hint="eastAsia"/>
          <w:b/>
          <w:bCs/>
          <w:noProof w:val="0"/>
          <w:rtl/>
          <w:lang w:eastAsia="he-IL"/>
        </w:rPr>
        <w:t>מרקע</w:t>
      </w:r>
      <w:r w:rsidRPr="00526248">
        <w:rPr>
          <w:b/>
          <w:bCs/>
          <w:noProof w:val="0"/>
          <w:rtl/>
          <w:lang w:eastAsia="he-IL"/>
        </w:rPr>
        <w:t xml:space="preserve"> </w:t>
      </w:r>
      <w:r w:rsidRPr="00526248">
        <w:rPr>
          <w:rFonts w:hint="eastAsia"/>
          <w:b/>
          <w:bCs/>
          <w:noProof w:val="0"/>
          <w:rtl/>
          <w:lang w:eastAsia="he-IL"/>
        </w:rPr>
        <w:t>הטלביזיה</w:t>
      </w:r>
      <w:r w:rsidRPr="00526248">
        <w:rPr>
          <w:b/>
          <w:bCs/>
          <w:noProof w:val="0"/>
          <w:rtl/>
          <w:lang w:eastAsia="he-IL"/>
        </w:rPr>
        <w:t xml:space="preserve"> </w:t>
      </w:r>
      <w:r w:rsidRPr="00526248">
        <w:rPr>
          <w:rFonts w:hint="eastAsia"/>
          <w:b/>
          <w:bCs/>
          <w:noProof w:val="0"/>
          <w:rtl/>
          <w:lang w:eastAsia="he-IL"/>
        </w:rPr>
        <w:t>ראוי</w:t>
      </w:r>
      <w:r w:rsidRPr="00526248">
        <w:rPr>
          <w:b/>
          <w:bCs/>
          <w:noProof w:val="0"/>
          <w:rtl/>
          <w:lang w:eastAsia="he-IL"/>
        </w:rPr>
        <w:t xml:space="preserve"> </w:t>
      </w:r>
      <w:r w:rsidRPr="00526248">
        <w:rPr>
          <w:rFonts w:hint="eastAsia"/>
          <w:b/>
          <w:bCs/>
          <w:noProof w:val="0"/>
          <w:rtl/>
          <w:lang w:eastAsia="he-IL"/>
        </w:rPr>
        <w:t>לה</w:t>
      </w:r>
      <w:r w:rsidRPr="00526248">
        <w:rPr>
          <w:b/>
          <w:bCs/>
          <w:noProof w:val="0"/>
          <w:rtl/>
          <w:lang w:eastAsia="he-IL"/>
        </w:rPr>
        <w:t xml:space="preserve"> </w:t>
      </w:r>
      <w:r w:rsidRPr="00526248">
        <w:rPr>
          <w:rFonts w:hint="eastAsia"/>
          <w:b/>
          <w:bCs/>
          <w:noProof w:val="0"/>
          <w:rtl/>
          <w:lang w:eastAsia="he-IL"/>
        </w:rPr>
        <w:t>שתהיה</w:t>
      </w:r>
      <w:r w:rsidRPr="00526248">
        <w:rPr>
          <w:b/>
          <w:bCs/>
          <w:noProof w:val="0"/>
          <w:rtl/>
          <w:lang w:eastAsia="he-IL"/>
        </w:rPr>
        <w:t xml:space="preserve"> </w:t>
      </w:r>
      <w:r w:rsidRPr="00526248">
        <w:rPr>
          <w:rFonts w:hint="eastAsia"/>
          <w:b/>
          <w:bCs/>
          <w:noProof w:val="0"/>
          <w:rtl/>
          <w:lang w:eastAsia="he-IL"/>
        </w:rPr>
        <w:t>דרך</w:t>
      </w:r>
      <w:r w:rsidRPr="00526248">
        <w:rPr>
          <w:b/>
          <w:bCs/>
          <w:noProof w:val="0"/>
          <w:rtl/>
          <w:lang w:eastAsia="he-IL"/>
        </w:rPr>
        <w:t xml:space="preserve"> </w:t>
      </w:r>
      <w:r w:rsidRPr="00526248">
        <w:rPr>
          <w:rFonts w:hint="eastAsia"/>
          <w:b/>
          <w:bCs/>
          <w:noProof w:val="0"/>
          <w:rtl/>
          <w:lang w:eastAsia="he-IL"/>
        </w:rPr>
        <w:t>חיים</w:t>
      </w:r>
      <w:r w:rsidRPr="00526248">
        <w:rPr>
          <w:b/>
          <w:bCs/>
          <w:noProof w:val="0"/>
          <w:rtl/>
          <w:lang w:eastAsia="he-IL"/>
        </w:rPr>
        <w:t xml:space="preserve">. </w:t>
      </w:r>
      <w:r w:rsidRPr="00526248">
        <w:rPr>
          <w:rFonts w:hint="eastAsia"/>
          <w:b/>
          <w:bCs/>
          <w:noProof w:val="0"/>
          <w:rtl/>
          <w:lang w:eastAsia="he-IL"/>
        </w:rPr>
        <w:t>חובה</w:t>
      </w:r>
      <w:r w:rsidRPr="00526248">
        <w:rPr>
          <w:b/>
          <w:bCs/>
          <w:noProof w:val="0"/>
          <w:rtl/>
          <w:lang w:eastAsia="he-IL"/>
        </w:rPr>
        <w:t xml:space="preserve"> </w:t>
      </w:r>
      <w:r w:rsidRPr="00526248">
        <w:rPr>
          <w:rFonts w:hint="eastAsia"/>
          <w:b/>
          <w:bCs/>
          <w:noProof w:val="0"/>
          <w:rtl/>
          <w:lang w:eastAsia="he-IL"/>
        </w:rPr>
        <w:t>על</w:t>
      </w:r>
      <w:r w:rsidRPr="00526248">
        <w:rPr>
          <w:b/>
          <w:bCs/>
          <w:noProof w:val="0"/>
          <w:rtl/>
          <w:lang w:eastAsia="he-IL"/>
        </w:rPr>
        <w:t xml:space="preserve"> </w:t>
      </w:r>
      <w:r w:rsidRPr="00526248">
        <w:rPr>
          <w:rFonts w:hint="eastAsia"/>
          <w:b/>
          <w:bCs/>
          <w:noProof w:val="0"/>
          <w:rtl/>
          <w:lang w:eastAsia="he-IL"/>
        </w:rPr>
        <w:t>בית</w:t>
      </w:r>
      <w:r w:rsidRPr="00526248">
        <w:rPr>
          <w:b/>
          <w:bCs/>
          <w:noProof w:val="0"/>
          <w:rtl/>
          <w:lang w:eastAsia="he-IL"/>
        </w:rPr>
        <w:t xml:space="preserve"> </w:t>
      </w:r>
      <w:r w:rsidRPr="00526248">
        <w:rPr>
          <w:rFonts w:hint="eastAsia"/>
          <w:b/>
          <w:bCs/>
          <w:noProof w:val="0"/>
          <w:rtl/>
          <w:lang w:eastAsia="he-IL"/>
        </w:rPr>
        <w:t>המשפט</w:t>
      </w:r>
      <w:r w:rsidRPr="00526248">
        <w:rPr>
          <w:b/>
          <w:bCs/>
          <w:noProof w:val="0"/>
          <w:rtl/>
          <w:lang w:eastAsia="he-IL"/>
        </w:rPr>
        <w:t xml:space="preserve"> </w:t>
      </w:r>
      <w:r w:rsidRPr="00526248">
        <w:rPr>
          <w:rFonts w:hint="eastAsia"/>
          <w:b/>
          <w:bCs/>
          <w:noProof w:val="0"/>
          <w:rtl/>
          <w:lang w:eastAsia="he-IL"/>
        </w:rPr>
        <w:t>להנחיל</w:t>
      </w:r>
      <w:r w:rsidRPr="00526248">
        <w:rPr>
          <w:b/>
          <w:bCs/>
          <w:noProof w:val="0"/>
          <w:rtl/>
          <w:lang w:eastAsia="he-IL"/>
        </w:rPr>
        <w:t xml:space="preserve"> </w:t>
      </w:r>
      <w:r w:rsidRPr="00526248">
        <w:rPr>
          <w:rFonts w:hint="eastAsia"/>
          <w:b/>
          <w:bCs/>
          <w:noProof w:val="0"/>
          <w:rtl/>
          <w:lang w:eastAsia="he-IL"/>
        </w:rPr>
        <w:t>דרך</w:t>
      </w:r>
      <w:r w:rsidRPr="00526248">
        <w:rPr>
          <w:b/>
          <w:bCs/>
          <w:noProof w:val="0"/>
          <w:rtl/>
          <w:lang w:eastAsia="he-IL"/>
        </w:rPr>
        <w:t xml:space="preserve"> </w:t>
      </w:r>
      <w:r w:rsidRPr="00526248">
        <w:rPr>
          <w:rFonts w:hint="eastAsia"/>
          <w:b/>
          <w:bCs/>
          <w:noProof w:val="0"/>
          <w:rtl/>
          <w:lang w:eastAsia="he-IL"/>
        </w:rPr>
        <w:t>חיים</w:t>
      </w:r>
      <w:r w:rsidRPr="00526248">
        <w:rPr>
          <w:b/>
          <w:bCs/>
          <w:noProof w:val="0"/>
          <w:rtl/>
          <w:lang w:eastAsia="he-IL"/>
        </w:rPr>
        <w:t xml:space="preserve"> </w:t>
      </w:r>
      <w:r w:rsidRPr="00526248">
        <w:rPr>
          <w:rFonts w:hint="eastAsia"/>
          <w:b/>
          <w:bCs/>
          <w:noProof w:val="0"/>
          <w:rtl/>
          <w:lang w:eastAsia="he-IL"/>
        </w:rPr>
        <w:t>זו</w:t>
      </w:r>
      <w:r w:rsidRPr="00526248">
        <w:rPr>
          <w:b/>
          <w:bCs/>
          <w:noProof w:val="0"/>
          <w:rtl/>
          <w:lang w:eastAsia="he-IL"/>
        </w:rPr>
        <w:t xml:space="preserve"> </w:t>
      </w:r>
      <w:r w:rsidRPr="00526248">
        <w:rPr>
          <w:rFonts w:hint="eastAsia"/>
          <w:b/>
          <w:bCs/>
          <w:noProof w:val="0"/>
          <w:rtl/>
          <w:lang w:eastAsia="he-IL"/>
        </w:rPr>
        <w:t>בכל</w:t>
      </w:r>
      <w:r w:rsidRPr="00526248">
        <w:rPr>
          <w:b/>
          <w:bCs/>
          <w:noProof w:val="0"/>
          <w:rtl/>
          <w:lang w:eastAsia="he-IL"/>
        </w:rPr>
        <w:t xml:space="preserve"> </w:t>
      </w:r>
      <w:r w:rsidRPr="00526248">
        <w:rPr>
          <w:rFonts w:hint="eastAsia"/>
          <w:b/>
          <w:bCs/>
          <w:noProof w:val="0"/>
          <w:rtl/>
          <w:lang w:eastAsia="he-IL"/>
        </w:rPr>
        <w:t>דרך</w:t>
      </w:r>
      <w:r w:rsidRPr="00526248">
        <w:rPr>
          <w:b/>
          <w:bCs/>
          <w:noProof w:val="0"/>
          <w:rtl/>
          <w:lang w:eastAsia="he-IL"/>
        </w:rPr>
        <w:t xml:space="preserve"> </w:t>
      </w:r>
      <w:r w:rsidRPr="00526248">
        <w:rPr>
          <w:rFonts w:hint="eastAsia"/>
          <w:b/>
          <w:bCs/>
          <w:noProof w:val="0"/>
          <w:rtl/>
          <w:lang w:eastAsia="he-IL"/>
        </w:rPr>
        <w:t>אפשרית</w:t>
      </w:r>
      <w:r w:rsidRPr="00526248">
        <w:rPr>
          <w:b/>
          <w:bCs/>
          <w:noProof w:val="0"/>
          <w:rtl/>
          <w:lang w:eastAsia="he-IL"/>
        </w:rPr>
        <w:t xml:space="preserve">. </w:t>
      </w:r>
      <w:r w:rsidRPr="00526248">
        <w:rPr>
          <w:rFonts w:hint="eastAsia"/>
          <w:b/>
          <w:bCs/>
          <w:noProof w:val="0"/>
          <w:rtl/>
          <w:lang w:eastAsia="he-IL"/>
        </w:rPr>
        <w:t>מבחינתי</w:t>
      </w:r>
      <w:r w:rsidRPr="00526248">
        <w:rPr>
          <w:b/>
          <w:bCs/>
          <w:noProof w:val="0"/>
          <w:rtl/>
          <w:lang w:eastAsia="he-IL"/>
        </w:rPr>
        <w:t xml:space="preserve">, </w:t>
      </w:r>
      <w:r w:rsidRPr="00526248">
        <w:rPr>
          <w:rFonts w:hint="eastAsia"/>
          <w:b/>
          <w:bCs/>
          <w:noProof w:val="0"/>
          <w:rtl/>
          <w:lang w:eastAsia="he-IL"/>
        </w:rPr>
        <w:t>מי</w:t>
      </w:r>
      <w:r w:rsidRPr="00526248">
        <w:rPr>
          <w:b/>
          <w:bCs/>
          <w:noProof w:val="0"/>
          <w:rtl/>
          <w:lang w:eastAsia="he-IL"/>
        </w:rPr>
        <w:t xml:space="preserve"> </w:t>
      </w:r>
      <w:r w:rsidRPr="00526248">
        <w:rPr>
          <w:rFonts w:hint="eastAsia"/>
          <w:b/>
          <w:bCs/>
          <w:noProof w:val="0"/>
          <w:rtl/>
          <w:lang w:eastAsia="he-IL"/>
        </w:rPr>
        <w:t>שנוהג</w:t>
      </w:r>
      <w:r w:rsidRPr="00526248">
        <w:rPr>
          <w:b/>
          <w:bCs/>
          <w:noProof w:val="0"/>
          <w:rtl/>
          <w:lang w:eastAsia="he-IL"/>
        </w:rPr>
        <w:t xml:space="preserve"> </w:t>
      </w:r>
      <w:r w:rsidRPr="00526248">
        <w:rPr>
          <w:rFonts w:hint="eastAsia"/>
          <w:b/>
          <w:bCs/>
          <w:noProof w:val="0"/>
          <w:rtl/>
          <w:lang w:eastAsia="he-IL"/>
        </w:rPr>
        <w:t>ברכב</w:t>
      </w:r>
      <w:r w:rsidRPr="00526248">
        <w:rPr>
          <w:b/>
          <w:bCs/>
          <w:noProof w:val="0"/>
          <w:rtl/>
          <w:lang w:eastAsia="he-IL"/>
        </w:rPr>
        <w:t xml:space="preserve"> </w:t>
      </w:r>
      <w:r w:rsidRPr="00526248">
        <w:rPr>
          <w:rFonts w:hint="eastAsia"/>
          <w:b/>
          <w:bCs/>
          <w:noProof w:val="0"/>
          <w:rtl/>
          <w:lang w:eastAsia="he-IL"/>
        </w:rPr>
        <w:t>תחת</w:t>
      </w:r>
      <w:r w:rsidRPr="00526248">
        <w:rPr>
          <w:b/>
          <w:bCs/>
          <w:noProof w:val="0"/>
          <w:rtl/>
          <w:lang w:eastAsia="he-IL"/>
        </w:rPr>
        <w:t xml:space="preserve"> </w:t>
      </w:r>
      <w:r w:rsidRPr="00526248">
        <w:rPr>
          <w:rFonts w:hint="eastAsia"/>
          <w:b/>
          <w:bCs/>
          <w:noProof w:val="0"/>
          <w:rtl/>
          <w:lang w:eastAsia="he-IL"/>
        </w:rPr>
        <w:t>השפעת</w:t>
      </w:r>
      <w:r w:rsidRPr="00526248">
        <w:rPr>
          <w:b/>
          <w:bCs/>
          <w:noProof w:val="0"/>
          <w:rtl/>
          <w:lang w:eastAsia="he-IL"/>
        </w:rPr>
        <w:t xml:space="preserve"> </w:t>
      </w:r>
      <w:r w:rsidRPr="00526248">
        <w:rPr>
          <w:rFonts w:hint="eastAsia"/>
          <w:b/>
          <w:bCs/>
          <w:noProof w:val="0"/>
          <w:rtl/>
          <w:lang w:eastAsia="he-IL"/>
        </w:rPr>
        <w:t>אלכוהול</w:t>
      </w:r>
      <w:r w:rsidRPr="00526248">
        <w:rPr>
          <w:b/>
          <w:bCs/>
          <w:noProof w:val="0"/>
          <w:rtl/>
          <w:lang w:eastAsia="he-IL"/>
        </w:rPr>
        <w:t xml:space="preserve">, </w:t>
      </w:r>
      <w:r w:rsidRPr="00526248">
        <w:rPr>
          <w:rFonts w:hint="eastAsia"/>
          <w:b/>
          <w:bCs/>
          <w:noProof w:val="0"/>
          <w:rtl/>
          <w:lang w:eastAsia="he-IL"/>
        </w:rPr>
        <w:t>ברמה</w:t>
      </w:r>
      <w:r w:rsidRPr="00526248">
        <w:rPr>
          <w:b/>
          <w:bCs/>
          <w:noProof w:val="0"/>
          <w:rtl/>
          <w:lang w:eastAsia="he-IL"/>
        </w:rPr>
        <w:t xml:space="preserve"> </w:t>
      </w:r>
      <w:r w:rsidRPr="00526248">
        <w:rPr>
          <w:rFonts w:hint="eastAsia"/>
          <w:b/>
          <w:bCs/>
          <w:noProof w:val="0"/>
          <w:rtl/>
          <w:lang w:eastAsia="he-IL"/>
        </w:rPr>
        <w:t>אותה</w:t>
      </w:r>
      <w:r w:rsidRPr="00526248">
        <w:rPr>
          <w:b/>
          <w:bCs/>
          <w:noProof w:val="0"/>
          <w:rtl/>
          <w:lang w:eastAsia="he-IL"/>
        </w:rPr>
        <w:t xml:space="preserve"> </w:t>
      </w:r>
      <w:r w:rsidRPr="00526248">
        <w:rPr>
          <w:rFonts w:hint="eastAsia"/>
          <w:b/>
          <w:bCs/>
          <w:noProof w:val="0"/>
          <w:rtl/>
          <w:lang w:eastAsia="he-IL"/>
        </w:rPr>
        <w:t>קבע</w:t>
      </w:r>
      <w:r w:rsidRPr="00526248">
        <w:rPr>
          <w:b/>
          <w:bCs/>
          <w:noProof w:val="0"/>
          <w:rtl/>
          <w:lang w:eastAsia="he-IL"/>
        </w:rPr>
        <w:t xml:space="preserve"> </w:t>
      </w:r>
      <w:r w:rsidRPr="00526248">
        <w:rPr>
          <w:rFonts w:hint="eastAsia"/>
          <w:b/>
          <w:bCs/>
          <w:noProof w:val="0"/>
          <w:rtl/>
          <w:lang w:eastAsia="he-IL"/>
        </w:rPr>
        <w:t>המחוקק</w:t>
      </w:r>
      <w:r w:rsidRPr="00526248">
        <w:rPr>
          <w:b/>
          <w:bCs/>
          <w:noProof w:val="0"/>
          <w:rtl/>
          <w:lang w:eastAsia="he-IL"/>
        </w:rPr>
        <w:t xml:space="preserve"> </w:t>
      </w:r>
      <w:r w:rsidRPr="00526248">
        <w:rPr>
          <w:rFonts w:hint="eastAsia"/>
          <w:b/>
          <w:bCs/>
          <w:noProof w:val="0"/>
          <w:rtl/>
          <w:lang w:eastAsia="he-IL"/>
        </w:rPr>
        <w:t>כאסורה</w:t>
      </w:r>
      <w:r w:rsidRPr="00526248">
        <w:rPr>
          <w:b/>
          <w:bCs/>
          <w:noProof w:val="0"/>
          <w:rtl/>
          <w:lang w:eastAsia="he-IL"/>
        </w:rPr>
        <w:t xml:space="preserve">, </w:t>
      </w:r>
      <w:r w:rsidRPr="00526248">
        <w:rPr>
          <w:rFonts w:hint="eastAsia"/>
          <w:b/>
          <w:bCs/>
          <w:noProof w:val="0"/>
          <w:rtl/>
          <w:lang w:eastAsia="he-IL"/>
        </w:rPr>
        <w:t>עברו</w:t>
      </w:r>
      <w:r w:rsidRPr="00526248">
        <w:rPr>
          <w:b/>
          <w:bCs/>
          <w:noProof w:val="0"/>
          <w:rtl/>
          <w:lang w:eastAsia="he-IL"/>
        </w:rPr>
        <w:t xml:space="preserve"> </w:t>
      </w:r>
      <w:r w:rsidRPr="00526248">
        <w:rPr>
          <w:rFonts w:hint="eastAsia"/>
          <w:b/>
          <w:bCs/>
          <w:noProof w:val="0"/>
          <w:rtl/>
          <w:lang w:eastAsia="he-IL"/>
        </w:rPr>
        <w:t>התעבורתי</w:t>
      </w:r>
      <w:r w:rsidRPr="00526248">
        <w:rPr>
          <w:b/>
          <w:bCs/>
          <w:noProof w:val="0"/>
          <w:rtl/>
          <w:lang w:eastAsia="he-IL"/>
        </w:rPr>
        <w:t xml:space="preserve">, </w:t>
      </w:r>
      <w:r w:rsidRPr="00526248">
        <w:rPr>
          <w:rFonts w:hint="eastAsia"/>
          <w:b/>
          <w:bCs/>
          <w:noProof w:val="0"/>
          <w:rtl/>
          <w:lang w:eastAsia="he-IL"/>
        </w:rPr>
        <w:t>ברוב</w:t>
      </w:r>
      <w:r w:rsidRPr="00526248">
        <w:rPr>
          <w:b/>
          <w:bCs/>
          <w:noProof w:val="0"/>
          <w:rtl/>
          <w:lang w:eastAsia="he-IL"/>
        </w:rPr>
        <w:t xml:space="preserve"> </w:t>
      </w:r>
      <w:r w:rsidRPr="00526248">
        <w:rPr>
          <w:rFonts w:hint="eastAsia"/>
          <w:b/>
          <w:bCs/>
          <w:noProof w:val="0"/>
          <w:rtl/>
          <w:lang w:eastAsia="he-IL"/>
        </w:rPr>
        <w:t>המקרים</w:t>
      </w:r>
      <w:r w:rsidRPr="00526248">
        <w:rPr>
          <w:b/>
          <w:bCs/>
          <w:noProof w:val="0"/>
          <w:rtl/>
          <w:lang w:eastAsia="he-IL"/>
        </w:rPr>
        <w:t xml:space="preserve"> (</w:t>
      </w:r>
      <w:r w:rsidRPr="00526248">
        <w:rPr>
          <w:rFonts w:hint="eastAsia"/>
          <w:b/>
          <w:bCs/>
          <w:noProof w:val="0"/>
          <w:rtl/>
          <w:lang w:eastAsia="he-IL"/>
        </w:rPr>
        <w:t>ומודע</w:t>
      </w:r>
      <w:r w:rsidRPr="00526248">
        <w:rPr>
          <w:b/>
          <w:bCs/>
          <w:noProof w:val="0"/>
          <w:rtl/>
          <w:lang w:eastAsia="he-IL"/>
        </w:rPr>
        <w:t xml:space="preserve"> </w:t>
      </w:r>
      <w:r w:rsidRPr="00526248">
        <w:rPr>
          <w:rFonts w:hint="eastAsia"/>
          <w:b/>
          <w:bCs/>
          <w:noProof w:val="0"/>
          <w:rtl/>
          <w:lang w:eastAsia="he-IL"/>
        </w:rPr>
        <w:t>אני</w:t>
      </w:r>
      <w:r w:rsidRPr="00526248">
        <w:rPr>
          <w:b/>
          <w:bCs/>
          <w:noProof w:val="0"/>
          <w:rtl/>
          <w:lang w:eastAsia="he-IL"/>
        </w:rPr>
        <w:t xml:space="preserve"> </w:t>
      </w:r>
      <w:r w:rsidRPr="00526248">
        <w:rPr>
          <w:rFonts w:hint="eastAsia"/>
          <w:b/>
          <w:bCs/>
          <w:noProof w:val="0"/>
          <w:rtl/>
          <w:lang w:eastAsia="he-IL"/>
        </w:rPr>
        <w:t>לצורך</w:t>
      </w:r>
      <w:r w:rsidRPr="00526248">
        <w:rPr>
          <w:b/>
          <w:bCs/>
          <w:noProof w:val="0"/>
          <w:rtl/>
          <w:lang w:eastAsia="he-IL"/>
        </w:rPr>
        <w:t xml:space="preserve"> </w:t>
      </w:r>
      <w:r w:rsidRPr="00526248">
        <w:rPr>
          <w:rFonts w:hint="eastAsia"/>
          <w:b/>
          <w:bCs/>
          <w:noProof w:val="0"/>
          <w:rtl/>
          <w:lang w:eastAsia="he-IL"/>
        </w:rPr>
        <w:t>לבחון</w:t>
      </w:r>
      <w:r w:rsidRPr="00526248">
        <w:rPr>
          <w:b/>
          <w:bCs/>
          <w:noProof w:val="0"/>
          <w:rtl/>
          <w:lang w:eastAsia="he-IL"/>
        </w:rPr>
        <w:t xml:space="preserve"> </w:t>
      </w:r>
      <w:r w:rsidRPr="00526248">
        <w:rPr>
          <w:rFonts w:hint="eastAsia"/>
          <w:b/>
          <w:bCs/>
          <w:noProof w:val="0"/>
          <w:rtl/>
          <w:lang w:eastAsia="he-IL"/>
        </w:rPr>
        <w:t>כל</w:t>
      </w:r>
      <w:r w:rsidRPr="00526248">
        <w:rPr>
          <w:b/>
          <w:bCs/>
          <w:noProof w:val="0"/>
          <w:rtl/>
          <w:lang w:eastAsia="he-IL"/>
        </w:rPr>
        <w:t xml:space="preserve"> </w:t>
      </w:r>
      <w:r w:rsidRPr="00526248">
        <w:rPr>
          <w:rFonts w:hint="eastAsia"/>
          <w:b/>
          <w:bCs/>
          <w:noProof w:val="0"/>
          <w:rtl/>
          <w:lang w:eastAsia="he-IL"/>
        </w:rPr>
        <w:t>מקרה</w:t>
      </w:r>
      <w:r w:rsidRPr="00526248">
        <w:rPr>
          <w:b/>
          <w:bCs/>
          <w:noProof w:val="0"/>
          <w:rtl/>
          <w:lang w:eastAsia="he-IL"/>
        </w:rPr>
        <w:t xml:space="preserve"> </w:t>
      </w:r>
      <w:r w:rsidRPr="00526248">
        <w:rPr>
          <w:rFonts w:hint="eastAsia"/>
          <w:b/>
          <w:bCs/>
          <w:noProof w:val="0"/>
          <w:rtl/>
          <w:lang w:eastAsia="he-IL"/>
        </w:rPr>
        <w:t>לנסיבותיו</w:t>
      </w:r>
      <w:r w:rsidRPr="00526248">
        <w:rPr>
          <w:b/>
          <w:bCs/>
          <w:noProof w:val="0"/>
          <w:rtl/>
          <w:lang w:eastAsia="he-IL"/>
        </w:rPr>
        <w:t xml:space="preserve">), </w:t>
      </w:r>
      <w:r w:rsidRPr="00526248">
        <w:rPr>
          <w:rFonts w:hint="eastAsia"/>
          <w:b/>
          <w:bCs/>
          <w:noProof w:val="0"/>
          <w:rtl/>
          <w:lang w:eastAsia="he-IL"/>
        </w:rPr>
        <w:t>לא</w:t>
      </w:r>
      <w:r w:rsidRPr="00526248">
        <w:rPr>
          <w:b/>
          <w:bCs/>
          <w:noProof w:val="0"/>
          <w:rtl/>
          <w:lang w:eastAsia="he-IL"/>
        </w:rPr>
        <w:t xml:space="preserve"> </w:t>
      </w:r>
      <w:r w:rsidRPr="00526248">
        <w:rPr>
          <w:rFonts w:hint="eastAsia"/>
          <w:b/>
          <w:bCs/>
          <w:noProof w:val="0"/>
          <w:rtl/>
          <w:lang w:eastAsia="he-IL"/>
        </w:rPr>
        <w:t>צריך</w:t>
      </w:r>
      <w:r w:rsidRPr="00526248">
        <w:rPr>
          <w:b/>
          <w:bCs/>
          <w:noProof w:val="0"/>
          <w:rtl/>
          <w:lang w:eastAsia="he-IL"/>
        </w:rPr>
        <w:t xml:space="preserve"> </w:t>
      </w:r>
      <w:r w:rsidRPr="00526248">
        <w:rPr>
          <w:rFonts w:hint="eastAsia"/>
          <w:b/>
          <w:bCs/>
          <w:noProof w:val="0"/>
          <w:rtl/>
          <w:lang w:eastAsia="he-IL"/>
        </w:rPr>
        <w:t>להיות</w:t>
      </w:r>
      <w:r w:rsidRPr="00526248">
        <w:rPr>
          <w:b/>
          <w:bCs/>
          <w:noProof w:val="0"/>
          <w:rtl/>
          <w:lang w:eastAsia="he-IL"/>
        </w:rPr>
        <w:t xml:space="preserve"> </w:t>
      </w:r>
      <w:r w:rsidRPr="00526248">
        <w:rPr>
          <w:rFonts w:hint="eastAsia"/>
          <w:b/>
          <w:bCs/>
          <w:noProof w:val="0"/>
          <w:rtl/>
          <w:lang w:eastAsia="he-IL"/>
        </w:rPr>
        <w:t>רלבנטי</w:t>
      </w:r>
      <w:r w:rsidRPr="00526248">
        <w:rPr>
          <w:b/>
          <w:bCs/>
          <w:noProof w:val="0"/>
          <w:rtl/>
          <w:lang w:eastAsia="he-IL"/>
        </w:rPr>
        <w:t xml:space="preserve">. </w:t>
      </w:r>
      <w:r w:rsidRPr="00526248">
        <w:rPr>
          <w:rFonts w:hint="eastAsia"/>
          <w:b/>
          <w:bCs/>
          <w:noProof w:val="0"/>
          <w:rtl/>
          <w:lang w:eastAsia="he-IL"/>
        </w:rPr>
        <w:t>מי</w:t>
      </w:r>
      <w:r w:rsidRPr="00526248">
        <w:rPr>
          <w:b/>
          <w:bCs/>
          <w:noProof w:val="0"/>
          <w:rtl/>
          <w:lang w:eastAsia="he-IL"/>
        </w:rPr>
        <w:t xml:space="preserve"> </w:t>
      </w:r>
      <w:r w:rsidRPr="00526248">
        <w:rPr>
          <w:rFonts w:hint="eastAsia"/>
          <w:b/>
          <w:bCs/>
          <w:noProof w:val="0"/>
          <w:rtl/>
          <w:lang w:eastAsia="he-IL"/>
        </w:rPr>
        <w:t>ששתה</w:t>
      </w:r>
      <w:r w:rsidRPr="00526248">
        <w:rPr>
          <w:b/>
          <w:bCs/>
          <w:noProof w:val="0"/>
          <w:rtl/>
          <w:lang w:eastAsia="he-IL"/>
        </w:rPr>
        <w:t xml:space="preserve"> </w:t>
      </w:r>
      <w:r w:rsidRPr="00526248">
        <w:rPr>
          <w:rFonts w:hint="eastAsia"/>
          <w:b/>
          <w:bCs/>
          <w:noProof w:val="0"/>
          <w:rtl/>
          <w:lang w:eastAsia="he-IL"/>
        </w:rPr>
        <w:t>יפסל</w:t>
      </w:r>
      <w:r w:rsidRPr="00526248">
        <w:rPr>
          <w:b/>
          <w:bCs/>
          <w:noProof w:val="0"/>
          <w:rtl/>
          <w:lang w:eastAsia="he-IL"/>
        </w:rPr>
        <w:t xml:space="preserve"> </w:t>
      </w:r>
      <w:r w:rsidRPr="00526248">
        <w:rPr>
          <w:rFonts w:hint="eastAsia"/>
          <w:b/>
          <w:bCs/>
          <w:noProof w:val="0"/>
          <w:rtl/>
          <w:lang w:eastAsia="he-IL"/>
        </w:rPr>
        <w:t>רישיונו</w:t>
      </w:r>
      <w:r w:rsidRPr="00526248">
        <w:rPr>
          <w:b/>
          <w:bCs/>
          <w:noProof w:val="0"/>
          <w:rtl/>
          <w:lang w:eastAsia="he-IL"/>
        </w:rPr>
        <w:t xml:space="preserve"> </w:t>
      </w:r>
      <w:r w:rsidRPr="00526248">
        <w:rPr>
          <w:rFonts w:hint="eastAsia"/>
          <w:b/>
          <w:bCs/>
          <w:noProof w:val="0"/>
          <w:rtl/>
          <w:lang w:eastAsia="he-IL"/>
        </w:rPr>
        <w:t>ועד</w:t>
      </w:r>
      <w:r w:rsidRPr="00526248">
        <w:rPr>
          <w:b/>
          <w:bCs/>
          <w:noProof w:val="0"/>
          <w:rtl/>
          <w:lang w:eastAsia="he-IL"/>
        </w:rPr>
        <w:t xml:space="preserve"> </w:t>
      </w:r>
      <w:r w:rsidRPr="00526248">
        <w:rPr>
          <w:rFonts w:hint="eastAsia"/>
          <w:b/>
          <w:bCs/>
          <w:noProof w:val="0"/>
          <w:rtl/>
          <w:lang w:eastAsia="he-IL"/>
        </w:rPr>
        <w:t>תום</w:t>
      </w:r>
      <w:r w:rsidRPr="00526248">
        <w:rPr>
          <w:b/>
          <w:bCs/>
          <w:noProof w:val="0"/>
          <w:rtl/>
          <w:lang w:eastAsia="he-IL"/>
        </w:rPr>
        <w:t xml:space="preserve"> </w:t>
      </w:r>
      <w:r w:rsidRPr="00526248">
        <w:rPr>
          <w:rFonts w:hint="eastAsia"/>
          <w:b/>
          <w:bCs/>
          <w:noProof w:val="0"/>
          <w:rtl/>
          <w:lang w:eastAsia="he-IL"/>
        </w:rPr>
        <w:t>ההליכים</w:t>
      </w:r>
      <w:r w:rsidRPr="00526248">
        <w:rPr>
          <w:b/>
          <w:bCs/>
          <w:noProof w:val="0"/>
          <w:rtl/>
          <w:lang w:eastAsia="he-IL"/>
        </w:rPr>
        <w:t xml:space="preserve"> </w:t>
      </w:r>
      <w:r w:rsidRPr="00526248">
        <w:rPr>
          <w:rFonts w:hint="eastAsia"/>
          <w:b/>
          <w:bCs/>
          <w:noProof w:val="0"/>
          <w:rtl/>
          <w:lang w:eastAsia="he-IL"/>
        </w:rPr>
        <w:t>כנגדו</w:t>
      </w:r>
      <w:r w:rsidRPr="00526248">
        <w:rPr>
          <w:b/>
          <w:bCs/>
          <w:noProof w:val="0"/>
          <w:rtl/>
          <w:lang w:eastAsia="he-IL"/>
        </w:rPr>
        <w:t xml:space="preserve">". </w:t>
      </w:r>
    </w:p>
    <w:p w:rsidR="00526248" w:rsidRDefault="00526248" w:rsidP="00D868FC">
      <w:pPr>
        <w:spacing w:line="360" w:lineRule="auto"/>
        <w:jc w:val="both"/>
        <w:rPr>
          <w:noProof w:val="0"/>
          <w:rtl/>
        </w:rPr>
      </w:pPr>
    </w:p>
    <w:p w:rsidR="0025463F" w:rsidRDefault="0025463F" w:rsidP="00D868FC">
      <w:pPr>
        <w:spacing w:line="360" w:lineRule="auto"/>
        <w:jc w:val="both"/>
        <w:rPr>
          <w:rFonts w:ascii="Arial" w:hAnsi="Arial"/>
          <w:noProof w:val="0"/>
          <w:rtl/>
        </w:rPr>
      </w:pPr>
      <w:r>
        <w:rPr>
          <w:rFonts w:ascii="Arial" w:hAnsi="Arial" w:hint="cs"/>
          <w:noProof w:val="0"/>
          <w:rtl/>
        </w:rPr>
        <w:t xml:space="preserve">וכן </w:t>
      </w:r>
      <w:r w:rsidRPr="0025463F">
        <w:rPr>
          <w:rFonts w:ascii="Arial" w:hAnsi="Arial"/>
          <w:noProof w:val="0"/>
          <w:rtl/>
        </w:rPr>
        <w:t>ב</w:t>
      </w:r>
      <w:hyperlink r:id="rId11" w:history="1">
        <w:r w:rsidRPr="0025463F">
          <w:rPr>
            <w:rFonts w:ascii="Arial" w:hAnsi="Arial"/>
            <w:noProof w:val="0"/>
            <w:color w:val="0000FF"/>
            <w:u w:val="single"/>
            <w:rtl/>
          </w:rPr>
          <w:t>ב"ש   (מח' ת"א) 90192/07</w:t>
        </w:r>
      </w:hyperlink>
      <w:r w:rsidRPr="0025463F">
        <w:rPr>
          <w:rFonts w:ascii="Arial" w:hAnsi="Arial"/>
          <w:noProof w:val="0"/>
          <w:rtl/>
        </w:rPr>
        <w:t xml:space="preserve"> </w:t>
      </w:r>
      <w:r w:rsidRPr="0025463F">
        <w:rPr>
          <w:rFonts w:ascii="Arial" w:hAnsi="Arial"/>
          <w:b/>
          <w:bCs/>
          <w:noProof w:val="0"/>
          <w:rtl/>
        </w:rPr>
        <w:t>רדלייך נ' מ"י</w:t>
      </w:r>
      <w:r w:rsidRPr="0025463F">
        <w:rPr>
          <w:rFonts w:ascii="Arial" w:hAnsi="Arial"/>
          <w:noProof w:val="0"/>
        </w:rPr>
        <w:t xml:space="preserve">, </w:t>
      </w:r>
      <w:r w:rsidRPr="0025463F">
        <w:rPr>
          <w:rFonts w:ascii="Arial" w:hAnsi="Arial"/>
          <w:noProof w:val="0"/>
          <w:rtl/>
        </w:rPr>
        <w:t xml:space="preserve"> נקבע כי</w:t>
      </w:r>
      <w:r>
        <w:rPr>
          <w:rFonts w:ascii="Arial" w:hAnsi="Arial" w:hint="cs"/>
          <w:noProof w:val="0"/>
          <w:rtl/>
        </w:rPr>
        <w:t>:</w:t>
      </w:r>
    </w:p>
    <w:p w:rsidR="0025463F" w:rsidRPr="0025463F" w:rsidRDefault="0025463F" w:rsidP="0025463F">
      <w:pPr>
        <w:spacing w:after="160" w:line="360" w:lineRule="auto"/>
        <w:ind w:left="560" w:right="1276"/>
        <w:jc w:val="both"/>
        <w:rPr>
          <w:rFonts w:ascii="Calibri" w:hAnsi="Calibri"/>
          <w:b/>
          <w:bCs/>
          <w:noProof w:val="0"/>
          <w:rtl/>
        </w:rPr>
      </w:pPr>
      <w:r w:rsidRPr="0025463F">
        <w:rPr>
          <w:rFonts w:ascii="Calibri" w:hAnsi="Calibri"/>
          <w:b/>
          <w:bCs/>
          <w:noProof w:val="0"/>
        </w:rPr>
        <w:t xml:space="preserve"> "</w:t>
      </w:r>
      <w:r w:rsidRPr="0025463F">
        <w:rPr>
          <w:rFonts w:ascii="Calibri" w:hAnsi="Calibri"/>
          <w:b/>
          <w:bCs/>
          <w:noProof w:val="0"/>
          <w:rtl/>
        </w:rPr>
        <w:t>לטעמי, עילת נהיגה בשכרות חייבת להיות עילה עצמאית לפסילה עד תום ההליכים, בלא קשר לעבר תעבורתי, בלא קשר לגיל הנוהג, בלא קשר לעיסוק הנוהג</w:t>
      </w:r>
      <w:r w:rsidRPr="0025463F">
        <w:rPr>
          <w:rFonts w:ascii="Calibri" w:hAnsi="Calibri"/>
          <w:b/>
          <w:bCs/>
          <w:noProof w:val="0"/>
        </w:rPr>
        <w:t xml:space="preserve">. </w:t>
      </w:r>
      <w:r w:rsidRPr="0025463F">
        <w:rPr>
          <w:rFonts w:ascii="Calibri" w:hAnsi="Calibri"/>
          <w:b/>
          <w:bCs/>
          <w:noProof w:val="0"/>
          <w:rtl/>
        </w:rPr>
        <w:t>כל מי שייתפס נוהג בשכרות יש למנוע את המשך נהיגתו המסכנת – מידית</w:t>
      </w:r>
      <w:r w:rsidRPr="0025463F">
        <w:rPr>
          <w:rFonts w:ascii="Calibri" w:hAnsi="Calibri"/>
          <w:b/>
          <w:bCs/>
          <w:noProof w:val="0"/>
        </w:rPr>
        <w:t>".</w:t>
      </w:r>
    </w:p>
    <w:p w:rsidR="0025463F" w:rsidRDefault="0025463F" w:rsidP="00D868FC">
      <w:pPr>
        <w:spacing w:line="360" w:lineRule="auto"/>
        <w:jc w:val="both"/>
        <w:rPr>
          <w:noProof w:val="0"/>
          <w:rtl/>
        </w:rPr>
      </w:pPr>
    </w:p>
    <w:p w:rsidR="00D868FC" w:rsidRDefault="00D868FC" w:rsidP="00D868FC">
      <w:pPr>
        <w:spacing w:line="360" w:lineRule="auto"/>
        <w:jc w:val="both"/>
        <w:rPr>
          <w:noProof w:val="0"/>
          <w:rtl/>
          <w:lang w:eastAsia="he-IL"/>
        </w:rPr>
      </w:pPr>
      <w:r>
        <w:rPr>
          <w:rFonts w:hint="cs"/>
          <w:noProof w:val="0"/>
          <w:rtl/>
        </w:rPr>
        <w:t xml:space="preserve">נמצאנו </w:t>
      </w:r>
      <w:r>
        <w:rPr>
          <w:noProof w:val="0"/>
          <w:rtl/>
        </w:rPr>
        <w:t>למדים כי הן המחוקק והן בית המשפט העליון,</w:t>
      </w:r>
      <w:r>
        <w:rPr>
          <w:rFonts w:hint="cs"/>
          <w:noProof w:val="0"/>
          <w:rtl/>
        </w:rPr>
        <w:t xml:space="preserve"> </w:t>
      </w:r>
      <w:r>
        <w:rPr>
          <w:noProof w:val="0"/>
          <w:rtl/>
        </w:rPr>
        <w:t>רואים בעבירת השכרות עבירה המהווה סיכון של ממש לציבור עוברי הדרך, המצדיקה הרחקת הנהג מהכביש, גם טרם הרשעתו.</w:t>
      </w:r>
    </w:p>
    <w:p w:rsidR="00AB38C6" w:rsidRDefault="00AB38C6" w:rsidP="00D868FC">
      <w:pPr>
        <w:spacing w:line="360" w:lineRule="auto"/>
        <w:jc w:val="both"/>
        <w:rPr>
          <w:noProof w:val="0"/>
          <w:rtl/>
        </w:rPr>
      </w:pPr>
    </w:p>
    <w:p w:rsidR="00D868FC" w:rsidRPr="00290745" w:rsidRDefault="00D868FC" w:rsidP="00D868FC">
      <w:pPr>
        <w:spacing w:line="360" w:lineRule="auto"/>
        <w:jc w:val="both"/>
        <w:rPr>
          <w:noProof w:val="0"/>
          <w:rtl/>
          <w:lang w:eastAsia="he-IL"/>
        </w:rPr>
      </w:pPr>
      <w:r>
        <w:rPr>
          <w:rFonts w:hint="cs"/>
          <w:noProof w:val="0"/>
          <w:rtl/>
        </w:rPr>
        <w:t>יודגש בעניין זה כי תכליתה של פסילה מנהלית אינה עונשית, בבחינת "מקדמה על חשבון העונש", אלא מניעתית, מקום שהנהיגה עלולה להוות סכנה לבטחון הציבור (</w:t>
      </w:r>
      <w:r w:rsidRPr="00290745">
        <w:rPr>
          <w:rFonts w:hint="cs"/>
          <w:noProof w:val="0"/>
          <w:rtl/>
        </w:rPr>
        <w:t xml:space="preserve">ראה </w:t>
      </w:r>
      <w:hyperlink r:id="rId12" w:history="1">
        <w:r w:rsidRPr="00290745">
          <w:rPr>
            <w:b/>
            <w:bCs/>
            <w:noProof w:val="0"/>
            <w:rtl/>
          </w:rPr>
          <w:t>ע"ח 39227-05-17</w:t>
        </w:r>
      </w:hyperlink>
      <w:r w:rsidRPr="00290745">
        <w:rPr>
          <w:b/>
          <w:bCs/>
          <w:noProof w:val="0"/>
          <w:rtl/>
        </w:rPr>
        <w:t xml:space="preserve"> קלינמן נ' מדינת ישראל</w:t>
      </w:r>
      <w:r w:rsidRPr="00290745">
        <w:rPr>
          <w:rFonts w:hint="cs"/>
          <w:noProof w:val="0"/>
          <w:rtl/>
        </w:rPr>
        <w:t>, מיום 15.6.17()</w:t>
      </w:r>
    </w:p>
    <w:p w:rsidR="00D868FC" w:rsidRDefault="00D868FC" w:rsidP="00D868FC">
      <w:pPr>
        <w:spacing w:line="360" w:lineRule="auto"/>
        <w:jc w:val="both"/>
        <w:rPr>
          <w:noProof w:val="0"/>
          <w:rtl/>
        </w:rPr>
      </w:pPr>
    </w:p>
    <w:p w:rsidR="00AB38C6" w:rsidRDefault="00D868FC" w:rsidP="00211FFD">
      <w:pPr>
        <w:spacing w:line="360" w:lineRule="auto"/>
        <w:jc w:val="both"/>
        <w:rPr>
          <w:noProof w:val="0"/>
          <w:rtl/>
        </w:rPr>
      </w:pPr>
      <w:r>
        <w:rPr>
          <w:rFonts w:hint="cs"/>
          <w:noProof w:val="0"/>
          <w:rtl/>
        </w:rPr>
        <w:t>בענייננו, בחינת נסיבות ביצוע העבירה מעידה על מסוכנות הנשקפת מהמשך נהיגת</w:t>
      </w:r>
      <w:r w:rsidR="00AB38C6">
        <w:rPr>
          <w:rFonts w:hint="cs"/>
          <w:noProof w:val="0"/>
          <w:rtl/>
        </w:rPr>
        <w:t>ו</w:t>
      </w:r>
      <w:r>
        <w:rPr>
          <w:rFonts w:hint="cs"/>
          <w:noProof w:val="0"/>
          <w:rtl/>
        </w:rPr>
        <w:t xml:space="preserve"> של המשיב</w:t>
      </w:r>
      <w:r w:rsidR="00AB38C6">
        <w:rPr>
          <w:rFonts w:hint="cs"/>
          <w:noProof w:val="0"/>
          <w:rtl/>
        </w:rPr>
        <w:t xml:space="preserve">. בהתאם </w:t>
      </w:r>
      <w:r w:rsidR="00211FFD">
        <w:rPr>
          <w:rFonts w:hint="cs"/>
          <w:noProof w:val="0"/>
          <w:rtl/>
        </w:rPr>
        <w:t>למדידת מכשיר הינשוף, ריכוז</w:t>
      </w:r>
      <w:r w:rsidR="00AB38C6">
        <w:rPr>
          <w:rFonts w:hint="cs"/>
          <w:noProof w:val="0"/>
          <w:rtl/>
        </w:rPr>
        <w:t xml:space="preserve"> האלכוהול שנמצא, גבוה</w:t>
      </w:r>
      <w:r w:rsidR="00211FFD">
        <w:rPr>
          <w:rFonts w:hint="cs"/>
          <w:noProof w:val="0"/>
          <w:rtl/>
        </w:rPr>
        <w:t xml:space="preserve"> פי חמש מריכוז האלכוהול המותר על פי חוק, </w:t>
      </w:r>
      <w:r w:rsidR="00AB38C6">
        <w:rPr>
          <w:rFonts w:hint="cs"/>
          <w:noProof w:val="0"/>
          <w:rtl/>
        </w:rPr>
        <w:t>בהיות</w:t>
      </w:r>
      <w:r w:rsidR="00211FFD">
        <w:rPr>
          <w:rFonts w:hint="cs"/>
          <w:noProof w:val="0"/>
          <w:rtl/>
        </w:rPr>
        <w:t xml:space="preserve"> המשיב</w:t>
      </w:r>
      <w:r w:rsidR="00AB38C6">
        <w:rPr>
          <w:rFonts w:hint="cs"/>
          <w:noProof w:val="0"/>
          <w:rtl/>
        </w:rPr>
        <w:t xml:space="preserve"> נהג חדש. </w:t>
      </w:r>
    </w:p>
    <w:p w:rsidR="00D868FC" w:rsidRDefault="00D868FC" w:rsidP="00211FFD">
      <w:pPr>
        <w:spacing w:line="360" w:lineRule="auto"/>
        <w:jc w:val="both"/>
        <w:rPr>
          <w:noProof w:val="0"/>
          <w:rtl/>
          <w:lang w:eastAsia="he-IL"/>
        </w:rPr>
      </w:pPr>
      <w:r>
        <w:rPr>
          <w:rFonts w:hint="cs"/>
          <w:noProof w:val="0"/>
          <w:rtl/>
          <w:lang w:eastAsia="he-IL"/>
        </w:rPr>
        <w:t>ב</w:t>
      </w:r>
      <w:r w:rsidR="00AB38C6">
        <w:rPr>
          <w:rFonts w:hint="cs"/>
          <w:noProof w:val="0"/>
          <w:rtl/>
          <w:lang w:eastAsia="he-IL"/>
        </w:rPr>
        <w:t>נוסף לכל אלה, רישיון הנהיגה של</w:t>
      </w:r>
      <w:r w:rsidR="00211FFD">
        <w:rPr>
          <w:rFonts w:hint="cs"/>
          <w:noProof w:val="0"/>
          <w:rtl/>
          <w:lang w:eastAsia="he-IL"/>
        </w:rPr>
        <w:t xml:space="preserve"> המשיב</w:t>
      </w:r>
      <w:r w:rsidR="00AB38C6">
        <w:rPr>
          <w:rFonts w:hint="cs"/>
          <w:noProof w:val="0"/>
          <w:rtl/>
          <w:lang w:eastAsia="he-IL"/>
        </w:rPr>
        <w:t xml:space="preserve"> לא היה עמו בעת שנתפס</w:t>
      </w:r>
      <w:r>
        <w:rPr>
          <w:rFonts w:hint="cs"/>
          <w:noProof w:val="0"/>
          <w:rtl/>
          <w:lang w:eastAsia="he-IL"/>
        </w:rPr>
        <w:t xml:space="preserve">. </w:t>
      </w:r>
    </w:p>
    <w:p w:rsidR="00AB38C6" w:rsidRDefault="00AB38C6" w:rsidP="00AB38C6">
      <w:pPr>
        <w:spacing w:line="360" w:lineRule="auto"/>
        <w:jc w:val="both"/>
        <w:rPr>
          <w:noProof w:val="0"/>
          <w:rtl/>
        </w:rPr>
      </w:pPr>
    </w:p>
    <w:p w:rsidR="00AB38C6" w:rsidRDefault="00AB38C6" w:rsidP="00D11FB9">
      <w:pPr>
        <w:spacing w:line="360" w:lineRule="auto"/>
        <w:jc w:val="both"/>
        <w:rPr>
          <w:noProof w:val="0"/>
          <w:rtl/>
        </w:rPr>
      </w:pPr>
      <w:r>
        <w:rPr>
          <w:rFonts w:hint="cs"/>
          <w:noProof w:val="0"/>
          <w:rtl/>
        </w:rPr>
        <w:lastRenderedPageBreak/>
        <w:t>עברו</w:t>
      </w:r>
      <w:r w:rsidR="00D868FC">
        <w:rPr>
          <w:rFonts w:hint="cs"/>
          <w:noProof w:val="0"/>
          <w:rtl/>
        </w:rPr>
        <w:t xml:space="preserve"> התעבורתי של המשיב</w:t>
      </w:r>
      <w:r>
        <w:rPr>
          <w:rFonts w:hint="cs"/>
          <w:noProof w:val="0"/>
          <w:rtl/>
        </w:rPr>
        <w:t>, אשר הוציא רישיון נהיגה בשנת 2017, אמנם</w:t>
      </w:r>
      <w:r w:rsidR="00D868FC">
        <w:rPr>
          <w:rFonts w:hint="cs"/>
          <w:noProof w:val="0"/>
          <w:rtl/>
        </w:rPr>
        <w:t xml:space="preserve"> אינו מכביד</w:t>
      </w:r>
      <w:r>
        <w:rPr>
          <w:rFonts w:hint="cs"/>
          <w:noProof w:val="0"/>
          <w:rtl/>
        </w:rPr>
        <w:t xml:space="preserve"> וא</w:t>
      </w:r>
      <w:r w:rsidR="00D11FB9">
        <w:rPr>
          <w:rFonts w:hint="cs"/>
          <w:noProof w:val="0"/>
          <w:rtl/>
        </w:rPr>
        <w:t xml:space="preserve">ין לחובתו הרשעות קודמות - </w:t>
      </w:r>
      <w:r>
        <w:rPr>
          <w:rFonts w:hint="cs"/>
          <w:noProof w:val="0"/>
          <w:rtl/>
        </w:rPr>
        <w:t>קיי</w:t>
      </w:r>
      <w:r w:rsidR="00225235">
        <w:rPr>
          <w:rFonts w:hint="cs"/>
          <w:noProof w:val="0"/>
          <w:rtl/>
        </w:rPr>
        <w:t>ם נגדו דוח נוסף בגין אי ציות לתמרור אין כניסה,</w:t>
      </w:r>
      <w:r w:rsidR="00D11FB9">
        <w:rPr>
          <w:rFonts w:hint="cs"/>
          <w:noProof w:val="0"/>
          <w:rtl/>
        </w:rPr>
        <w:t xml:space="preserve"> מיום 19.8.17 -</w:t>
      </w:r>
      <w:r w:rsidR="00225235">
        <w:rPr>
          <w:rFonts w:hint="cs"/>
          <w:noProof w:val="0"/>
          <w:rtl/>
        </w:rPr>
        <w:t xml:space="preserve"> אך מדובר בנהג</w:t>
      </w:r>
      <w:r w:rsidR="0025463F">
        <w:rPr>
          <w:rFonts w:hint="cs"/>
          <w:noProof w:val="0"/>
          <w:rtl/>
        </w:rPr>
        <w:t xml:space="preserve"> חדש,</w:t>
      </w:r>
      <w:r w:rsidR="00225235">
        <w:rPr>
          <w:rFonts w:hint="cs"/>
          <w:noProof w:val="0"/>
          <w:rtl/>
        </w:rPr>
        <w:t xml:space="preserve"> שוותק נהיגתו דל ביותר.  </w:t>
      </w:r>
    </w:p>
    <w:p w:rsidR="00E13C3C" w:rsidRDefault="00E13C3C" w:rsidP="00225235">
      <w:pPr>
        <w:spacing w:line="360" w:lineRule="auto"/>
        <w:jc w:val="both"/>
        <w:rPr>
          <w:noProof w:val="0"/>
          <w:rtl/>
        </w:rPr>
      </w:pPr>
    </w:p>
    <w:p w:rsidR="00E13C3C" w:rsidRDefault="00E13C3C" w:rsidP="00386451">
      <w:pPr>
        <w:spacing w:line="360" w:lineRule="auto"/>
        <w:jc w:val="both"/>
        <w:rPr>
          <w:noProof w:val="0"/>
          <w:rtl/>
        </w:rPr>
      </w:pPr>
      <w:r>
        <w:rPr>
          <w:rFonts w:hint="cs"/>
          <w:noProof w:val="0"/>
          <w:rtl/>
        </w:rPr>
        <w:t xml:space="preserve">ב"כ המשיב ביקש להתחשב בכך שרישיונו של המשיב נפסל ל </w:t>
      </w:r>
      <w:r>
        <w:rPr>
          <w:noProof w:val="0"/>
          <w:rtl/>
        </w:rPr>
        <w:t>–</w:t>
      </w:r>
      <w:r>
        <w:rPr>
          <w:rFonts w:hint="cs"/>
          <w:noProof w:val="0"/>
          <w:rtl/>
        </w:rPr>
        <w:t xml:space="preserve"> 30 יום והוחזר לו וכן </w:t>
      </w:r>
      <w:r w:rsidR="00386451">
        <w:rPr>
          <w:rFonts w:hint="cs"/>
          <w:noProof w:val="0"/>
          <w:rtl/>
        </w:rPr>
        <w:t>טען כי מדובר במעידה חד פעמית ו</w:t>
      </w:r>
      <w:r>
        <w:rPr>
          <w:rFonts w:hint="cs"/>
          <w:noProof w:val="0"/>
          <w:rtl/>
        </w:rPr>
        <w:t xml:space="preserve">הפנה לפסיקה תומכת. </w:t>
      </w:r>
    </w:p>
    <w:p w:rsidR="00386451" w:rsidRDefault="00E13C3C" w:rsidP="0025463F">
      <w:pPr>
        <w:spacing w:line="360" w:lineRule="auto"/>
        <w:jc w:val="both"/>
        <w:rPr>
          <w:noProof w:val="0"/>
          <w:rtl/>
        </w:rPr>
      </w:pPr>
      <w:r w:rsidRPr="00526248">
        <w:rPr>
          <w:rFonts w:hint="cs"/>
          <w:b/>
          <w:bCs/>
          <w:noProof w:val="0"/>
          <w:rtl/>
        </w:rPr>
        <w:t>בפ"ת 146-01-13</w:t>
      </w:r>
      <w:r w:rsidR="00386451" w:rsidRPr="00526248">
        <w:rPr>
          <w:rFonts w:hint="cs"/>
          <w:b/>
          <w:bCs/>
          <w:noProof w:val="0"/>
          <w:u w:val="single"/>
          <w:rtl/>
        </w:rPr>
        <w:t xml:space="preserve"> מדינת ישראל נ' ממונטוב</w:t>
      </w:r>
      <w:r w:rsidR="00386451">
        <w:rPr>
          <w:rFonts w:hint="cs"/>
          <w:noProof w:val="0"/>
          <w:rtl/>
        </w:rPr>
        <w:t xml:space="preserve"> </w:t>
      </w:r>
      <w:r w:rsidR="00386451">
        <w:rPr>
          <w:noProof w:val="0"/>
          <w:rtl/>
        </w:rPr>
        <w:t>–</w:t>
      </w:r>
      <w:r w:rsidR="00386451">
        <w:rPr>
          <w:rFonts w:hint="cs"/>
          <w:noProof w:val="0"/>
          <w:rtl/>
        </w:rPr>
        <w:t xml:space="preserve"> בית המשפט החליט לדחות בקשה לפס</w:t>
      </w:r>
      <w:r w:rsidR="0025463F">
        <w:rPr>
          <w:rFonts w:hint="cs"/>
          <w:noProof w:val="0"/>
          <w:rtl/>
        </w:rPr>
        <w:t>ילת</w:t>
      </w:r>
      <w:r w:rsidR="00386451">
        <w:rPr>
          <w:rFonts w:hint="cs"/>
          <w:noProof w:val="0"/>
          <w:rtl/>
        </w:rPr>
        <w:t xml:space="preserve"> המשיב עד תום ההליכים, לאחר שהמשיב הואשם כי נהג בשכרות, בכמות של פי 3 מהכמות המותרת. בית המשפט ציין כי המשיב מחזיק רישיון נהיגה משנת 2004, ללא הרשעות קודמות</w:t>
      </w:r>
      <w:r w:rsidR="0025463F">
        <w:rPr>
          <w:rFonts w:hint="cs"/>
          <w:noProof w:val="0"/>
          <w:rtl/>
        </w:rPr>
        <w:t>,</w:t>
      </w:r>
      <w:r w:rsidR="00386451">
        <w:rPr>
          <w:rFonts w:hint="cs"/>
          <w:noProof w:val="0"/>
          <w:rtl/>
        </w:rPr>
        <w:t xml:space="preserve"> זו מעידה חד פעמית והעיד מעבידו</w:t>
      </w:r>
      <w:r w:rsidR="0025463F">
        <w:rPr>
          <w:rFonts w:hint="cs"/>
          <w:noProof w:val="0"/>
          <w:rtl/>
        </w:rPr>
        <w:t xml:space="preserve"> כי </w:t>
      </w:r>
      <w:r w:rsidR="00386451">
        <w:rPr>
          <w:rFonts w:hint="cs"/>
          <w:noProof w:val="0"/>
          <w:rtl/>
        </w:rPr>
        <w:t xml:space="preserve">מעולם לא ראה אותו שיכור ועל כן סמך עליו כשנתן לו את הרכב מחוץ לשעות העבודה. בית המשפט קבע כי לא קיימת ראיה המוכיחה כי מדובר ב"התנהגות אופיינית" למשיב, </w:t>
      </w:r>
      <w:r w:rsidR="0025463F">
        <w:rPr>
          <w:rFonts w:hint="cs"/>
          <w:noProof w:val="0"/>
          <w:rtl/>
        </w:rPr>
        <w:t xml:space="preserve">ובנוסף, </w:t>
      </w:r>
      <w:r w:rsidR="00386451">
        <w:rPr>
          <w:rFonts w:hint="cs"/>
          <w:noProof w:val="0"/>
          <w:rtl/>
        </w:rPr>
        <w:t xml:space="preserve">המשיב כבר היה פסול 30 יום. </w:t>
      </w:r>
    </w:p>
    <w:p w:rsidR="00E13C3C" w:rsidRDefault="00E13C3C" w:rsidP="0025463F">
      <w:pPr>
        <w:spacing w:line="360" w:lineRule="auto"/>
        <w:jc w:val="both"/>
        <w:rPr>
          <w:noProof w:val="0"/>
          <w:rtl/>
        </w:rPr>
      </w:pPr>
      <w:r w:rsidRPr="00815D86">
        <w:rPr>
          <w:rFonts w:hint="cs"/>
          <w:b/>
          <w:bCs/>
          <w:noProof w:val="0"/>
          <w:rtl/>
        </w:rPr>
        <w:t>בפ"ת 13232-06-17</w:t>
      </w:r>
      <w:r w:rsidRPr="00815D86">
        <w:rPr>
          <w:rFonts w:hint="cs"/>
          <w:b/>
          <w:bCs/>
          <w:noProof w:val="0"/>
          <w:u w:val="single"/>
          <w:rtl/>
        </w:rPr>
        <w:t xml:space="preserve"> </w:t>
      </w:r>
      <w:r w:rsidR="00815D86" w:rsidRPr="00815D86">
        <w:rPr>
          <w:rFonts w:hint="cs"/>
          <w:b/>
          <w:bCs/>
          <w:noProof w:val="0"/>
          <w:u w:val="single"/>
          <w:rtl/>
        </w:rPr>
        <w:t>מדינת ישראל נ' אלסנדר בריל</w:t>
      </w:r>
      <w:r w:rsidR="00815D86">
        <w:rPr>
          <w:rFonts w:hint="cs"/>
          <w:noProof w:val="0"/>
          <w:rtl/>
        </w:rPr>
        <w:t xml:space="preserve"> </w:t>
      </w:r>
      <w:r w:rsidR="00815D86">
        <w:rPr>
          <w:noProof w:val="0"/>
          <w:rtl/>
        </w:rPr>
        <w:t>–</w:t>
      </w:r>
      <w:r w:rsidR="00815D86">
        <w:rPr>
          <w:rFonts w:hint="cs"/>
          <w:noProof w:val="0"/>
          <w:rtl/>
        </w:rPr>
        <w:t xml:space="preserve"> </w:t>
      </w:r>
      <w:r w:rsidR="0025463F">
        <w:rPr>
          <w:rFonts w:hint="cs"/>
          <w:noProof w:val="0"/>
          <w:rtl/>
        </w:rPr>
        <w:t xml:space="preserve">נדחתה בקשה לפסילה עד תום ההליכים בנסיבות בהן </w:t>
      </w:r>
      <w:r w:rsidR="00815D86">
        <w:rPr>
          <w:rFonts w:hint="cs"/>
          <w:noProof w:val="0"/>
          <w:rtl/>
        </w:rPr>
        <w:t>המשיב</w:t>
      </w:r>
      <w:r w:rsidR="0025463F">
        <w:rPr>
          <w:rFonts w:hint="cs"/>
          <w:noProof w:val="0"/>
          <w:rtl/>
        </w:rPr>
        <w:t>,</w:t>
      </w:r>
      <w:r w:rsidR="00815D86">
        <w:rPr>
          <w:rFonts w:hint="cs"/>
          <w:noProof w:val="0"/>
          <w:rtl/>
        </w:rPr>
        <w:t xml:space="preserve"> נוהג משנת 1965 ולחובתו 6 הרשעות בלבד, אשר התיישנו, ונתפס כשבדמו ריכוז אלכוהול של 148 מ"ג, והיה מעורב בתאונה ונחבל חבלה של ממש. בית המשפט ציין כי אירוע יחיד אינו מלמד על התנהגותו של המשיב, </w:t>
      </w:r>
      <w:r w:rsidR="0025463F">
        <w:rPr>
          <w:rFonts w:hint="cs"/>
          <w:noProof w:val="0"/>
          <w:rtl/>
        </w:rPr>
        <w:t>שגילו מבוגר, הוא זקוק לרישיונו ו</w:t>
      </w:r>
      <w:r w:rsidR="00815D86">
        <w:rPr>
          <w:rFonts w:hint="cs"/>
          <w:noProof w:val="0"/>
          <w:rtl/>
        </w:rPr>
        <w:t>הוא הנפגע היחיד בתאונה</w:t>
      </w:r>
      <w:r w:rsidR="0025463F">
        <w:rPr>
          <w:rFonts w:hint="cs"/>
          <w:noProof w:val="0"/>
          <w:rtl/>
        </w:rPr>
        <w:t>.</w:t>
      </w:r>
      <w:r w:rsidR="00815D86">
        <w:rPr>
          <w:rFonts w:hint="cs"/>
          <w:noProof w:val="0"/>
          <w:rtl/>
        </w:rPr>
        <w:t xml:space="preserve">  </w:t>
      </w:r>
    </w:p>
    <w:p w:rsidR="00E13C3C" w:rsidRDefault="00E13C3C" w:rsidP="0025463F">
      <w:pPr>
        <w:spacing w:line="360" w:lineRule="auto"/>
        <w:jc w:val="both"/>
        <w:rPr>
          <w:noProof w:val="0"/>
          <w:rtl/>
        </w:rPr>
      </w:pPr>
      <w:r w:rsidRPr="0035479E">
        <w:rPr>
          <w:rFonts w:hint="cs"/>
          <w:b/>
          <w:bCs/>
          <w:noProof w:val="0"/>
          <w:rtl/>
        </w:rPr>
        <w:t xml:space="preserve">בפ"ת 2992-08-16 </w:t>
      </w:r>
      <w:r w:rsidR="009027C9" w:rsidRPr="0035479E">
        <w:rPr>
          <w:rFonts w:hint="cs"/>
          <w:b/>
          <w:bCs/>
          <w:noProof w:val="0"/>
          <w:u w:val="single"/>
          <w:rtl/>
        </w:rPr>
        <w:t>מדינת ישראל נ' רבאח ח'טיב</w:t>
      </w:r>
      <w:r w:rsidR="009027C9">
        <w:rPr>
          <w:rFonts w:hint="cs"/>
          <w:noProof w:val="0"/>
          <w:rtl/>
        </w:rPr>
        <w:t xml:space="preserve"> </w:t>
      </w:r>
      <w:r w:rsidR="009027C9">
        <w:rPr>
          <w:noProof w:val="0"/>
          <w:rtl/>
        </w:rPr>
        <w:t>–</w:t>
      </w:r>
      <w:r w:rsidR="009027C9">
        <w:rPr>
          <w:rFonts w:hint="cs"/>
          <w:noProof w:val="0"/>
          <w:rtl/>
        </w:rPr>
        <w:t xml:space="preserve"> המשיב היה מעורב בתאונת דרכים, כשהוא נוהג בשכרות</w:t>
      </w:r>
      <w:r w:rsidR="0035479E">
        <w:rPr>
          <w:rFonts w:hint="cs"/>
          <w:noProof w:val="0"/>
          <w:rtl/>
        </w:rPr>
        <w:t xml:space="preserve">. </w:t>
      </w:r>
      <w:r w:rsidR="0025463F">
        <w:rPr>
          <w:rFonts w:hint="cs"/>
          <w:noProof w:val="0"/>
          <w:rtl/>
        </w:rPr>
        <w:t>כב' השופט בכר</w:t>
      </w:r>
      <w:r w:rsidR="0035479E">
        <w:rPr>
          <w:rFonts w:hint="cs"/>
          <w:noProof w:val="0"/>
          <w:rtl/>
        </w:rPr>
        <w:t xml:space="preserve"> דחה את הבקשה</w:t>
      </w:r>
      <w:r w:rsidR="0025463F">
        <w:rPr>
          <w:rFonts w:hint="cs"/>
          <w:noProof w:val="0"/>
          <w:rtl/>
        </w:rPr>
        <w:t xml:space="preserve"> לפוסלו עד תום ההליכים</w:t>
      </w:r>
      <w:r w:rsidR="0035479E">
        <w:rPr>
          <w:rFonts w:hint="cs"/>
          <w:noProof w:val="0"/>
          <w:rtl/>
        </w:rPr>
        <w:t xml:space="preserve"> על רק</w:t>
      </w:r>
      <w:r w:rsidR="0025463F">
        <w:rPr>
          <w:rFonts w:hint="cs"/>
          <w:noProof w:val="0"/>
          <w:rtl/>
        </w:rPr>
        <w:t>ע</w:t>
      </w:r>
      <w:r w:rsidR="0035479E">
        <w:rPr>
          <w:rFonts w:hint="cs"/>
          <w:noProof w:val="0"/>
          <w:rtl/>
        </w:rPr>
        <w:t xml:space="preserve"> שיהוי של כשנה בהגשת הבקשה לפסילה עד תום ההליכים והעובדה שהמשיב נהג מזה כ </w:t>
      </w:r>
      <w:r w:rsidR="0035479E">
        <w:rPr>
          <w:noProof w:val="0"/>
          <w:rtl/>
        </w:rPr>
        <w:t>–</w:t>
      </w:r>
      <w:r w:rsidR="0035479E">
        <w:rPr>
          <w:rFonts w:hint="cs"/>
          <w:noProof w:val="0"/>
          <w:rtl/>
        </w:rPr>
        <w:t xml:space="preserve"> 10 חודשים ולא נרשמה לחובתו הרשעה אחרת</w:t>
      </w:r>
      <w:r w:rsidR="0026087B">
        <w:rPr>
          <w:rFonts w:hint="cs"/>
          <w:noProof w:val="0"/>
          <w:rtl/>
        </w:rPr>
        <w:t xml:space="preserve">. </w:t>
      </w:r>
    </w:p>
    <w:p w:rsidR="0035479E" w:rsidRDefault="0035479E" w:rsidP="00225235">
      <w:pPr>
        <w:spacing w:line="360" w:lineRule="auto"/>
        <w:jc w:val="both"/>
        <w:rPr>
          <w:noProof w:val="0"/>
          <w:rtl/>
        </w:rPr>
      </w:pPr>
    </w:p>
    <w:p w:rsidR="0026087B" w:rsidRDefault="0026087B" w:rsidP="00BB1C6F">
      <w:pPr>
        <w:spacing w:line="360" w:lineRule="auto"/>
        <w:jc w:val="both"/>
        <w:rPr>
          <w:noProof w:val="0"/>
          <w:rtl/>
        </w:rPr>
      </w:pPr>
      <w:r>
        <w:rPr>
          <w:rFonts w:hint="cs"/>
          <w:noProof w:val="0"/>
          <w:rtl/>
        </w:rPr>
        <w:t xml:space="preserve">המקרים שנסקרו אינם דומים למקרה דנן, </w:t>
      </w:r>
      <w:r w:rsidR="00F7484B">
        <w:rPr>
          <w:rFonts w:hint="cs"/>
          <w:noProof w:val="0"/>
          <w:rtl/>
        </w:rPr>
        <w:t>בשים לב ש</w:t>
      </w:r>
      <w:r w:rsidR="00BE55AF">
        <w:rPr>
          <w:rFonts w:hint="cs"/>
          <w:noProof w:val="0"/>
          <w:rtl/>
        </w:rPr>
        <w:t xml:space="preserve">במקרה דנן </w:t>
      </w:r>
      <w:r w:rsidR="00F7484B">
        <w:rPr>
          <w:rFonts w:hint="cs"/>
          <w:noProof w:val="0"/>
          <w:rtl/>
        </w:rPr>
        <w:t xml:space="preserve">עסקינן </w:t>
      </w:r>
      <w:r>
        <w:rPr>
          <w:rFonts w:hint="cs"/>
          <w:noProof w:val="0"/>
          <w:rtl/>
        </w:rPr>
        <w:t xml:space="preserve">בנהג חדש, אשר </w:t>
      </w:r>
      <w:r w:rsidR="00F7484B">
        <w:rPr>
          <w:rFonts w:hint="cs"/>
          <w:noProof w:val="0"/>
          <w:rtl/>
        </w:rPr>
        <w:t xml:space="preserve">ריכוז האלכוהול שנמדד </w:t>
      </w:r>
      <w:r w:rsidR="00BB1C6F">
        <w:rPr>
          <w:rFonts w:hint="cs"/>
          <w:noProof w:val="0"/>
          <w:rtl/>
        </w:rPr>
        <w:t xml:space="preserve">אצלו </w:t>
      </w:r>
      <w:r w:rsidR="00F7484B">
        <w:rPr>
          <w:rFonts w:hint="cs"/>
          <w:noProof w:val="0"/>
          <w:rtl/>
        </w:rPr>
        <w:t>הוא</w:t>
      </w:r>
      <w:r>
        <w:rPr>
          <w:rFonts w:hint="cs"/>
          <w:noProof w:val="0"/>
          <w:rtl/>
        </w:rPr>
        <w:t xml:space="preserve"> פי 5 מהמותר</w:t>
      </w:r>
      <w:r w:rsidR="00F7484B">
        <w:rPr>
          <w:rFonts w:hint="cs"/>
          <w:noProof w:val="0"/>
          <w:rtl/>
        </w:rPr>
        <w:t xml:space="preserve">. </w:t>
      </w:r>
      <w:r w:rsidR="00BB1C6F">
        <w:rPr>
          <w:rFonts w:hint="cs"/>
          <w:noProof w:val="0"/>
          <w:rtl/>
        </w:rPr>
        <w:t xml:space="preserve"> </w:t>
      </w:r>
    </w:p>
    <w:p w:rsidR="00BE55AF" w:rsidRDefault="00BE55AF" w:rsidP="005D0B8E">
      <w:pPr>
        <w:spacing w:line="360" w:lineRule="auto"/>
        <w:jc w:val="both"/>
        <w:rPr>
          <w:noProof w:val="0"/>
          <w:rtl/>
        </w:rPr>
      </w:pPr>
      <w:r>
        <w:rPr>
          <w:rFonts w:hint="cs"/>
          <w:noProof w:val="0"/>
          <w:sz w:val="26"/>
          <w:szCs w:val="26"/>
          <w:rtl/>
        </w:rPr>
        <w:t>ב</w:t>
      </w:r>
      <w:r w:rsidRPr="00BE55AF">
        <w:rPr>
          <w:b/>
          <w:bCs/>
          <w:noProof w:val="0"/>
          <w:sz w:val="26"/>
          <w:szCs w:val="26"/>
          <w:rtl/>
        </w:rPr>
        <w:t>פ"ל 5004-07-14 מדינת ישראל נ' שגובניצקי</w:t>
      </w:r>
      <w:r>
        <w:rPr>
          <w:rFonts w:hint="cs"/>
          <w:noProof w:val="0"/>
          <w:rtl/>
        </w:rPr>
        <w:t xml:space="preserve"> שם דובר ב"נהג חדש צעיר", הנוהג מזה 3 שנים, ולא נזקפה לחובתו כל עבירת תעבורה, קבע בית המשפט כי אין בכך כדי לאיין את מסוכנותו וק</w:t>
      </w:r>
      <w:r w:rsidR="005D0B8E">
        <w:rPr>
          <w:rFonts w:hint="cs"/>
          <w:noProof w:val="0"/>
          <w:rtl/>
        </w:rPr>
        <w:t>יבל את הבקשה להארכת פסילת המשיב עד תום ההליכים, תוך שק</w:t>
      </w:r>
      <w:r>
        <w:rPr>
          <w:rFonts w:hint="cs"/>
          <w:noProof w:val="0"/>
          <w:rtl/>
        </w:rPr>
        <w:t xml:space="preserve">צב את הפסילה למשך </w:t>
      </w:r>
      <w:r w:rsidR="005D0B8E">
        <w:rPr>
          <w:rFonts w:hint="cs"/>
          <w:noProof w:val="0"/>
          <w:rtl/>
        </w:rPr>
        <w:t xml:space="preserve">6 חודשים. </w:t>
      </w:r>
    </w:p>
    <w:p w:rsidR="00BE55AF" w:rsidRDefault="00BE55AF" w:rsidP="00225235">
      <w:pPr>
        <w:spacing w:line="360" w:lineRule="auto"/>
        <w:jc w:val="both"/>
        <w:rPr>
          <w:noProof w:val="0"/>
          <w:rtl/>
        </w:rPr>
      </w:pPr>
    </w:p>
    <w:p w:rsidR="0026087B" w:rsidRDefault="0026087B" w:rsidP="00225235">
      <w:pPr>
        <w:spacing w:line="360" w:lineRule="auto"/>
        <w:jc w:val="both"/>
        <w:rPr>
          <w:noProof w:val="0"/>
          <w:rtl/>
        </w:rPr>
      </w:pPr>
      <w:r>
        <w:rPr>
          <w:rFonts w:hint="cs"/>
          <w:noProof w:val="0"/>
          <w:rtl/>
        </w:rPr>
        <w:t xml:space="preserve">בנסיבות אלה, אין מנוס מלקבוע כי המסוכנות הנשקפת מהמשך נהיגתו גבוהה. </w:t>
      </w:r>
    </w:p>
    <w:p w:rsidR="00AB38C6" w:rsidRDefault="00AB38C6" w:rsidP="00AB38C6">
      <w:pPr>
        <w:spacing w:line="360" w:lineRule="auto"/>
        <w:jc w:val="both"/>
        <w:rPr>
          <w:noProof w:val="0"/>
          <w:rtl/>
        </w:rPr>
      </w:pPr>
    </w:p>
    <w:p w:rsidR="00D85527" w:rsidRDefault="00D85527" w:rsidP="00AB38C6">
      <w:pPr>
        <w:spacing w:line="360" w:lineRule="auto"/>
        <w:jc w:val="both"/>
        <w:rPr>
          <w:noProof w:val="0"/>
          <w:rtl/>
        </w:rPr>
      </w:pPr>
    </w:p>
    <w:p w:rsidR="00D85527" w:rsidRDefault="00D85527" w:rsidP="00AB38C6">
      <w:pPr>
        <w:spacing w:line="360" w:lineRule="auto"/>
        <w:jc w:val="both"/>
        <w:rPr>
          <w:noProof w:val="0"/>
          <w:rtl/>
        </w:rPr>
      </w:pPr>
    </w:p>
    <w:p w:rsidR="00D85527" w:rsidRDefault="00D85527" w:rsidP="00AB38C6">
      <w:pPr>
        <w:spacing w:line="360" w:lineRule="auto"/>
        <w:jc w:val="both"/>
        <w:rPr>
          <w:noProof w:val="0"/>
          <w:rtl/>
        </w:rPr>
      </w:pPr>
    </w:p>
    <w:p w:rsidR="00D868FC" w:rsidRDefault="00D868FC" w:rsidP="00D868FC">
      <w:pPr>
        <w:ind w:left="26"/>
        <w:jc w:val="both"/>
        <w:rPr>
          <w:noProof w:val="0"/>
          <w:rtl/>
        </w:rPr>
      </w:pPr>
      <w:r w:rsidRPr="002D528E">
        <w:rPr>
          <w:b/>
          <w:bCs/>
          <w:noProof w:val="0"/>
          <w:u w:val="single"/>
          <w:rtl/>
        </w:rPr>
        <w:lastRenderedPageBreak/>
        <w:t>סיכום והחלטה</w:t>
      </w:r>
    </w:p>
    <w:p w:rsidR="00D868FC" w:rsidRPr="002D528E" w:rsidRDefault="00D868FC" w:rsidP="00D868FC">
      <w:pPr>
        <w:ind w:left="26"/>
        <w:jc w:val="both"/>
        <w:rPr>
          <w:noProof w:val="0"/>
          <w:rtl/>
        </w:rPr>
      </w:pPr>
    </w:p>
    <w:p w:rsidR="00D868FC" w:rsidRDefault="00D868FC" w:rsidP="0026087B">
      <w:pPr>
        <w:spacing w:line="360" w:lineRule="auto"/>
        <w:ind w:left="26"/>
        <w:jc w:val="both"/>
        <w:rPr>
          <w:noProof w:val="0"/>
          <w:rtl/>
        </w:rPr>
      </w:pPr>
      <w:r w:rsidRPr="002D528E">
        <w:rPr>
          <w:noProof w:val="0"/>
          <w:rtl/>
        </w:rPr>
        <w:t>לאחר</w:t>
      </w:r>
      <w:r>
        <w:rPr>
          <w:rFonts w:hint="cs"/>
          <w:noProof w:val="0"/>
          <w:rtl/>
        </w:rPr>
        <w:t xml:space="preserve"> ששקלתי את טיעוני הצדדים, ובחנתי את חומר החקירה, אני סבורה כי די בראיות לכאורה שהונחו בפני להוכחת המיוחס למשיב. לעניין מסוכנות המשיב, מצאתי כי אכן נשקפת מסוכנות מהמשך נהיגת</w:t>
      </w:r>
      <w:r w:rsidR="0026087B">
        <w:rPr>
          <w:rFonts w:hint="cs"/>
          <w:noProof w:val="0"/>
          <w:rtl/>
        </w:rPr>
        <w:t>ו</w:t>
      </w:r>
      <w:r>
        <w:rPr>
          <w:rFonts w:hint="cs"/>
          <w:noProof w:val="0"/>
          <w:rtl/>
        </w:rPr>
        <w:t>, נוכח</w:t>
      </w:r>
      <w:r w:rsidR="0026087B">
        <w:rPr>
          <w:rFonts w:hint="cs"/>
          <w:noProof w:val="0"/>
          <w:rtl/>
        </w:rPr>
        <w:t xml:space="preserve"> נסיבות ביצוע העבירה לכאורה, </w:t>
      </w:r>
      <w:r>
        <w:rPr>
          <w:rFonts w:hint="cs"/>
          <w:noProof w:val="0"/>
          <w:rtl/>
        </w:rPr>
        <w:t>ו</w:t>
      </w:r>
      <w:r w:rsidR="0026087B">
        <w:rPr>
          <w:rFonts w:hint="cs"/>
          <w:noProof w:val="0"/>
          <w:rtl/>
        </w:rPr>
        <w:t xml:space="preserve">יש לפסול את רישיונו.  </w:t>
      </w:r>
      <w:r>
        <w:rPr>
          <w:rFonts w:hint="cs"/>
          <w:noProof w:val="0"/>
          <w:rtl/>
        </w:rPr>
        <w:t xml:space="preserve"> </w:t>
      </w:r>
      <w:r w:rsidRPr="002D528E">
        <w:rPr>
          <w:noProof w:val="0"/>
          <w:rtl/>
        </w:rPr>
        <w:t xml:space="preserve"> </w:t>
      </w:r>
    </w:p>
    <w:p w:rsidR="00D868FC" w:rsidRPr="00290745" w:rsidRDefault="00D868FC" w:rsidP="0042542A">
      <w:pPr>
        <w:spacing w:line="360" w:lineRule="auto"/>
        <w:jc w:val="both"/>
        <w:rPr>
          <w:noProof w:val="0"/>
          <w:rtl/>
        </w:rPr>
      </w:pPr>
      <w:bookmarkStart w:id="2" w:name="_GoBack"/>
      <w:bookmarkEnd w:id="2"/>
    </w:p>
    <w:p w:rsidR="00D868FC" w:rsidRDefault="00BE55AF" w:rsidP="00BE55AF">
      <w:pPr>
        <w:spacing w:after="160" w:line="360" w:lineRule="auto"/>
        <w:jc w:val="both"/>
        <w:rPr>
          <w:noProof w:val="0"/>
          <w:rtl/>
        </w:rPr>
      </w:pPr>
      <w:r>
        <w:rPr>
          <w:rFonts w:hint="cs"/>
          <w:noProof w:val="0"/>
          <w:rtl/>
        </w:rPr>
        <w:t>נ</w:t>
      </w:r>
      <w:r w:rsidR="00D868FC">
        <w:rPr>
          <w:rFonts w:hint="cs"/>
          <w:noProof w:val="0"/>
          <w:rtl/>
        </w:rPr>
        <w:t xml:space="preserve">וכח האמור, בשל מכלול הנסיבות שהוזכרו, </w:t>
      </w:r>
      <w:r w:rsidR="00D868FC" w:rsidRPr="002D528E">
        <w:rPr>
          <w:noProof w:val="0"/>
          <w:rtl/>
        </w:rPr>
        <w:t>אני פוסל</w:t>
      </w:r>
      <w:r w:rsidR="00D868FC">
        <w:rPr>
          <w:rFonts w:hint="cs"/>
          <w:noProof w:val="0"/>
          <w:rtl/>
        </w:rPr>
        <w:t>ת</w:t>
      </w:r>
      <w:r w:rsidR="00D868FC" w:rsidRPr="002D528E">
        <w:rPr>
          <w:noProof w:val="0"/>
          <w:rtl/>
        </w:rPr>
        <w:t xml:space="preserve"> את</w:t>
      </w:r>
      <w:r w:rsidR="0026087B">
        <w:rPr>
          <w:rFonts w:hint="cs"/>
          <w:noProof w:val="0"/>
          <w:rtl/>
        </w:rPr>
        <w:t xml:space="preserve"> רישיון המשיב</w:t>
      </w:r>
      <w:r w:rsidR="00D868FC">
        <w:rPr>
          <w:rFonts w:hint="cs"/>
          <w:noProof w:val="0"/>
          <w:rtl/>
        </w:rPr>
        <w:t xml:space="preserve"> לתקופה </w:t>
      </w:r>
      <w:r>
        <w:rPr>
          <w:rFonts w:hint="cs"/>
          <w:noProof w:val="0"/>
          <w:rtl/>
        </w:rPr>
        <w:t>של 6</w:t>
      </w:r>
      <w:r w:rsidR="00D868FC">
        <w:rPr>
          <w:rFonts w:hint="cs"/>
          <w:noProof w:val="0"/>
          <w:rtl/>
        </w:rPr>
        <w:t xml:space="preserve"> חודשים החל מהיום</w:t>
      </w:r>
      <w:r>
        <w:rPr>
          <w:rFonts w:hint="cs"/>
          <w:noProof w:val="0"/>
          <w:rtl/>
        </w:rPr>
        <w:t>.</w:t>
      </w:r>
    </w:p>
    <w:p w:rsidR="00D868FC" w:rsidRDefault="00D868FC" w:rsidP="00D868FC">
      <w:pPr>
        <w:spacing w:line="360" w:lineRule="auto"/>
        <w:ind w:left="26"/>
        <w:jc w:val="both"/>
        <w:rPr>
          <w:noProof w:val="0"/>
          <w:rtl/>
        </w:rPr>
      </w:pPr>
    </w:p>
    <w:p w:rsidR="00D868FC" w:rsidRDefault="00D868FC" w:rsidP="00D868FC">
      <w:pPr>
        <w:spacing w:line="360" w:lineRule="auto"/>
        <w:ind w:left="26"/>
        <w:jc w:val="both"/>
        <w:rPr>
          <w:noProof w:val="0"/>
          <w:rtl/>
        </w:rPr>
      </w:pPr>
      <w:r>
        <w:rPr>
          <w:rFonts w:hint="cs"/>
          <w:noProof w:val="0"/>
          <w:rtl/>
        </w:rPr>
        <w:t xml:space="preserve">המזכירות תחזיר את תיק החקירה למאשימה. </w:t>
      </w:r>
    </w:p>
    <w:p w:rsidR="00D868FC" w:rsidRDefault="00D868FC" w:rsidP="00D868FC">
      <w:pPr>
        <w:spacing w:line="360" w:lineRule="auto"/>
        <w:ind w:left="26"/>
        <w:jc w:val="both"/>
        <w:rPr>
          <w:noProof w:val="0"/>
          <w:rtl/>
        </w:rPr>
      </w:pPr>
    </w:p>
    <w:p w:rsidR="00D868FC" w:rsidRPr="00132272" w:rsidRDefault="00D868FC" w:rsidP="00D868FC">
      <w:pPr>
        <w:spacing w:line="360" w:lineRule="auto"/>
        <w:ind w:left="26"/>
        <w:jc w:val="both"/>
        <w:rPr>
          <w:noProof w:val="0"/>
          <w:color w:val="FFFFFF"/>
          <w:rtl/>
        </w:rPr>
      </w:pPr>
      <w:r>
        <w:rPr>
          <w:rFonts w:hint="cs"/>
          <w:noProof w:val="0"/>
          <w:rtl/>
        </w:rPr>
        <w:t xml:space="preserve">זכות ערר כחוק. </w:t>
      </w:r>
    </w:p>
    <w:p w:rsidR="00694556" w:rsidRPr="00DE1E7D" w:rsidRDefault="00694556">
      <w:pPr>
        <w:spacing w:line="360" w:lineRule="auto"/>
        <w:jc w:val="both"/>
        <w:rPr>
          <w:rFonts w:ascii="Arial" w:hAnsi="Arial"/>
          <w:noProof w:val="0"/>
          <w:rtl/>
        </w:rPr>
      </w:pPr>
    </w:p>
    <w:p w:rsidR="00694556" w:rsidRDefault="0043502B" w:rsidP="00D85527">
      <w:pPr>
        <w:spacing w:line="360" w:lineRule="auto"/>
        <w:jc w:val="both"/>
        <w:rPr>
          <w:rFonts w:ascii="Arial" w:hAnsi="Arial"/>
          <w:noProof w:val="0"/>
          <w:rtl/>
        </w:rPr>
      </w:pPr>
      <w:r>
        <w:rPr>
          <w:rFonts w:ascii="Arial" w:hAnsi="Arial"/>
          <w:noProof w:val="0"/>
          <w:rtl/>
        </w:rPr>
        <w:t>נית</w:t>
      </w:r>
      <w:r>
        <w:rPr>
          <w:rFonts w:ascii="Arial" w:hAnsi="Arial" w:hint="cs"/>
          <w:noProof w:val="0"/>
          <w:rtl/>
        </w:rPr>
        <w:t>נה</w:t>
      </w:r>
      <w:r w:rsidR="00005C8B">
        <w:rPr>
          <w:rFonts w:ascii="Arial" w:hAnsi="Arial"/>
          <w:noProof w:val="0"/>
          <w:rtl/>
        </w:rPr>
        <w:t xml:space="preserve"> היום, </w:t>
      </w:r>
      <w:sdt>
        <w:sdtPr>
          <w:rPr>
            <w:rtl/>
          </w:rPr>
          <w:alias w:val="1455"/>
          <w:tag w:val="1455"/>
          <w:id w:val="1666048407"/>
          <w:text w:multiLine="1"/>
        </w:sdtPr>
        <w:sdtEndPr/>
        <w:sdtContent>
          <w:r>
            <w:rPr>
              <w:rFonts w:ascii="Arial" w:hAnsi="Arial"/>
              <w:noProof w:val="0"/>
              <w:rtl/>
            </w:rPr>
            <w:t>כ"ז ניסן תשע"ח</w:t>
          </w:r>
        </w:sdtContent>
      </w:sdt>
      <w:r w:rsidR="00005C8B">
        <w:rPr>
          <w:rFonts w:ascii="Arial" w:hAnsi="Arial"/>
          <w:noProof w:val="0"/>
          <w:rtl/>
        </w:rPr>
        <w:t xml:space="preserve">, </w:t>
      </w:r>
      <w:sdt>
        <w:sdtPr>
          <w:rPr>
            <w:rtl/>
          </w:rPr>
          <w:alias w:val="1456"/>
          <w:tag w:val="1456"/>
          <w:id w:val="-1186288958"/>
          <w:text w:multiLine="1"/>
        </w:sdtPr>
        <w:sdtEndPr/>
        <w:sdtContent>
          <w:r>
            <w:rPr>
              <w:rFonts w:hint="cs"/>
              <w:rtl/>
            </w:rPr>
            <w:t>12 אפריל 2018</w:t>
          </w:r>
        </w:sdtContent>
      </w:sdt>
      <w:r w:rsidR="00005C8B">
        <w:rPr>
          <w:rFonts w:ascii="Arial" w:hAnsi="Arial"/>
          <w:noProof w:val="0"/>
          <w:rtl/>
        </w:rPr>
        <w:t>, בהעדר הצדדים.</w:t>
      </w:r>
    </w:p>
    <w:p w:rsidR="00C43648" w:rsidRDefault="008D1EF4" w:rsidP="00BD6531">
      <w:pPr>
        <w:tabs>
          <w:tab w:val="left" w:pos="2553"/>
        </w:tabs>
        <w:ind w:left="5040"/>
        <w:rPr>
          <w:rtl/>
        </w:rPr>
      </w:pPr>
      <w:sdt>
        <w:sdtPr>
          <w:rPr>
            <w:rFonts w:hint="cs"/>
            <w:rtl/>
          </w:rPr>
          <w:alias w:val="2045"/>
          <w:tag w:val="2045"/>
          <w:id w:val="740689340"/>
          <w:placeholder>
            <w:docPart w:val="E460D38E05664FF79D4EFF282EF8EC99"/>
          </w:placeholder>
          <w:showingPlcHdr/>
          <w:text w:multiLine="1"/>
        </w:sdtPr>
        <w:sdtEndPr/>
        <w:sdtContent>
          <w:r w:rsidR="00C43648">
            <w:rPr>
              <w:rFonts w:hint="cs"/>
              <w:rtl/>
            </w:rPr>
            <w:t xml:space="preserve">     </w:t>
          </w:r>
        </w:sdtContent>
      </w:sdt>
    </w:p>
    <w:p w:rsidR="00694556" w:rsidRDefault="00BD6531" w:rsidP="00BD6531">
      <w:pPr>
        <w:tabs>
          <w:tab w:val="left" w:pos="2553"/>
        </w:tabs>
      </w:pPr>
      <w:r>
        <w:rPr>
          <w:rFonts w:hint="cs"/>
          <w:rtl/>
        </w:rPr>
        <w:tab/>
      </w:r>
      <w:r>
        <w:rPr>
          <w:rFonts w:hint="cs"/>
          <w:rtl/>
        </w:rPr>
        <w:tab/>
      </w:r>
      <w:r>
        <w:rPr>
          <w:rFonts w:hint="cs"/>
          <w:rtl/>
        </w:rPr>
        <w:tab/>
      </w:r>
      <w:r>
        <w:rPr>
          <w:rFonts w:hint="cs"/>
          <w:rtl/>
        </w:rPr>
        <w:tab/>
        <w:t xml:space="preserve">        </w:t>
      </w:r>
      <w:sdt>
        <w:sdtPr>
          <w:rPr>
            <w:rtl/>
          </w:rPr>
          <w:alias w:val="MergeField"/>
          <w:tag w:val="1237"/>
          <w:id w:val="1917431827"/>
        </w:sdtPr>
        <w:sdtEndPr/>
        <w:sdtContent>
          <w:r w:rsidR="008D1EF4">
            <w:drawing>
              <wp:inline distT="0" distB="0" distL="0" distR="0" wp14:editId="50D07946">
                <wp:extent cx="1590675" cy="16097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Id13" cstate="print">
                          <a:extLst/>
                        </a:blip>
                        <a:stretch>
                          <a:fillRect/>
                        </a:stretch>
                      </pic:blipFill>
                      <pic:spPr>
                        <a:xfrm>
                          <a:off x="0" y="0"/>
                          <a:ext cx="1590675" cy="1609725"/>
                        </a:xfrm>
                        <a:prstGeom prst="rect">
                          <a:avLst/>
                        </a:prstGeom>
                      </pic:spPr>
                    </pic:pic>
                  </a:graphicData>
                </a:graphic>
              </wp:inline>
            </w:drawing>
          </w:r>
        </w:sdtContent>
      </w:sdt>
    </w:p>
    <w:p w:rsidR="00694556" w:rsidRDefault="00694556" w:rsidP="00BD6531">
      <w:pPr>
        <w:tabs>
          <w:tab w:val="left" w:pos="2553"/>
        </w:tabs>
        <w:rPr>
          <w:rFonts w:ascii="Arial" w:hAnsi="Arial"/>
          <w:noProof w:val="0"/>
          <w:rtl/>
        </w:rPr>
      </w:pPr>
    </w:p>
    <w:sectPr w:rsidR="00694556" w:rsidSect="006C30C5">
      <w:headerReference w:type="even" r:id="rId14"/>
      <w:headerReference w:type="default" r:id="rId15"/>
      <w:footerReference w:type="even" r:id="rId16"/>
      <w:footerReference w:type="default" r:id="rId17"/>
      <w:headerReference w:type="first" r:id="rId18"/>
      <w:footerReference w:type="first" r:id="rId19"/>
      <w:pgSz w:w="11907" w:h="16840" w:code="9"/>
      <w:pgMar w:top="454" w:right="1701" w:bottom="1701" w:left="1701" w:header="720" w:footer="510"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542A" w:rsidRDefault="0042542A">
    <w:pPr>
      <w:pStyle w:val="a4"/>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Pr="004E6E3C" w:rsidRDefault="000C3B60">
    <w:pPr>
      <w:pStyle w:val="a4"/>
      <w:jc w:val="center"/>
      <w:rPr>
        <w:rStyle w:val="ab"/>
      </w:rPr>
    </w:pPr>
    <w:r w:rsidRPr="004E6E3C">
      <w:rPr>
        <w:rStyle w:val="ab"/>
        <w:rFonts w:cs="Times New Roman"/>
      </w:rPr>
      <w:fldChar w:fldCharType="begin"/>
    </w:r>
    <w:r w:rsidR="00005C8B" w:rsidRPr="004E6E3C">
      <w:rPr>
        <w:rStyle w:val="ab"/>
        <w:rFonts w:cs="Times New Roman"/>
      </w:rPr>
      <w:instrText xml:space="preserve"> PAGE </w:instrText>
    </w:r>
    <w:r w:rsidRPr="004E6E3C">
      <w:rPr>
        <w:rStyle w:val="ab"/>
        <w:rFonts w:cs="Times New Roman"/>
      </w:rPr>
      <w:fldChar w:fldCharType="separate"/>
    </w:r>
    <w:r w:rsidR="008D1EF4">
      <w:rPr>
        <w:rStyle w:val="ab"/>
        <w:rFonts w:cs="Times New Roman"/>
        <w:rtl/>
      </w:rPr>
      <w:t>5</w:t>
    </w:r>
    <w:r w:rsidRPr="004E6E3C">
      <w:rPr>
        <w:rStyle w:val="ab"/>
        <w:rFonts w:cs="Times New Roman"/>
      </w:rPr>
      <w:fldChar w:fldCharType="end"/>
    </w:r>
    <w:r w:rsidR="00005C8B" w:rsidRPr="004E6E3C">
      <w:rPr>
        <w:rStyle w:val="ab"/>
        <w:rFonts w:hint="cs"/>
        <w:rtl/>
      </w:rPr>
      <w:t xml:space="preserve"> מתוך </w:t>
    </w:r>
    <w:r w:rsidRPr="004E6E3C">
      <w:rPr>
        <w:rStyle w:val="ab"/>
      </w:rPr>
      <w:fldChar w:fldCharType="begin"/>
    </w:r>
    <w:r w:rsidR="00005C8B" w:rsidRPr="004E6E3C">
      <w:rPr>
        <w:rStyle w:val="ab"/>
      </w:rPr>
      <w:instrText xml:space="preserve"> NUMPAGES </w:instrText>
    </w:r>
    <w:r w:rsidRPr="004E6E3C">
      <w:rPr>
        <w:rStyle w:val="ab"/>
      </w:rPr>
      <w:fldChar w:fldCharType="separate"/>
    </w:r>
    <w:r w:rsidR="008D1EF4">
      <w:rPr>
        <w:rStyle w:val="ab"/>
        <w:rtl/>
      </w:rPr>
      <w:t>5</w:t>
    </w:r>
    <w:r w:rsidRPr="004E6E3C">
      <w:rPr>
        <w:rStyle w:val="ab"/>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542A" w:rsidRDefault="0042542A">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542A" w:rsidRDefault="0042542A">
    <w:pPr>
      <w:pStyle w:val="a3"/>
    </w:pPr>
  </w:p>
</w:hdr>
</file>

<file path=word/header2.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42542A">
    <w:pPr>
      <w:pStyle w:val="a3"/>
      <w:jc w:val="center"/>
      <w:rPr>
        <w:rFonts w:cs="FrankRuehl"/>
        <w:noProof w:val="0"/>
        <w:sz w:val="28"/>
        <w:szCs w:val="28"/>
        <w:rtl/>
      </w:rPr>
    </w:pPr>
    <w:r>
      <w:rPr>
        <w:rFonts w:cs="FrankRuehl"/>
        <w:sz w:val="28"/>
        <w:szCs w:val="28"/>
      </w:rPr>
    </w:r>
    <w:r w:rsidR="00DC1259">
      <w:rPr>
        <w:rFonts w:cs="FrankRuehl"/>
        <w:sz w:val="28"/>
        <w:szCs w:val="28"/>
      </w:rPr>
      <w:drawing>
        <wp:inline distT="0" distB="0" distL="0" distR="0" wp14:anchorId="2535346B" wp14:editId="0528C5E4">
          <wp:extent cx="374015" cy="469265"/>
          <wp:effectExtent l="0" t="0" r="6985" b="6985"/>
          <wp:docPr id="2"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4"/>
      <w:gridCol w:w="3581"/>
    </w:tblGrid>
    <w:tr w:rsidR="00694556" w:rsidTr="00686C21">
      <w:trPr>
        <w:trHeight w:val="704" w:hRule="exact"/>
        <w:jc w:val="center"/>
      </w:trPr>
      <w:sdt>
        <w:sdtPr>
          <w:rPr>
            <w:rFonts w:ascii="Tahoma" w:hAnsi="Tahoma"/>
            <w:color w:val="000080"/>
            <w:sz w:val="32"/>
            <w:szCs w:val="32"/>
            <w:rtl/>
          </w:rPr>
          <w:alias w:val="1174"/>
          <w:tag w:val="1174"/>
          <w:id w:val="-1585920285"/>
          <w:text w:multiLine="1"/>
        </w:sdtPr>
        <w:sdtEndPr/>
        <w:sdtContent>
          <w:tc>
            <w:tcPr>
              <w:tcW w:w="8721" w:type="dxa"/>
              <w:gridSpan w:val="2"/>
            </w:tcPr>
            <w:p w:rsidRPr="00F038D8" w:rsidR="00694556" w:rsidP="003230C7" w:rsidRDefault="003D1C8C">
              <w:pPr>
                <w:pStyle w:val="a3"/>
                <w:jc w:val="center"/>
                <w:rPr>
                  <w:rFonts w:ascii="Tahoma" w:hAnsi="Tahoma"/>
                  <w:noProof w:val="0"/>
                  <w:color w:val="000080"/>
                  <w:sz w:val="32"/>
                  <w:szCs w:val="32"/>
                  <w:rtl/>
                </w:rPr>
              </w:pPr>
              <w:r w:rsidRPr="00F038D8">
                <w:rPr>
                  <w:rFonts w:ascii="Tahoma" w:hAnsi="Tahoma"/>
                  <w:color w:val="000080"/>
                  <w:sz w:val="32"/>
                  <w:szCs w:val="32"/>
                  <w:rtl/>
                </w:rPr>
                <w:t>בית משפט השלום לתעבורה בעכו</w:t>
              </w: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94556">
          <w:pPr>
            <w:pStyle w:val="a3"/>
            <w:jc w:val="right"/>
            <w:rPr>
              <w:b/>
              <w:bCs/>
              <w:noProof w:val="0"/>
              <w:sz w:val="26"/>
              <w:szCs w:val="26"/>
              <w:rtl/>
            </w:rPr>
          </w:pPr>
        </w:p>
      </w:tc>
    </w:tr>
    <w:tr w:rsidR="00694556">
      <w:trPr>
        <w:trHeight w:val="337"/>
        <w:jc w:val="center"/>
      </w:trPr>
      <w:tc>
        <w:tcPr>
          <w:tcW w:w="8721" w:type="dxa"/>
          <w:gridSpan w:val="2"/>
        </w:tcPr>
        <w:p w:rsidR="007D45E3" w:rsidP="007D45E3" w:rsidRDefault="008D1EF4">
          <w:pPr>
            <w:rPr>
              <w:b/>
              <w:bCs/>
              <w:noProof w:val="0"/>
              <w:sz w:val="26"/>
              <w:szCs w:val="26"/>
              <w:rtl/>
            </w:rPr>
          </w:pPr>
          <w:sdt>
            <w:sdtPr>
              <w:rPr>
                <w:rtl/>
              </w:rPr>
              <w:alias w:val="1170"/>
              <w:tag w:val="1170"/>
              <w:id w:val="1066377040"/>
              <w:text w:multiLine="1"/>
            </w:sdtPr>
            <w:sdtEndPr/>
            <w:sdtContent>
              <w:r w:rsidR="00CF6BB7">
                <w:rPr>
                  <w:b/>
                  <w:bCs/>
                  <w:noProof w:val="0"/>
                  <w:sz w:val="26"/>
                  <w:szCs w:val="26"/>
                  <w:rtl/>
                </w:rPr>
                <w:t>בפ"ת</w:t>
              </w:r>
            </w:sdtContent>
          </w:sdt>
          <w:r w:rsidR="00005C8B">
            <w:rPr>
              <w:b/>
              <w:bCs/>
              <w:noProof w:val="0"/>
              <w:sz w:val="26"/>
              <w:szCs w:val="26"/>
              <w:rtl/>
            </w:rPr>
            <w:t xml:space="preserve"> </w:t>
          </w:r>
          <w:sdt>
            <w:sdtPr>
              <w:rPr>
                <w:rtl/>
              </w:rPr>
              <w:alias w:val="1171"/>
              <w:tag w:val="1171"/>
              <w:id w:val="257034231"/>
              <w:text w:multiLine="1"/>
            </w:sdtPr>
            <w:sdtEndPr/>
            <w:sdtContent>
              <w:r w:rsidR="00CF6BB7">
                <w:rPr>
                  <w:b/>
                  <w:bCs/>
                  <w:noProof w:val="0"/>
                  <w:sz w:val="26"/>
                  <w:szCs w:val="26"/>
                  <w:rtl/>
                </w:rPr>
                <w:t>3421-03-18</w:t>
              </w:r>
            </w:sdtContent>
          </w:sdt>
          <w:r w:rsidR="00005C8B">
            <w:rPr>
              <w:b/>
              <w:bCs/>
              <w:noProof w:val="0"/>
              <w:sz w:val="26"/>
              <w:szCs w:val="26"/>
              <w:rtl/>
            </w:rPr>
            <w:t xml:space="preserve"> </w:t>
          </w:r>
          <w:sdt>
            <w:sdtPr>
              <w:rPr>
                <w:rtl/>
              </w:rPr>
              <w:alias w:val="1172"/>
              <w:tag w:val="1172"/>
              <w:id w:val="-595170033"/>
              <w:text w:multiLine="1"/>
            </w:sdtPr>
            <w:sdtEndPr/>
            <w:sdtContent>
              <w:r w:rsidR="00CF6BB7">
                <w:rPr>
                  <w:b/>
                  <w:bCs/>
                  <w:noProof w:val="0"/>
                  <w:sz w:val="26"/>
                  <w:szCs w:val="26"/>
                  <w:rtl/>
                </w:rPr>
                <w:t>מדינת ישראל נ' אבו ראס</w:t>
              </w:r>
            </w:sdtContent>
          </w:sdt>
        </w:p>
        <w:p w:rsidRPr="007B7765" w:rsidR="007D45E3" w:rsidP="007D45E3" w:rsidRDefault="007D45E3">
          <w:pPr>
            <w:rPr>
              <w:b/>
              <w:bCs/>
              <w:noProof w:val="0"/>
              <w:sz w:val="2"/>
              <w:szCs w:val="2"/>
              <w:rtl/>
            </w:rPr>
          </w:pPr>
        </w:p>
        <w:p w:rsidR="007D45E3" w:rsidP="007D45E3" w:rsidRDefault="007D45E3">
          <w:pPr>
            <w:rPr>
              <w:sz w:val="20"/>
              <w:szCs w:val="20"/>
              <w:rtl/>
            </w:rPr>
          </w:pPr>
          <w:r>
            <w:rPr>
              <w:rFonts w:hint="cs"/>
              <w:rtl/>
            </w:rPr>
            <w:t xml:space="preserve">                           </w:t>
          </w:r>
          <w:r>
            <w:rPr>
              <w:rFonts w:hint="cs"/>
              <w:sz w:val="20"/>
              <w:szCs w:val="20"/>
              <w:rtl/>
            </w:rPr>
            <w:t xml:space="preserve">                                       </w:t>
          </w:r>
        </w:p>
        <w:p w:rsidRPr="00E1068A" w:rsidR="008D10B2" w:rsidP="007D45E3" w:rsidRDefault="008D10B2">
          <w:pPr>
            <w:rPr>
              <w:sz w:val="20"/>
              <w:szCs w:val="20"/>
              <w:rtl/>
            </w:rPr>
          </w:pPr>
          <w:r w:rsidRPr="00E1068A">
            <w:rPr>
              <w:rFonts w:hint="cs"/>
              <w:sz w:val="20"/>
              <w:szCs w:val="20"/>
              <w:rtl/>
            </w:rPr>
            <w:t xml:space="preserve">תיק חיצוני: </w:t>
          </w:r>
          <w:sdt>
            <w:sdtPr>
              <w:rPr>
                <w:rFonts w:hint="cs"/>
                <w:sz w:val="20"/>
                <w:szCs w:val="20"/>
                <w:rtl/>
              </w:rPr>
              <w:alias w:val="1198"/>
              <w:tag w:val="1198"/>
              <w:id w:val="-1755966748"/>
              <w:placeholder>
                <w:docPart w:val="D290653DA13E4E738B7E725F79D73329"/>
              </w:placeholder>
              <w:text w:multiLine="1"/>
            </w:sdtPr>
            <w:sdtEndPr/>
            <w:sdtContent>
              <w:r>
                <w:rPr>
                  <w:rFonts w:hint="eastAsia"/>
                  <w:sz w:val="20"/>
                  <w:szCs w:val="20"/>
                  <w:rtl/>
                </w:rPr>
                <w:t>10251050570</w:t>
              </w:r>
            </w:sdtContent>
          </w:sdt>
          <w:r w:rsidRPr="00E1068A" w:rsidR="007D45E3">
            <w:rPr>
              <w:rFonts w:hint="cs"/>
              <w:sz w:val="20"/>
              <w:szCs w:val="20"/>
              <w:rtl/>
            </w:rPr>
            <w:t xml:space="preserve"> </w:t>
          </w:r>
          <w:r w:rsidRPr="00E1068A" w:rsidR="007D45E3">
            <w:rPr>
              <w:sz w:val="20"/>
              <w:szCs w:val="20"/>
              <w:rtl/>
            </w:rPr>
            <w:t xml:space="preserve"> </w:t>
          </w:r>
          <w:r w:rsidR="001173C6">
            <w:rPr>
              <w:sz w:val="20"/>
              <w:szCs w:val="20"/>
              <w:rtl/>
            </w:rPr>
            <w:t xml:space="preserve"> </w:t>
          </w:r>
        </w:p>
      </w:tc>
    </w:tr>
  </w:tbl>
  <w:p w:rsidR="00694556" w:rsidRDefault="00005C8B">
    <w:pPr>
      <w:pStyle w:val="a3"/>
      <w:rPr>
        <w:noProof w:val="0"/>
        <w:rtl/>
      </w:rPr>
    </w:pPr>
    <w:r>
      <w:rPr>
        <w:noProof w:val="0"/>
        <w:rtl/>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542A" w:rsidRDefault="0042542A">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85346"/>
    <o:shapelayout v:ext="edit">
      <o:idmap v:ext="edit" data="18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aseID" w:val="75304139"/>
    <w:docVar w:name="CourtID" w:val="27"/>
    <w:docVar w:name="DocumentDS" w:val="&amp;lt;?xml version=&amp;quot;1.0&amp;quot;?&amp;gt;_x000d__x000a_&amp;lt;DocumentDS&amp;gt;_x000d__x000a_  &amp;lt;xs:schema id=&amp;quot;DocumentDS&amp;quot; targetNamespace=&amp;quot;http://www.tempuri.org/DocumentDS.xsd&amp;quot; xmlns:mstns=&amp;quot;http://www.tempuri.org/DocumentDS.xsd&amp;quot; xmlns=&amp;quot;http://www.tempuri.org/DocumentDS.xsd&amp;quot; xmlns:xs=&amp;quot;http://www.w3.org/2001/XMLSchema&amp;quot; xmlns:msdata=&amp;quot;urn:schemas-microsoft-com:xml-msdata&amp;quot; attributeFormDefault=&amp;quot;qualified&amp;quot; elementFormDefault=&amp;quot;qualified&amp;quot;&amp;gt;_x000d__x000a_    &amp;lt;xs:element name=&amp;quot;DocumentDS&amp;quot; msdata:IsDataSet=&amp;quot;true&amp;quot; msdata:Locale=&amp;quot;en-US&amp;quot;&amp;gt;_x000d__x000a_      &amp;lt;xs:complexType&amp;gt;_x000d__x000a_        &amp;lt;xs:choice minOccurs=&amp;quot;0&amp;quot; maxOccurs=&amp;quot;unbounded&amp;quot;&amp;gt;_x000d__x000a_          &amp;lt;xs:element name=&amp;quot;dt_DocumentCase&amp;quot;&amp;gt;_x000d__x000a_            &amp;lt;xs:complexType&amp;gt;_x000d__x000a_              &amp;lt;xs:sequence&amp;gt;_x000d__x000a_                &amp;lt;xs:element name=&amp;quot;CaseID&amp;quot; type=&amp;quot;xs:int&amp;quot; /&amp;gt;_x000d__x000a_                &amp;lt;xs:element name=&amp;quot;DocumentID&amp;quot; type=&amp;quot;xs:int&amp;quot; /&amp;gt;_x000d__x000a_              &amp;lt;/xs:sequence&amp;gt;_x000d__x000a_            &amp;lt;/xs:complexType&amp;gt;_x000d__x000a_          &amp;lt;/xs:element&amp;gt;_x000d__x000a_          &amp;lt;xs:element name=&amp;quot;dt_Bookmark&amp;quot;&amp;gt;_x000d__x000a_            &amp;lt;xs:complexType&amp;gt;_x000d__x000a_              &amp;lt;xs:sequence&amp;gt;_x000d__x000a_                &amp;lt;xs:element name=&amp;quot;BookmarkID&amp;quot; msdata:ReadOnly=&amp;quot;true&amp;quot; msdata:AutoIncrement=&amp;quot;true&amp;quot; msdata:AutoIncrementSeed=&amp;quot;-1&amp;quot; msdata:AutoIncrementStep=&amp;quot;-1&amp;quot; type=&amp;quot;xs:int&amp;quot; /&amp;gt;_x000d__x000a_                &amp;lt;xs:element name=&amp;quot;DocumentID&amp;quot; type=&amp;quot;xs:int&amp;quot; /&amp;gt;_x000d__x000a_                &amp;lt;xs:element name=&amp;quot;BookmarkName&amp;quot; type=&amp;quot;xs:string&amp;quot; minOccurs=&amp;quot;0&amp;quot; /&amp;gt;_x000d__x000a_                &amp;lt;xs:element name=&amp;quot;DocumentPage&amp;quot; type=&amp;quot;xs:int&amp;quot; minOccurs=&amp;quot;0&amp;quot; /&amp;gt;_x000d__x000a_              &amp;lt;/xs:sequence&amp;gt;_x000d__x000a_            &amp;lt;/xs:complexType&amp;gt;_x000d__x000a_          &amp;lt;/xs:element&amp;gt;_x000d__x000a_          &amp;lt;xs:element name=&amp;quot;dt_Document&amp;quot;&amp;gt;_x000d__x000a_            &amp;lt;xs:complexType&amp;gt;_x000d__x000a_              &amp;lt;xs:sequence&amp;gt;_x000d__x000a_                &amp;lt;xs:element name=&amp;quot;DocumentID&amp;quot; msdata:ReadOnly=&amp;quot;true&amp;quot; msdata:AutoIncrement=&amp;quot;true&amp;quot; msdata:AutoIncrementSeed=&amp;quot;-1&amp;quot; msdata:AutoIncrementStep=&amp;quot;-1&amp;quot; type=&amp;quot;xs:int&amp;quot; /&amp;gt;_x000d__x000a_                &amp;lt;xs:element name=&amp;quot;DocumentMainID&amp;quot; type=&amp;quot;xs:int&amp;quot; /&amp;gt;_x000d__x000a_                &amp;lt;xs:element name=&amp;quot;CaseID&amp;quot; type=&amp;quot;xs:int&amp;quot; minOccurs=&amp;quot;0&amp;quot; /&amp;gt;_x000d__x000a_                &amp;lt;xs:element name=&amp;quot;ConvertCaseID&amp;quot; type=&amp;quot;xs:int&amp;quot; minOccurs=&amp;quot;0&amp;quot; /&amp;gt;_x000d__x000a_                &amp;lt;xs:element name=&amp;quot;OldDocumentID&amp;quot; type=&amp;quot;xs:string&amp;quot; minOccurs=&amp;quot;0&amp;quot; /&amp;gt;_x000d__x000a_                &amp;lt;xs:element name=&amp;quot;OldCaseID&amp;quot; type=&amp;quot;xs:string&amp;quot; minOccurs=&amp;quot;0&amp;quot; /&amp;gt;_x000d__x000a_                &amp;lt;xs:element name=&amp;quot;DocumentIncludedDate&amp;quot; type=&amp;quot;xs:dateTime&amp;quot; /&amp;gt;_x000d__x000a_                &amp;lt;xs:element name=&amp;quot;DocumentDesc&amp;quot; type=&amp;quot;xs:string&amp;quot; /&amp;gt;_x000d__x000a_                &amp;lt;xs:element name=&amp;quot;DocumentDirectionID&amp;quot; type=&amp;quot;xs:int&amp;quot; minOccurs=&amp;quot;0&amp;quot; /&amp;gt;_x000d__x000a_                &amp;lt;xs:element name=&amp;quot;SourceID&amp;quot; type=&amp;quot;xs:int&amp;quot; minOccurs=&amp;quot;0&amp;quot; /&amp;gt;_x000d__x000a_                &amp;lt;xs:element name=&amp;quot;SavingMethodID&amp;quot; type=&amp;quot;xs:int&amp;quot; minOccurs=&amp;quot;0&amp;quot; /&amp;gt;_x000d__x000a_                &amp;lt;xs:element name=&amp;quot;PaperDocumentSavingPlace&amp;quot; type=&amp;quot;xs:string&amp;quot; minOccurs=&amp;quot;0&amp;quot; /&amp;gt;_x000d__x000a_                &amp;lt;xs:element name=&amp;quot;VersionNumber&amp;quot; type=&amp;quot;xs:int&amp;quot; /&amp;gt;_x000d__x000a_                &amp;lt;xs:element name=&amp;quot;DocumentVersionTypeID&amp;quot; type=&amp;quot;xs:int&amp;quot; minOccurs=&amp;quot;0&amp;quot; /&amp;gt;_x000d__x000a_                &amp;lt;xs:element name=&amp;quot;IsAttachment&amp;quot; type=&amp;quot;xs:boolean&amp;quot; /&amp;gt;_x000d__x000a_                &amp;lt;xs:element name=&amp;quot;AttachmentOrdinalNumber&amp;quot; type=&amp;quot;xs:int&amp;quot; minOccurs=&amp;quot;0&amp;quot; /&amp;gt;_x000d__x000a_                &amp;lt;xs:element name=&amp;quot;DocumentTypeID&amp;quot; type=&amp;quot;xs:int&amp;quot; minOccurs=&amp;quot;0&amp;quot; /&amp;gt;_x000d__x000a_                &amp;lt;xs:element name=&amp;quot;DocumentSavingDate&amp;quot; type=&amp;quot;xs:dateTime&amp;quot; minOccurs=&amp;quot;0&amp;quot; /&amp;gt;_x000d__x000a_                &amp;lt;xs:element name=&amp;quot;DocumentChangeDate&amp;quot; type=&amp;quot;xs:dateTime&amp;quot; /&amp;gt;_x000d__x000a_                &amp;lt;xs:element name=&amp;quot;IsScanned&amp;quot; type=&amp;quot;xs:boolean&amp;quot; minOccurs=&amp;quot;0&amp;quot; /&amp;gt;_x000d__x000a_                &amp;lt;xs:element name=&amp;quot;DocumentScanningDate&amp;quot; type=&amp;quot;xs:dateTime&amp;quot; minOccurs=&amp;quot;0&amp;quot; /&amp;gt;_x000d__x000a_                &amp;lt;xs:element name=&amp;quot;PageQuantity&amp;quot; type=&amp;quot;xs:int&amp;quot; minOccurs=&amp;quot;0&amp;quot; /&amp;gt;_x000d__x000a_                &amp;lt;xs:element name=&amp;quot;DocumentStatusID&amp;quot; type=&amp;quot;xs:int&amp;quot; minOccurs=&amp;quot;0&amp;quot; /&amp;gt;_x000d__x000a_                &amp;lt;xs:element name=&amp;quot;DocumentStatusChangeDate&amp;quot; type=&amp;quot;xs:dateTime&amp;quot; minOccurs=&amp;quot;0&amp;quot; /&amp;gt;_x000d__x000a_                &amp;lt;xs:element name=&amp;quot;TemplateID&amp;quot; type=&amp;quot;xs:int&amp;quot; minOccurs=&amp;quot;0&amp;quot; /&amp;gt;_x000d__x000a_                &amp;lt;xs:element name=&amp;quot;TemplateVersionID&amp;quot; type=&amp;quot;xs:int&amp;quot; minOccurs=&amp;quot;0&amp;quot; /&amp;gt;_x000d__x000a_                &amp;lt;xs:element name=&amp;quot;DocumentChangeUserID&amp;quot; type=&amp;quot;xs:string&amp;quot; minOccurs=&amp;quot;0&amp;quot; /&amp;gt;_x000d__x000a_                &amp;lt;xs:element name=&amp;quot;DocumentCreationUserID&amp;quot; type=&amp;quot;xs:string&amp;quot; minOccurs=&amp;quot;0&amp;quot; /&amp;gt;_x000d__x000a_                &amp;lt;xs:element name=&amp;quot;OriginalDocumentID&amp;quot; type=&amp;quot;xs:int&amp;quot; minOccurs=&amp;quot;0&amp;quot; /&amp;gt;_x000d__x000a_                &amp;lt;xs:element name=&amp;quot;PrivillegeID&amp;quot; type=&amp;quot;xs:int&amp;quot; /&amp;gt;_x000d__x000a_                &amp;lt;xs:element name=&amp;quot;FromPage&amp;quot; type=&amp;quot;xs:int&amp;quot; default=&amp;quot;0&amp;quot; minOccurs=&amp;quot;0&amp;quot; /&amp;gt;_x000d__x000a_                &amp;lt;xs:element name=&amp;quot;ToPage&amp;quot; type=&amp;quot;xs:int&amp;quot; default=&amp;quot;0&amp;quot; minOccurs=&amp;quot;0&amp;quot; /&amp;gt;_x000d__x000a_                &amp;lt;xs:element name=&amp;quot;IsScannedWithoutEntity&amp;quot; type=&amp;quot;xs:boolean&amp;quot; minOccurs=&amp;quot;0&amp;quot; /&amp;gt;_x000d__x000a_                &amp;lt;xs:element name=&amp;quot;DocumentComment&amp;quot; type=&amp;quot;xs:string&amp;quot; minOccurs=&amp;quot;0&amp;quot; /&amp;gt;_x000d__x000a_                &amp;lt;xs:element name=&amp;quot;BoxNumber&amp;quot; type=&amp;quot;xs:string&amp;quot; minOccurs=&amp;quot;0&amp;quot; /&amp;gt;_x000d__x000a_                &amp;lt;xs:element name=&amp;quot;Archive&amp;quot; type=&amp;quot;xs:string&amp;quot; minOccurs=&amp;quot;0&amp;quot; /&amp;gt;_x000d__x000a_                &amp;lt;xs:element name=&amp;quot;CasePartyID&amp;quot; type=&amp;quot;xs:int&amp;quot; minOccurs=&amp;quot;0&amp;quot; /&amp;gt;_x000d__x000a_                &amp;lt;xs:element name=&amp;quot;FileID&amp;quot; type=&amp;quot;xs:string&amp;quot; minOccurs=&amp;quot;0&amp;quot; /&amp;gt;_x000d__x000a_                &amp;lt;xs:element name=&amp;quot;OriginalFileID&amp;quot; type=&amp;quot;xs:string&amp;quot; minOccurs=&amp;quot;0&amp;quot; /&amp;gt;_x000d__x000a_                &amp;lt;xs:element name=&amp;quot;CaseDisplayNumber&amp;quot; type=&amp;quot;xs:string&amp;quot; minOccurs=&amp;quot;0&amp;quot; /&amp;gt;_x000d__x000a_                &amp;lt;xs:element name=&amp;quot;URL&amp;quot; type=&amp;quot;xs:string&amp;quot; minOccurs=&amp;quot;0&amp;quot; /&amp;gt;_x000d__x000a_                &amp;lt;xs:element name=&amp;quot;SplittedNumberOfPages&amp;quot; type=&amp;quot;xs:int&amp;quot; minOccurs=&amp;quot;0&amp;quot; /&amp;gt;_x000d__x000a_                &amp;lt;xs:element name=&amp;quot;isOliveProcessed&amp;quot; type=&amp;quot;xs:boolean&amp;quot; minOccurs=&amp;quot;0&amp;quot; /&amp;gt;_x000d__x000a_                &amp;lt;xs:element name=&amp;quot;CasePartyDisplayName&amp;quot; type=&amp;quot;xs:string&amp;quot; minOccurs=&amp;quot;0&amp;quot; /&amp;gt;_x000d__x000a_                &amp;lt;xs:element name=&amp;quot;OlivePriority&amp;quot; type=&amp;quot;xs:int&amp;quot; default=&amp;quot;1&amp;quot; minOccurs=&amp;quot;0&amp;quot; /&amp;gt;_x000d__x000a_                &amp;lt;xs:element name=&amp;quot;PreFetchUrl&amp;quot; type=&amp;quot;xs:string&amp;quot; minOccurs=&amp;quot;0&amp;quot; /&amp;gt;_x000d__x000a_                &amp;lt;xs:element name=&amp;quot;DocumentCdImportID&amp;quot; type=&amp;quot;xs:string&amp;quot; minOccurs=&amp;quot;0&amp;quot; /&amp;gt;_x000d__x000a_                &amp;lt;xs:element name=&amp;quot;MetaDataTypeID&amp;quot; type=&amp;quot;xs:int&amp;quot; minOccurs=&amp;quot;0&amp;quot; /&amp;gt;_x000d__x000a_                &amp;lt;xs:element name=&amp;quot;MetaDataChangeDate&amp;quot; type=&amp;quot;xs:dateTime&amp;quot; minOccurs=&amp;quot;0&amp;quot; /&amp;gt;_x000d__x000a_                &amp;lt;xs:element name=&amp;quot;MetaData&amp;quot; type=&amp;quot;xs:string&amp;quot; minOccurs=&amp;quot;0&amp;quot; /&amp;gt;_x000d__x000a_                &amp;lt;xs:element name=&amp;quot;NewVersionRequired&amp;quot; type=&amp;quot;xs:boolean&amp;quot; minOccurs=&amp;quot;0&amp;quot; /&amp;gt;_x000d__x000a_                &amp;lt;xs:element name=&amp;quot;IsReturned&amp;quot; type=&amp;quot;xs:boolean&amp;quot; default=&amp;quot;false&amp;quot; /&amp;gt;_x000d__x000a_                &amp;lt;xs:element name=&amp;quot;SignatureURL&amp;quot; type=&amp;quot;xs:string&amp;quot; minOccurs=&amp;quot;0&amp;quot; /&amp;gt;_x000d__x000a_                &amp;lt;xs:element name=&amp;quot;IsCritical&amp;quot; type=&amp;quot;xs:boolean&amp;quot; default=&amp;quot;false&amp;quot; minOccurs=&amp;quot;0&amp;quot; /&amp;gt;_x000d__x000a_                &amp;lt;xs:element name=&amp;quot;IsEntityCanceled&amp;quot; type=&amp;quot;xs:boolean&amp;quot; default=&amp;quot;false&amp;quot; /&amp;gt;_x000d__x000a_                &amp;lt;xs:element name=&amp;quot;IsRepresentativeRegistryOpenToPublic&amp;quot; type=&amp;quot;xs:boolean&amp;quot; default=&amp;quot;false&amp;quot; minOccurs=&amp;quot;0&amp;quot; /&amp;gt;_x000d__x000a_                &amp;lt;xs:element name=&amp;quot;PresentationDate&amp;quot; type=&amp;quot;xs:dateTime&amp;quot; minOccurs=&amp;quot;0&amp;quot; /&amp;gt;_x000d__x000a_              &amp;lt;/xs:sequence&amp;gt;_x000d__x000a_            &amp;lt;/xs:complexType&amp;gt;_x000d__x000a_          &amp;lt;/xs:element&amp;gt;_x000d__x000a_          &amp;lt;xs:element name=&amp;quot;dt_DocumentNote&amp;quot;&amp;gt;_x000d__x000a_            &amp;lt;xs:complexType&amp;gt;_x000d__x000a_              &amp;lt;xs:sequence&amp;gt;_x000d__x000a_                &amp;lt;xs:element name=&amp;quot;DocumentNoteID&amp;quot; msdata:ReadOnly=&amp;quot;true&amp;quot; msdata:AutoIncrement=&amp;quot;true&amp;quot; msdata:AutoIncrementSeed=&amp;quot;-1&amp;quot; msdata:AutoIncrementStep=&amp;quot;-1&amp;quot; type=&amp;quot;xs:int&amp;quot; /&amp;gt;_x000d__x000a_                &amp;lt;xs:element name=&amp;quot;DocumentID&amp;quot; type=&amp;quot;xs:int&amp;quot; /&amp;gt;_x000d__x000a_                &amp;lt;xs:element name=&amp;quot;DocumentNoteCreateDate&amp;quot; type=&amp;quot;xs:dateTime&amp;quot; /&amp;gt;_x000d__x000a_                &amp;lt;xs:element name=&amp;quot;CreationUserID&amp;quot; type=&amp;quot;xs:string&amp;quot; /&amp;gt;_x000d__x000a_                &amp;lt;xs:element name=&amp;quot;DocumentNoteDesc&amp;quot; type=&amp;quot;xs:string&amp;quot; minOccurs=&amp;quot;0&amp;quot; /&amp;gt;_x000d__x000a_                &amp;lt;xs:element name=&amp;quot;DocumentNoteXML&amp;quot; type=&amp;quot;xs:string&amp;quot; minOccurs=&amp;quot;0&amp;quot; /&amp;gt;_x000d__x000a_                &amp;lt;xs:element name=&amp;quot;DescriptionPageNumber&amp;quot; type=&amp;quot;xs:int&amp;quot; minOccurs=&amp;quot;0&amp;quot; /&amp;gt;_x000d__x000a_                &amp;lt;xs:element name=&amp;quot;AccessTypeID&amp;quot; type=&amp;quot;xs:int&amp;quot; minOccurs=&amp;quot;0&amp;quot; /&amp;gt;_x000d__x000a_                &amp;lt;xs:element name=&amp;quot;NoteTypeID&amp;quot; type=&amp;quot;xs:int&amp;quot; minOccurs=&amp;quot;0&amp;quot; /&amp;gt;_x000d__x000a_                &amp;lt;xs:element name=&amp;quot;X1Location&amp;quot; type=&amp;quot;xs:decimal&amp;quot; /&amp;gt;_x000d__x000a_                &amp;lt;xs:element name=&amp;quot;X2Location&amp;quot; type=&amp;quot;xs:decimal&amp;quot; /&amp;gt;_x000d__x000a_                &amp;lt;xs:element name=&amp;quot;Y1Location&amp;quot; type=&amp;quot;xs:decimal&amp;quot; /&amp;gt;_x000d__x000a_                &amp;lt;xs:element name=&amp;quot;Y2Location&amp;quot; type=&amp;quot;xs:decimal&amp;quot; /&amp;gt;_x000d__x000a_                &amp;lt;xs:element name=&amp;quot;XmlContent&amp;quot; type=&amp;quot;xs:string&amp;quot; minOccurs=&amp;quot;0&amp;quot; /&amp;gt;_x000d__x000a_                &amp;lt;xs:element name=&amp;quot;X1RectLocation&amp;quot; type=&amp;quot;xs:decimal&amp;quot; /&amp;gt;_x000d__x000a_                &amp;lt;xs:element name=&amp;quot;X2RectLocation&amp;quot; type=&amp;quot;xs:decimal&amp;quot; /&amp;gt;_x000d__x000a_                &amp;lt;xs:element name=&amp;quot;Y1RectLocation&amp;quot; type=&amp;quot;xs:decimal&amp;quot; /&amp;gt;_x000d__x000a_                &amp;lt;xs:element name=&amp;quot;Y2RectLocation&amp;quot; type=&amp;quot;xs:decimal&amp;quot; /&amp;gt;_x000d__x000a_                &amp;lt;xs:element name=&amp;quot;IsPopupOpen&amp;quot; type=&amp;quot;xs:boolean&amp;quot; /&amp;gt;_x000d__x000a_                &amp;lt;xs:element name=&amp;quot;CDATA&amp;quot; type=&amp;quot;xs:string&amp;quot; minOccurs=&amp;quot;0&amp;quot; /&amp;gt;_x000d__x000a_                &amp;lt;xs:element name=&amp;quot;Title&amp;quot; type=&amp;quot;xs:string&amp;quot; minOccurs=&amp;quot;0&amp;quot; /&amp;gt;_x000d__x000a_                &amp;lt;xs:element name=&amp;quot;Page&amp;quot; type=&amp;quot;xs:int&amp;quot; minOccurs=&amp;quot;0&amp;quot; /&amp;gt;_x000d__x000a_                &amp;lt;xs:element name=&amp;quot;IsVisiable&amp;quot; type=&amp;quot;xs:boolean&amp;quot; default=&amp;quot;false&amp;quot; /&amp;gt;_x000d__x000a_              &amp;lt;/xs:sequence&amp;gt;_x000d__x000a_            &amp;lt;/xs:complexType&amp;gt;_x000d__x000a_          &amp;lt;/xs:element&amp;gt;_x000d__x000a_        &amp;lt;/xs:choice&amp;gt;_x000d__x000a_      &amp;lt;/xs:complexType&amp;gt;_x000d__x000a_      &amp;lt;xs:unique name=&amp;quot;Constraint1&amp;quot; msdata:PrimaryKey=&amp;quot;true&amp;quot;&amp;gt;_x000d__x000a_        &amp;lt;xs:selector xpath=&amp;quot;.//mstns:dt_DocumentCase&amp;quot; /&amp;gt;_x000d__x000a_        &amp;lt;xs:field xpath=&amp;quot;mstns:CaseID&amp;quot; /&amp;gt;_x000d__x000a_        &amp;lt;xs:field xpath=&amp;quot;mstns:DocumentID&amp;quot; /&amp;gt;_x000d__x000a_      &amp;lt;/xs:unique&amp;gt;_x000d__x000a_      &amp;lt;xs:unique name=&amp;quot;dt_Bookmark_Constraint1&amp;quot; msdata:ConstraintName=&amp;quot;Constraint1&amp;quot; msdata:PrimaryKey=&amp;quot;true&amp;quot;&amp;gt;_x000d__x000a_        &amp;lt;xs:selector xpath=&amp;quot;.//mstns:dt_Bookmark&amp;quot; /&amp;gt;_x000d__x000a_        &amp;lt;xs:field xpath=&amp;quot;mstns:BookmarkID&amp;quot; /&amp;gt;_x000d__x000a_      &amp;lt;/xs:unique&amp;gt;_x000d__x000a_      &amp;lt;xs:unique name=&amp;quot;dt_Document_Constraint1&amp;quot; msdata:ConstraintName=&amp;quot;Constraint1&amp;quot; msdata:PrimaryKey=&amp;quot;true&amp;quot;&amp;gt;_x000d__x000a_        &amp;lt;xs:selector xpath=&amp;quot;.//mstns:dt_Document&amp;quot; /&amp;gt;_x000d__x000a_        &amp;lt;xs:field xpath=&amp;quot;mstns:DocumentID&amp;quot; /&amp;gt;_x000d__x000a_      &amp;lt;/xs:unique&amp;gt;_x000d__x000a_      &amp;lt;xs:unique name=&amp;quot;DocumentDSKey1&amp;quot; msdata:PrimaryKey=&amp;quot;true&amp;quot;&amp;gt;_x000d__x000a_        &amp;lt;xs:selector xpath=&amp;quot;.//mstns:dt_DocumentNote&amp;quot; /&amp;gt;_x000d__x000a_        &amp;lt;xs:field xpath=&amp;quot;mstns:DocumentNoteID&amp;quot; /&amp;gt;_x000d__x000a_      &amp;lt;/xs:unique&amp;gt;_x000d__x000a_      &amp;lt;xs:keyref name=&amp;quot;dt_Documentdt_DocumentNote&amp;quot; refer=&amp;quot;dt_Document_Constraint1&amp;quot;&amp;gt;_x000d__x000a_        &amp;lt;xs:selector xpath=&amp;quot;.//mstns:dt_DocumentNote&amp;quot; /&amp;gt;_x000d__x000a_        &amp;lt;xs:field xpath=&amp;quot;mstns:DocumentID&amp;quot; /&amp;gt;_x000d__x000a_      &amp;lt;/xs:keyref&amp;gt;_x000d__x000a_      &amp;lt;xs:keyref name=&amp;quot;dt_Documentdt_Bookmark&amp;quot; refer=&amp;quot;dt_Document_Constraint1&amp;quot;&amp;gt;_x000d__x000a_        &amp;lt;xs:selector xpath=&amp;quot;.//mstns:dt_Bookmark&amp;quot; /&amp;gt;_x000d__x000a_        &amp;lt;xs:field xpath=&amp;quot;mstns:DocumentID&amp;quot; /&amp;gt;_x000d__x000a_      &amp;lt;/xs:keyref&amp;gt;_x000d__x000a_      &amp;lt;xs:keyref name=&amp;quot;dt_Documentdt_DocumentCase&amp;quot; refer=&amp;quot;dt_Document_Constraint1&amp;quot;&amp;gt;_x000d__x000a_        &amp;lt;xs:selector xpath=&amp;quot;.//mstns:dt_DocumentCase&amp;quot; /&amp;gt;_x000d__x000a_        &amp;lt;xs:field xpath=&amp;quot;mstns:DocumentID&amp;quot; /&amp;gt;_x000d__x000a_      &amp;lt;/xs:keyref&amp;gt;_x000d__x000a_    &amp;lt;/xs:element&amp;gt;_x000d__x000a_  &amp;lt;/xs:schema&amp;gt;_x000d__x000a_  &amp;lt;diffgr:diffgram xmlns:msdata=&amp;quot;urn:schemas-microsoft-com:xml-msdata&amp;quot; xmlns:diffgr=&amp;quot;urn:schemas-microsoft-com:xml-diffgram-v1&amp;quot;&amp;gt;_x000d__x000a_    &amp;lt;DocumentDS xmlns=&amp;quot;http://www.tempuri.org/DocumentDS.xsd&amp;quot;&amp;gt;_x000d__x000a_      &amp;lt;dt_DocumentCase diffgr:id=&amp;quot;dt_DocumentCase1&amp;quot; msdata:rowOrder=&amp;quot;0&amp;quot;&amp;gt;_x000d__x000a_        &amp;lt;CaseID&amp;gt;75304139&amp;lt;/CaseID&amp;gt;_x000d__x000a_        &amp;lt;DocumentID&amp;gt;265886248&amp;lt;/DocumentID&amp;gt;_x000d__x000a_      &amp;lt;/dt_DocumentCase&amp;gt;_x000d__x000a_      &amp;lt;dt_Document diffgr:id=&amp;quot;dt_Document1&amp;quot; msdata:rowOrder=&amp;quot;0&amp;quot;&amp;gt;_x000d__x000a_        &amp;lt;DocumentID&amp;gt;265886248&amp;lt;/DocumentID&amp;gt;_x000d__x000a_        &amp;lt;DocumentMainID&amp;gt;0&amp;lt;/DocumentMainID&amp;gt;_x000d__x000a_        &amp;lt;CaseID&amp;gt;75304139&amp;lt;/CaseID&amp;gt;_x000d__x000a_        &amp;lt;DocumentIncludedDate&amp;gt;2018-04-12T15:59:22.357+03:00&amp;lt;/DocumentIncludedDate&amp;gt;_x000d__x000a_        &amp;lt;DocumentDesc&amp;gt;החלטה  שניתנה ע&amp;quot;י  אסתר טפטה–גרדי&amp;lt;/DocumentDesc&amp;gt;_x000d__x000a_        &amp;lt;DocumentDirectionID&amp;gt;2&amp;lt;/DocumentDirectionID&amp;gt;_x000d__x000a_        &amp;lt;SourceID&amp;gt;1&amp;lt;/SourceID&amp;gt;_x000d__x000a_        &amp;lt;VersionNumber&amp;gt;1&amp;lt;/VersionNumber&amp;gt;_x000d__x000a_        &amp;lt;DocumentVersionTypeID&amp;gt;1&amp;lt;/DocumentVersionTypeID&amp;gt;_x000d__x000a_        &amp;lt;IsAttachment&amp;gt;false&amp;lt;/IsAttachment&amp;gt;_x000d__x000a_        &amp;lt;AttachmentOrdinalNumber&amp;gt;0&amp;lt;/AttachmentOrdinalNumber&amp;gt;_x000d__x000a_        &amp;lt;DocumentTypeID&amp;gt;71&amp;lt;/DocumentTypeID&amp;gt;_x000d__x000a_        &amp;lt;DocumentSavingDate&amp;gt;2018-04-12T15:59:22.357+03:00&amp;lt;/DocumentSavingDate&amp;gt;_x000d__x000a_        &amp;lt;DocumentChangeDate&amp;gt;2018-04-12T15:59:22.45+03:00&amp;lt;/DocumentChangeDate&amp;gt;_x000d__x000a_        &amp;lt;IsScanned&amp;gt;false&amp;lt;/IsScanned&amp;gt;_x000d__x000a_        &amp;lt;PageQuantity&amp;gt;0&amp;lt;/PageQuantity&amp;gt;_x000d__x000a_        &amp;lt;DocumentStatusID&amp;gt;2&amp;lt;/DocumentStatusID&amp;gt;_x000d__x000a_        &amp;lt;DocumentStatusChangeDate&amp;gt;2018-04-12T15:59:22.45+03:00&amp;lt;/DocumentStatusChangeDate&amp;gt;_x000d__x000a_        &amp;lt;TemplateVersionID&amp;gt;1&amp;lt;/TemplateVersionID&amp;gt;_x000d__x000a_        &amp;lt;DocumentChangeUserID&amp;gt;306051970@GOV.IL&amp;lt;/DocumentChangeUserID&amp;gt;_x000d__x000a_        &amp;lt;DocumentCreationUserID&amp;gt;306051970@GOV.IL&amp;lt;/DocumentCreationUserID&amp;gt;_x000d__x000a_        &amp;lt;OriginalDocumentID&amp;gt;265776404&amp;lt;/OriginalDocumentID&amp;gt;_x000d__x000a_        &amp;lt;PrivillegeID&amp;gt;1&amp;lt;/PrivillegeID&amp;gt;_x000d__x000a_        &amp;lt;FromPage&amp;gt;0&amp;lt;/FromPage&amp;gt;_x000d__x000a_        &amp;lt;ToPage&amp;gt;0&amp;lt;/ToPage&amp;gt;_x000d__x000a_        &amp;lt;FileID&amp;gt;c165f0b962010000090037f694119891&amp;lt;/FileID&amp;gt;_x000d__x000a_        &amp;lt;URL&amp;gt;\\CTLNFSV02\doc_repository\652\260\420efc1256b544b58581ac74e5bbde20_copy.docx&amp;lt;/URL&amp;gt;_x000d__x000a_        &amp;lt;OlivePriority&amp;gt;1&amp;lt;/OlivePriority&amp;gt;_x000d__x000a_        &amp;lt;MetaDataTypeID&amp;gt;1&amp;lt;/MetaDataTypeID&amp;gt;_x000d__x000a_        &amp;lt;MetaDataChangeDate&amp;gt;2018-04-12T15:59:22.45+03:00&amp;lt;/MetaDataChangeDate&amp;gt;_x000d__x000a_        &amp;lt;MetaData&amp;gt;&amp;amp;lt;?xml version=&amp;quot;1.0&amp;quot; encoding=&amp;quot;utf-16&amp;quot;?&amp;amp;gt;_x000d__x000a_&amp;amp;lt;MetaDataSerializableObject xmlns:xsd=&amp;quot;http://www.w3.org/2001/XMLSchema&amp;quot; xmlns:xsi=&amp;quot;http://www.w3.org/2001/XMLSchema-instance&amp;quot;&amp;amp;gt;_x000d__x000a_  &amp;amp;lt;_keys&amp;amp;gt;_x000d__x000a_    &amp;amp;lt;string&amp;amp;gt;decisionType&amp;amp;lt;/string&amp;amp;gt;_x000d__x000a_    &amp;amp;lt;string&amp;amp;gt;technicalDecision&amp;amp;lt;/string&amp;amp;gt;_x000d__x000a_    &amp;amp;lt;string&amp;amp;gt;judgeName&amp;amp;lt;/string&amp;amp;gt;_x000d__x000a_    &amp;amp;lt;string&amp;amp;gt;decisionDate&amp;amp;lt;/string&amp;amp;gt;_x000d__x000a_  &amp;amp;lt;/_keys&amp;amp;gt;_x000d__x000a_  &amp;amp;lt;_values&amp;amp;gt;_x000d__x000a_    &amp;amp;lt;anyType xsi:type=&amp;quot;xsd:string&amp;quot;&amp;amp;gt;1&amp;amp;lt;/anyType&amp;amp;gt;_x000d__x000a_    &amp;amp;lt;anyType xsi:type=&amp;quot;xsd:string&amp;quot;&amp;amp;gt;1&amp;amp;lt;/anyType&amp;amp;gt;_x000d__x000a_    &amp;amp;lt;anyType xsi:type=&amp;quot;xsd:string&amp;quot;&amp;amp;gt;אסתר טפטה–גרדי&amp;amp;lt;/anyType&amp;amp;gt;_x000d__x000a_    &amp;amp;lt;anyType xsi:type=&amp;quot;xsd:dateTime&amp;quot;&amp;amp;gt;2018-04-12T15:58:51.8692756&amp;amp;lt;/anyType&amp;amp;gt;_x000d__x000a_  &amp;amp;lt;/_values&amp;amp;gt;_x000d__x000a_&amp;amp;lt;/MetaDataSerializableObject&amp;amp;gt;&amp;lt;/MetaData&amp;gt;_x000d__x000a_        &amp;lt;IsReturned&amp;gt;false&amp;lt;/IsReturned&amp;gt;_x000d__x000a_        &amp;lt;IsCritical&amp;gt;true&amp;lt;/IsCritical&amp;gt;_x000d__x000a_        &amp;lt;IsEntityCanceled&amp;gt;false&amp;lt;/IsEntityCanceled&amp;gt;_x000d__x000a_        &amp;lt;IsRepresentativeRegistryOpenToPublic&amp;gt;false&amp;lt;/IsRepresentativeRegistryOpenToPublic&amp;gt;_x000d__x000a_        &amp;lt;PresentationDate&amp;gt;2018-04-12T15:58:51.87+03:00&amp;lt;/PresentationDate&amp;gt;_x000d__x000a_      &amp;lt;/dt_Document&amp;gt;_x000d__x000a_    &amp;lt;/DocumentDS&amp;gt;_x000d__x000a_  &amp;lt;/diffgr:diffgram&amp;gt;_x000d__x000a_&amp;lt;/DocumentDS&amp;gt;"/>
    <w:docVar w:name="WordClientAssemblyName" w:val="NGCS.Decision.ClientWordBL"/>
    <w:docVar w:name="WordClientClassName" w:val="NGCS.Decision.ClientWordBL.VersionWordClient"/>
  </w:docVars>
  <w:rsids>
    <w:rsidRoot w:val="00694556"/>
    <w:rsid w:val="00000062"/>
    <w:rsid w:val="0000226B"/>
    <w:rsid w:val="00005C8B"/>
    <w:rsid w:val="000529D2"/>
    <w:rsid w:val="000564AB"/>
    <w:rsid w:val="00064FBD"/>
    <w:rsid w:val="00082AB2"/>
    <w:rsid w:val="000906FE"/>
    <w:rsid w:val="00096AF7"/>
    <w:rsid w:val="000B344B"/>
    <w:rsid w:val="000C3B0F"/>
    <w:rsid w:val="000C3B60"/>
    <w:rsid w:val="000E0DD2"/>
    <w:rsid w:val="000E3AF1"/>
    <w:rsid w:val="000F0BC8"/>
    <w:rsid w:val="000F0DD6"/>
    <w:rsid w:val="00107E6D"/>
    <w:rsid w:val="0011194C"/>
    <w:rsid w:val="0011424C"/>
    <w:rsid w:val="001173C6"/>
    <w:rsid w:val="001367BC"/>
    <w:rsid w:val="00144D2A"/>
    <w:rsid w:val="0014653E"/>
    <w:rsid w:val="00180519"/>
    <w:rsid w:val="00191C82"/>
    <w:rsid w:val="001C4003"/>
    <w:rsid w:val="001D4DBF"/>
    <w:rsid w:val="001E75CA"/>
    <w:rsid w:val="00211FFD"/>
    <w:rsid w:val="00225235"/>
    <w:rsid w:val="002265FF"/>
    <w:rsid w:val="0025463F"/>
    <w:rsid w:val="0026087B"/>
    <w:rsid w:val="00271B56"/>
    <w:rsid w:val="002C344E"/>
    <w:rsid w:val="002E75E9"/>
    <w:rsid w:val="00307A6A"/>
    <w:rsid w:val="00307C40"/>
    <w:rsid w:val="00320433"/>
    <w:rsid w:val="003230C7"/>
    <w:rsid w:val="00327E50"/>
    <w:rsid w:val="00332739"/>
    <w:rsid w:val="0033597A"/>
    <w:rsid w:val="00343D89"/>
    <w:rsid w:val="0035479E"/>
    <w:rsid w:val="00362612"/>
    <w:rsid w:val="0036743F"/>
    <w:rsid w:val="003715DD"/>
    <w:rsid w:val="003823E0"/>
    <w:rsid w:val="00386451"/>
    <w:rsid w:val="003A4521"/>
    <w:rsid w:val="003D1C8C"/>
    <w:rsid w:val="003F3083"/>
    <w:rsid w:val="0040096C"/>
    <w:rsid w:val="00414F1F"/>
    <w:rsid w:val="0042542A"/>
    <w:rsid w:val="0043125D"/>
    <w:rsid w:val="0043502B"/>
    <w:rsid w:val="004443AC"/>
    <w:rsid w:val="00444B02"/>
    <w:rsid w:val="00451E28"/>
    <w:rsid w:val="00462C62"/>
    <w:rsid w:val="00465D36"/>
    <w:rsid w:val="004C17EE"/>
    <w:rsid w:val="004C4BDF"/>
    <w:rsid w:val="004D1187"/>
    <w:rsid w:val="004D3AA0"/>
    <w:rsid w:val="004E1987"/>
    <w:rsid w:val="004E2E15"/>
    <w:rsid w:val="004E6E3C"/>
    <w:rsid w:val="00520898"/>
    <w:rsid w:val="00523621"/>
    <w:rsid w:val="00524986"/>
    <w:rsid w:val="00526248"/>
    <w:rsid w:val="005268F6"/>
    <w:rsid w:val="00534284"/>
    <w:rsid w:val="00547DB7"/>
    <w:rsid w:val="005B4447"/>
    <w:rsid w:val="005D0B8E"/>
    <w:rsid w:val="005F4F09"/>
    <w:rsid w:val="0061431B"/>
    <w:rsid w:val="00622BAA"/>
    <w:rsid w:val="006306CF"/>
    <w:rsid w:val="00644E9A"/>
    <w:rsid w:val="00671BD5"/>
    <w:rsid w:val="006805C1"/>
    <w:rsid w:val="00686C21"/>
    <w:rsid w:val="006931C1"/>
    <w:rsid w:val="00694556"/>
    <w:rsid w:val="006C30C5"/>
    <w:rsid w:val="006D3B31"/>
    <w:rsid w:val="006E0D96"/>
    <w:rsid w:val="006E1A53"/>
    <w:rsid w:val="006F56E6"/>
    <w:rsid w:val="00704EDA"/>
    <w:rsid w:val="00721122"/>
    <w:rsid w:val="00753019"/>
    <w:rsid w:val="00754801"/>
    <w:rsid w:val="00761441"/>
    <w:rsid w:val="00795365"/>
    <w:rsid w:val="007A351D"/>
    <w:rsid w:val="007B7765"/>
    <w:rsid w:val="007C5BDD"/>
    <w:rsid w:val="007D21E1"/>
    <w:rsid w:val="007D45E3"/>
    <w:rsid w:val="007E6115"/>
    <w:rsid w:val="007F4609"/>
    <w:rsid w:val="00814468"/>
    <w:rsid w:val="00815D86"/>
    <w:rsid w:val="008176A1"/>
    <w:rsid w:val="00820005"/>
    <w:rsid w:val="00844318"/>
    <w:rsid w:val="00863F5D"/>
    <w:rsid w:val="00870890"/>
    <w:rsid w:val="00873602"/>
    <w:rsid w:val="00875D12"/>
    <w:rsid w:val="0088013D"/>
    <w:rsid w:val="0088479D"/>
    <w:rsid w:val="00896889"/>
    <w:rsid w:val="008C5714"/>
    <w:rsid w:val="008D10B2"/>
    <w:rsid w:val="008D1EF4"/>
    <w:rsid w:val="009027C9"/>
    <w:rsid w:val="00903896"/>
    <w:rsid w:val="00906F3D"/>
    <w:rsid w:val="009246ED"/>
    <w:rsid w:val="0094424E"/>
    <w:rsid w:val="00955642"/>
    <w:rsid w:val="009622DF"/>
    <w:rsid w:val="0096493F"/>
    <w:rsid w:val="00967DFF"/>
    <w:rsid w:val="00991AA0"/>
    <w:rsid w:val="00994341"/>
    <w:rsid w:val="009D1A48"/>
    <w:rsid w:val="009E1CE7"/>
    <w:rsid w:val="009E4EA5"/>
    <w:rsid w:val="009F164B"/>
    <w:rsid w:val="009F323C"/>
    <w:rsid w:val="00A3392B"/>
    <w:rsid w:val="00A752FA"/>
    <w:rsid w:val="00A75339"/>
    <w:rsid w:val="00A85E34"/>
    <w:rsid w:val="00A94B64"/>
    <w:rsid w:val="00AA3229"/>
    <w:rsid w:val="00AA7596"/>
    <w:rsid w:val="00AB38C6"/>
    <w:rsid w:val="00AB5E52"/>
    <w:rsid w:val="00AC3B02"/>
    <w:rsid w:val="00AC3B7B"/>
    <w:rsid w:val="00AC5209"/>
    <w:rsid w:val="00AE0E34"/>
    <w:rsid w:val="00AE729E"/>
    <w:rsid w:val="00AE7752"/>
    <w:rsid w:val="00AF7FDA"/>
    <w:rsid w:val="00B5356E"/>
    <w:rsid w:val="00B809AD"/>
    <w:rsid w:val="00B80CBD"/>
    <w:rsid w:val="00B86096"/>
    <w:rsid w:val="00B91C2F"/>
    <w:rsid w:val="00B964D9"/>
    <w:rsid w:val="00BA0A7C"/>
    <w:rsid w:val="00BA517C"/>
    <w:rsid w:val="00BB1C6F"/>
    <w:rsid w:val="00BB3D05"/>
    <w:rsid w:val="00BB73BE"/>
    <w:rsid w:val="00BC2D89"/>
    <w:rsid w:val="00BD6531"/>
    <w:rsid w:val="00BE05B2"/>
    <w:rsid w:val="00BE55AF"/>
    <w:rsid w:val="00BF1908"/>
    <w:rsid w:val="00C22D93"/>
    <w:rsid w:val="00C23458"/>
    <w:rsid w:val="00C239B0"/>
    <w:rsid w:val="00C31120"/>
    <w:rsid w:val="00C34482"/>
    <w:rsid w:val="00C43648"/>
    <w:rsid w:val="00C50A9F"/>
    <w:rsid w:val="00C642FA"/>
    <w:rsid w:val="00CB7736"/>
    <w:rsid w:val="00CC7622"/>
    <w:rsid w:val="00CD608F"/>
    <w:rsid w:val="00CF6BB7"/>
    <w:rsid w:val="00D04AA4"/>
    <w:rsid w:val="00D11FB9"/>
    <w:rsid w:val="00D27982"/>
    <w:rsid w:val="00D33B86"/>
    <w:rsid w:val="00D44968"/>
    <w:rsid w:val="00D511F5"/>
    <w:rsid w:val="00D53924"/>
    <w:rsid w:val="00D55D0C"/>
    <w:rsid w:val="00D85527"/>
    <w:rsid w:val="00D868FC"/>
    <w:rsid w:val="00D96D8C"/>
    <w:rsid w:val="00DA6649"/>
    <w:rsid w:val="00DB66E1"/>
    <w:rsid w:val="00DC1259"/>
    <w:rsid w:val="00DC1BD2"/>
    <w:rsid w:val="00DC2571"/>
    <w:rsid w:val="00DC487C"/>
    <w:rsid w:val="00DE1E7D"/>
    <w:rsid w:val="00DE6BF6"/>
    <w:rsid w:val="00E1068A"/>
    <w:rsid w:val="00E13C3C"/>
    <w:rsid w:val="00E25884"/>
    <w:rsid w:val="00E25B55"/>
    <w:rsid w:val="00E31C2B"/>
    <w:rsid w:val="00E5426A"/>
    <w:rsid w:val="00E54642"/>
    <w:rsid w:val="00E80CBE"/>
    <w:rsid w:val="00E925B1"/>
    <w:rsid w:val="00E962E3"/>
    <w:rsid w:val="00EB6C79"/>
    <w:rsid w:val="00EC163E"/>
    <w:rsid w:val="00EC37E9"/>
    <w:rsid w:val="00F038D8"/>
    <w:rsid w:val="00F06995"/>
    <w:rsid w:val="00F13623"/>
    <w:rsid w:val="00F44D1D"/>
    <w:rsid w:val="00F7484B"/>
    <w:rsid w:val="00F84B6D"/>
    <w:rsid w:val="00F957E8"/>
    <w:rsid w:val="00FA311A"/>
    <w:rsid w:val="00FA5FDA"/>
    <w:rsid w:val="00FB6AB3"/>
    <w:rsid w:val="00FD1419"/>
    <w:rsid w:val="00FD79E4"/>
    <w:rsid w:val="00FE2894"/>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85346"/>
    <o:shapelayout v:ext="edit">
      <o:idmap v:ext="edit" data="1"/>
    </o:shapelayout>
  </w:shapeDefaults>
  <w:decimalSymbol w:val="."/>
  <w:listSeparator w:val=","/>
  <w14:docId w14:val="0BE7279A"/>
  <w15:docId w15:val="{C68256EE-47AD-44DB-8A05-998AFD0ED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3230C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39401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hyperlink" Target="http://www.nevo.co.il/law/5227" TargetMode="External"/><Relationship Id="rId13" Type="http://schemas.openxmlformats.org/officeDocument/2006/relationships/image" Target="media/image1.jp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glossaryDocument" Target="glossary/document.xml"/><Relationship Id="rId7" Type="http://schemas.openxmlformats.org/officeDocument/2006/relationships/hyperlink" Target="http://www.nevo.co.il/law/5227/46" TargetMode="External"/><Relationship Id="rId12" Type="http://schemas.openxmlformats.org/officeDocument/2006/relationships/hyperlink" Target="http://www.nevo.co.il/case/22627606"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endnotes" Target="endnotes.xml"/><Relationship Id="rId11" Type="http://schemas.openxmlformats.org/officeDocument/2006/relationships/hyperlink" Target="http://www.nevo.co.il/case/7722344"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www.nevo.co.il/case/657154" TargetMode="Externa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www.nevo.co.il/case/17925193" TargetMode="External"/><Relationship Id="rId14" Type="http://schemas.openxmlformats.org/officeDocument/2006/relationships/header" Target="header1.xm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460D38E05664FF79D4EFF282EF8EC99"/>
        <w:category>
          <w:name w:val="כללי"/>
          <w:gallery w:val="placeholder"/>
        </w:category>
        <w:types>
          <w:type w:val="bbPlcHdr"/>
        </w:types>
        <w:behaviors>
          <w:behavior w:val="content"/>
        </w:behaviors>
        <w:guid w:val="{FD09B0DC-A014-4BFE-8938-8AD9210BC601}"/>
      </w:docPartPr>
      <w:docPartBody>
        <w:p w:rsidR="00345C9D" w:rsidRDefault="00A360E7" w:rsidP="00A360E7">
          <w:pPr>
            <w:pStyle w:val="E460D38E05664FF79D4EFF282EF8EC9917"/>
          </w:pPr>
          <w:r>
            <w:rPr>
              <w:rFonts w:hint="cs"/>
              <w:rtl/>
            </w:rPr>
            <w:t xml:space="preserve">     </w:t>
          </w:r>
        </w:p>
      </w:docPartBody>
    </w:docPart>
    <w:docPart>
      <w:docPartPr>
        <w:name w:val="D290653DA13E4E738B7E725F79D73329"/>
        <w:category>
          <w:name w:val="כללי"/>
          <w:gallery w:val="placeholder"/>
        </w:category>
        <w:types>
          <w:type w:val="bbPlcHdr"/>
        </w:types>
        <w:behaviors>
          <w:behavior w:val="content"/>
        </w:behaviors>
        <w:guid w:val="{A03D6ABB-52CE-4E84-8467-25FC78F3B2B0}"/>
      </w:docPartPr>
      <w:docPartBody>
        <w:p w:rsidR="00E31BF6" w:rsidRDefault="00BE6557" w:rsidP="00BE6557">
          <w:pPr>
            <w:pStyle w:val="D290653DA13E4E738B7E725F79D733299"/>
          </w:pPr>
          <w:r>
            <w:rPr>
              <w:rFonts w:hint="eastAsia"/>
              <w:sz w:val="20"/>
              <w:szCs w:val="20"/>
              <w:rtl/>
            </w:rPr>
            <w:t>מספר</w:t>
          </w:r>
          <w:r>
            <w:rPr>
              <w:sz w:val="20"/>
              <w:szCs w:val="20"/>
              <w:rtl/>
            </w:rPr>
            <w:t xml:space="preserve"> תיק חיצוני</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8CA"/>
    <w:rsid w:val="000A4ACE"/>
    <w:rsid w:val="002D02C4"/>
    <w:rsid w:val="00345C9D"/>
    <w:rsid w:val="0048651F"/>
    <w:rsid w:val="005157ED"/>
    <w:rsid w:val="00556D67"/>
    <w:rsid w:val="00793995"/>
    <w:rsid w:val="007C6F98"/>
    <w:rsid w:val="007E254A"/>
    <w:rsid w:val="008B4366"/>
    <w:rsid w:val="009133C7"/>
    <w:rsid w:val="009178E4"/>
    <w:rsid w:val="00961B27"/>
    <w:rsid w:val="00A360E7"/>
    <w:rsid w:val="00AA7CE3"/>
    <w:rsid w:val="00B91FA3"/>
    <w:rsid w:val="00BE6557"/>
    <w:rsid w:val="00C96C06"/>
    <w:rsid w:val="00E31BF6"/>
    <w:rsid w:val="00E81DB1"/>
    <w:rsid w:val="00F04DC1"/>
    <w:rsid w:val="00F678CA"/>
    <w:rsid w:val="00FD771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A360E7"/>
    <w:rPr>
      <w:color w:val="808080"/>
    </w:rPr>
  </w:style>
  <w:style w:type="paragraph" w:customStyle="1" w:styleId="3266F4EFF61346678E872C8DE3DE67FF">
    <w:name w:val="3266F4EFF61346678E872C8DE3DE67FF"/>
    <w:rsid w:val="00E81DB1"/>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79C68C3B2E1240EF81164AD0EB5BB65A">
    <w:name w:val="79C68C3B2E1240EF81164AD0EB5BB65A"/>
    <w:rsid w:val="009133C7"/>
    <w:pPr>
      <w:bidi/>
      <w:spacing w:after="0" w:line="240" w:lineRule="auto"/>
    </w:pPr>
    <w:rPr>
      <w:rFonts w:ascii="Times New Roman" w:eastAsia="Times New Roman" w:hAnsi="Times New Roman" w:cs="David"/>
      <w:noProof/>
      <w:sz w:val="24"/>
      <w:szCs w:val="24"/>
    </w:rPr>
  </w:style>
  <w:style w:type="paragraph" w:customStyle="1" w:styleId="6DDB045A1ED4458FB4FCDE8BAC3E62FB">
    <w:name w:val="6DDB045A1ED4458FB4FCDE8BAC3E62FB"/>
    <w:rsid w:val="0048651F"/>
    <w:pPr>
      <w:bidi/>
    </w:pPr>
  </w:style>
  <w:style w:type="paragraph" w:customStyle="1" w:styleId="15866E191BA44679A2A492AE971636DF">
    <w:name w:val="15866E191BA44679A2A492AE971636DF"/>
    <w:rsid w:val="0048651F"/>
    <w:pPr>
      <w:bidi/>
    </w:pPr>
  </w:style>
  <w:style w:type="paragraph" w:customStyle="1" w:styleId="C79BB8F1E1E9479C8BA98642BD7F886D">
    <w:name w:val="C79BB8F1E1E9479C8BA98642BD7F886D"/>
    <w:rsid w:val="002D02C4"/>
    <w:pPr>
      <w:bidi/>
      <w:spacing w:after="0" w:line="240" w:lineRule="auto"/>
    </w:pPr>
    <w:rPr>
      <w:rFonts w:ascii="Times New Roman" w:eastAsia="Times New Roman" w:hAnsi="Times New Roman" w:cs="David"/>
      <w:noProof/>
      <w:sz w:val="24"/>
      <w:szCs w:val="24"/>
    </w:rPr>
  </w:style>
  <w:style w:type="paragraph" w:customStyle="1" w:styleId="40BA799C25574A3E968931CFC6B1C9EB">
    <w:name w:val="40BA799C25574A3E968931CFC6B1C9EB"/>
    <w:rsid w:val="00556D67"/>
    <w:pPr>
      <w:bidi/>
      <w:spacing w:after="0" w:line="240" w:lineRule="auto"/>
    </w:pPr>
    <w:rPr>
      <w:rFonts w:ascii="Times New Roman" w:eastAsia="Times New Roman" w:hAnsi="Times New Roman" w:cs="David"/>
      <w:noProof/>
      <w:sz w:val="24"/>
      <w:szCs w:val="24"/>
    </w:rPr>
  </w:style>
  <w:style w:type="paragraph" w:customStyle="1" w:styleId="4E3A846B310946918D99CC7A6B690AAD">
    <w:name w:val="4E3A846B310946918D99CC7A6B690AAD"/>
    <w:rsid w:val="00793995"/>
    <w:pPr>
      <w:bidi/>
      <w:spacing w:after="0" w:line="240" w:lineRule="auto"/>
    </w:pPr>
    <w:rPr>
      <w:rFonts w:ascii="Times New Roman" w:eastAsia="Times New Roman" w:hAnsi="Times New Roman" w:cs="David"/>
      <w:noProof/>
      <w:sz w:val="24"/>
      <w:szCs w:val="24"/>
    </w:rPr>
  </w:style>
  <w:style w:type="paragraph" w:customStyle="1" w:styleId="C72888B05FB64576995A93B63D01A109">
    <w:name w:val="C72888B05FB64576995A93B63D01A109"/>
    <w:rsid w:val="008B4366"/>
    <w:pPr>
      <w:bidi/>
      <w:spacing w:after="0" w:line="240" w:lineRule="auto"/>
    </w:pPr>
    <w:rPr>
      <w:rFonts w:ascii="Times New Roman" w:eastAsia="Times New Roman" w:hAnsi="Times New Roman" w:cs="David"/>
      <w:noProof/>
      <w:sz w:val="24"/>
      <w:szCs w:val="24"/>
    </w:rPr>
  </w:style>
  <w:style w:type="paragraph" w:customStyle="1" w:styleId="EA8A7ADAA12F49C8AFDBD52997853A8A">
    <w:name w:val="EA8A7ADAA12F49C8AFDBD52997853A8A"/>
    <w:rsid w:val="00C96C06"/>
    <w:pPr>
      <w:bidi/>
      <w:spacing w:after="0" w:line="240" w:lineRule="auto"/>
    </w:pPr>
    <w:rPr>
      <w:rFonts w:ascii="Times New Roman" w:eastAsia="Times New Roman" w:hAnsi="Times New Roman" w:cs="David"/>
      <w:noProof/>
      <w:sz w:val="24"/>
      <w:szCs w:val="24"/>
    </w:rPr>
  </w:style>
  <w:style w:type="paragraph" w:customStyle="1" w:styleId="07E63041087440578503CBB90E7CFB38">
    <w:name w:val="07E63041087440578503CBB90E7CFB38"/>
    <w:rsid w:val="00B91FA3"/>
    <w:pPr>
      <w:bidi/>
      <w:spacing w:after="0" w:line="240" w:lineRule="auto"/>
    </w:pPr>
    <w:rPr>
      <w:rFonts w:ascii="Times New Roman" w:eastAsia="Times New Roman" w:hAnsi="Times New Roman" w:cs="David"/>
      <w:noProof/>
      <w:sz w:val="24"/>
      <w:szCs w:val="24"/>
    </w:rPr>
  </w:style>
  <w:style w:type="paragraph" w:customStyle="1" w:styleId="B7F77638D590467CBF4FB02B62D16BA8">
    <w:name w:val="B7F77638D590467CBF4FB02B62D16BA8"/>
    <w:rsid w:val="007C6F98"/>
    <w:pPr>
      <w:bidi/>
      <w:spacing w:after="0" w:line="240" w:lineRule="auto"/>
    </w:pPr>
    <w:rPr>
      <w:rFonts w:ascii="Times New Roman" w:eastAsia="Times New Roman" w:hAnsi="Times New Roman" w:cs="David"/>
      <w:noProof/>
      <w:sz w:val="24"/>
      <w:szCs w:val="24"/>
    </w:rPr>
  </w:style>
  <w:style w:type="paragraph" w:customStyle="1" w:styleId="E460D38E05664FF79D4EFF282EF8EC99">
    <w:name w:val="E460D38E05664FF79D4EFF282EF8EC99"/>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1">
    <w:name w:val="E460D38E05664FF79D4EFF282EF8EC991"/>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2">
    <w:name w:val="E460D38E05664FF79D4EFF282EF8EC992"/>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3">
    <w:name w:val="E460D38E05664FF79D4EFF282EF8EC993"/>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4">
    <w:name w:val="E460D38E05664FF79D4EFF282EF8EC994"/>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5">
    <w:name w:val="E460D38E05664FF79D4EFF282EF8EC995"/>
    <w:rsid w:val="00345C9D"/>
    <w:pPr>
      <w:bidi/>
      <w:spacing w:after="0" w:line="240" w:lineRule="auto"/>
    </w:pPr>
    <w:rPr>
      <w:rFonts w:ascii="Times New Roman" w:eastAsia="Times New Roman" w:hAnsi="Times New Roman" w:cs="David"/>
      <w:noProof/>
      <w:sz w:val="24"/>
      <w:szCs w:val="24"/>
    </w:rPr>
  </w:style>
  <w:style w:type="paragraph" w:customStyle="1" w:styleId="396F6B356EA448168635E2E2621F6F1B">
    <w:name w:val="396F6B356EA448168635E2E2621F6F1B"/>
    <w:rsid w:val="00345C9D"/>
    <w:pPr>
      <w:bidi/>
      <w:spacing w:after="160" w:line="259" w:lineRule="auto"/>
    </w:pPr>
  </w:style>
  <w:style w:type="paragraph" w:customStyle="1" w:styleId="E460D38E05664FF79D4EFF282EF8EC996">
    <w:name w:val="E460D38E05664FF79D4EFF282EF8EC996"/>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7">
    <w:name w:val="E460D38E05664FF79D4EFF282EF8EC997"/>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
    <w:name w:val="D290653DA13E4E738B7E725F79D73329"/>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8">
    <w:name w:val="E460D38E05664FF79D4EFF282EF8EC998"/>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1">
    <w:name w:val="D290653DA13E4E738B7E725F79D733291"/>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9">
    <w:name w:val="E460D38E05664FF79D4EFF282EF8EC999"/>
    <w:rsid w:val="00E31BF6"/>
    <w:pPr>
      <w:bidi/>
      <w:spacing w:after="0" w:line="240" w:lineRule="auto"/>
    </w:pPr>
    <w:rPr>
      <w:rFonts w:ascii="Times New Roman" w:eastAsia="Times New Roman" w:hAnsi="Times New Roman" w:cs="David"/>
      <w:noProof/>
      <w:sz w:val="24"/>
      <w:szCs w:val="24"/>
    </w:rPr>
  </w:style>
  <w:style w:type="paragraph" w:customStyle="1" w:styleId="D290653DA13E4E738B7E725F79D733292">
    <w:name w:val="D290653DA13E4E738B7E725F79D733292"/>
    <w:rsid w:val="00E31BF6"/>
    <w:pPr>
      <w:bidi/>
      <w:spacing w:after="0" w:line="240" w:lineRule="auto"/>
    </w:pPr>
    <w:rPr>
      <w:rFonts w:ascii="Times New Roman" w:eastAsia="Times New Roman" w:hAnsi="Times New Roman" w:cs="David"/>
      <w:noProof/>
      <w:sz w:val="24"/>
      <w:szCs w:val="24"/>
    </w:rPr>
  </w:style>
  <w:style w:type="paragraph" w:customStyle="1" w:styleId="BDEC6EF4A26446AEA2E1516382A0B8E3">
    <w:name w:val="BDEC6EF4A26446AEA2E1516382A0B8E3"/>
    <w:rsid w:val="00E31BF6"/>
    <w:pPr>
      <w:bidi/>
      <w:spacing w:after="160" w:line="259" w:lineRule="auto"/>
    </w:pPr>
  </w:style>
  <w:style w:type="paragraph" w:customStyle="1" w:styleId="74FAC0D4100349AAB7CFF87C68038087">
    <w:name w:val="74FAC0D4100349AAB7CFF87C68038087"/>
    <w:rsid w:val="00E31BF6"/>
    <w:pPr>
      <w:bidi/>
      <w:spacing w:after="160" w:line="259" w:lineRule="auto"/>
    </w:pPr>
  </w:style>
  <w:style w:type="paragraph" w:customStyle="1" w:styleId="E5D38D1255CA4A599DDADA0AE1A5590E">
    <w:name w:val="E5D38D1255CA4A599DDADA0AE1A5590E"/>
    <w:rsid w:val="00E31BF6"/>
    <w:pPr>
      <w:bidi/>
      <w:spacing w:after="160" w:line="259" w:lineRule="auto"/>
    </w:pPr>
  </w:style>
  <w:style w:type="paragraph" w:customStyle="1" w:styleId="B486AC440BF14F3BBBD42CAB0606FAF0">
    <w:name w:val="B486AC440BF14F3BBBD42CAB0606FAF0"/>
    <w:rsid w:val="00E31BF6"/>
    <w:pPr>
      <w:bidi/>
      <w:spacing w:after="160" w:line="259" w:lineRule="auto"/>
    </w:pPr>
  </w:style>
  <w:style w:type="paragraph" w:customStyle="1" w:styleId="D4BA11CE55FB47E4943078C6F3A24A5F">
    <w:name w:val="D4BA11CE55FB47E4943078C6F3A24A5F"/>
    <w:rsid w:val="00E31BF6"/>
    <w:pPr>
      <w:bidi/>
      <w:spacing w:after="160" w:line="259" w:lineRule="auto"/>
    </w:pPr>
  </w:style>
  <w:style w:type="paragraph" w:customStyle="1" w:styleId="BDEC6EF4A26446AEA2E1516382A0B8E31">
    <w:name w:val="BDEC6EF4A26446AEA2E1516382A0B8E31"/>
    <w:rsid w:val="009178E4"/>
    <w:pPr>
      <w:bidi/>
      <w:spacing w:after="0" w:line="240" w:lineRule="auto"/>
    </w:pPr>
    <w:rPr>
      <w:rFonts w:ascii="Times New Roman" w:eastAsia="Times New Roman" w:hAnsi="Times New Roman" w:cs="David"/>
      <w:noProof/>
      <w:sz w:val="24"/>
      <w:szCs w:val="24"/>
    </w:rPr>
  </w:style>
  <w:style w:type="paragraph" w:customStyle="1" w:styleId="74FAC0D4100349AAB7CFF87C680380871">
    <w:name w:val="74FAC0D4100349AAB7CFF87C680380871"/>
    <w:rsid w:val="009178E4"/>
    <w:pPr>
      <w:bidi/>
      <w:spacing w:after="0" w:line="240" w:lineRule="auto"/>
    </w:pPr>
    <w:rPr>
      <w:rFonts w:ascii="Times New Roman" w:eastAsia="Times New Roman" w:hAnsi="Times New Roman" w:cs="David"/>
      <w:noProof/>
      <w:sz w:val="24"/>
      <w:szCs w:val="24"/>
    </w:rPr>
  </w:style>
  <w:style w:type="paragraph" w:customStyle="1" w:styleId="E5D38D1255CA4A599DDADA0AE1A5590E1">
    <w:name w:val="E5D38D1255CA4A599DDADA0AE1A5590E1"/>
    <w:rsid w:val="009178E4"/>
    <w:pPr>
      <w:bidi/>
      <w:spacing w:after="0" w:line="240" w:lineRule="auto"/>
    </w:pPr>
    <w:rPr>
      <w:rFonts w:ascii="Times New Roman" w:eastAsia="Times New Roman" w:hAnsi="Times New Roman" w:cs="David"/>
      <w:noProof/>
      <w:sz w:val="24"/>
      <w:szCs w:val="24"/>
    </w:rPr>
  </w:style>
  <w:style w:type="paragraph" w:customStyle="1" w:styleId="B486AC440BF14F3BBBD42CAB0606FAF01">
    <w:name w:val="B486AC440BF14F3BBBD42CAB0606FAF01"/>
    <w:rsid w:val="009178E4"/>
    <w:pPr>
      <w:bidi/>
      <w:spacing w:after="0" w:line="240" w:lineRule="auto"/>
    </w:pPr>
    <w:rPr>
      <w:rFonts w:ascii="Times New Roman" w:eastAsia="Times New Roman" w:hAnsi="Times New Roman" w:cs="David"/>
      <w:noProof/>
      <w:sz w:val="24"/>
      <w:szCs w:val="24"/>
    </w:rPr>
  </w:style>
  <w:style w:type="paragraph" w:customStyle="1" w:styleId="D4BA11CE55FB47E4943078C6F3A24A5F1">
    <w:name w:val="D4BA11CE55FB47E4943078C6F3A24A5F1"/>
    <w:rsid w:val="009178E4"/>
    <w:pPr>
      <w:bidi/>
      <w:spacing w:after="0" w:line="240" w:lineRule="auto"/>
    </w:pPr>
    <w:rPr>
      <w:rFonts w:ascii="Times New Roman" w:eastAsia="Times New Roman" w:hAnsi="Times New Roman" w:cs="David"/>
      <w:noProof/>
      <w:sz w:val="24"/>
      <w:szCs w:val="24"/>
    </w:rPr>
  </w:style>
  <w:style w:type="paragraph" w:customStyle="1" w:styleId="E460D38E05664FF79D4EFF282EF8EC9910">
    <w:name w:val="E460D38E05664FF79D4EFF282EF8EC9910"/>
    <w:rsid w:val="009178E4"/>
    <w:pPr>
      <w:bidi/>
      <w:spacing w:after="0" w:line="240" w:lineRule="auto"/>
    </w:pPr>
    <w:rPr>
      <w:rFonts w:ascii="Times New Roman" w:eastAsia="Times New Roman" w:hAnsi="Times New Roman" w:cs="David"/>
      <w:noProof/>
      <w:sz w:val="24"/>
      <w:szCs w:val="24"/>
    </w:rPr>
  </w:style>
  <w:style w:type="paragraph" w:customStyle="1" w:styleId="D290653DA13E4E738B7E725F79D733293">
    <w:name w:val="D290653DA13E4E738B7E725F79D733293"/>
    <w:rsid w:val="009178E4"/>
    <w:pPr>
      <w:bidi/>
      <w:spacing w:after="0" w:line="240" w:lineRule="auto"/>
    </w:pPr>
    <w:rPr>
      <w:rFonts w:ascii="Times New Roman" w:eastAsia="Times New Roman" w:hAnsi="Times New Roman" w:cs="David"/>
      <w:noProof/>
      <w:sz w:val="24"/>
      <w:szCs w:val="24"/>
    </w:rPr>
  </w:style>
  <w:style w:type="paragraph" w:customStyle="1" w:styleId="BDEC6EF4A26446AEA2E1516382A0B8E32">
    <w:name w:val="BDEC6EF4A26446AEA2E1516382A0B8E32"/>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2">
    <w:name w:val="74FAC0D4100349AAB7CFF87C680380872"/>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2">
    <w:name w:val="E5D38D1255CA4A599DDADA0AE1A5590E2"/>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2">
    <w:name w:val="B486AC440BF14F3BBBD42CAB0606FAF02"/>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2">
    <w:name w:val="D4BA11CE55FB47E4943078C6F3A24A5F2"/>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1">
    <w:name w:val="E460D38E05664FF79D4EFF282EF8EC9911"/>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4">
    <w:name w:val="D290653DA13E4E738B7E725F79D733294"/>
    <w:rsid w:val="000A4ACE"/>
    <w:pPr>
      <w:bidi/>
      <w:spacing w:after="0" w:line="240" w:lineRule="auto"/>
    </w:pPr>
    <w:rPr>
      <w:rFonts w:ascii="Times New Roman" w:eastAsia="Times New Roman" w:hAnsi="Times New Roman" w:cs="David"/>
      <w:noProof/>
      <w:sz w:val="24"/>
      <w:szCs w:val="24"/>
    </w:rPr>
  </w:style>
  <w:style w:type="paragraph" w:customStyle="1" w:styleId="BDEC6EF4A26446AEA2E1516382A0B8E33">
    <w:name w:val="BDEC6EF4A26446AEA2E1516382A0B8E33"/>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3">
    <w:name w:val="74FAC0D4100349AAB7CFF87C680380873"/>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3">
    <w:name w:val="E5D38D1255CA4A599DDADA0AE1A5590E3"/>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3">
    <w:name w:val="B486AC440BF14F3BBBD42CAB0606FAF03"/>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3">
    <w:name w:val="D4BA11CE55FB47E4943078C6F3A24A5F3"/>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2">
    <w:name w:val="E460D38E05664FF79D4EFF282EF8EC9912"/>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5">
    <w:name w:val="D290653DA13E4E738B7E725F79D733295"/>
    <w:rsid w:val="000A4ACE"/>
    <w:pPr>
      <w:bidi/>
      <w:spacing w:after="0" w:line="240" w:lineRule="auto"/>
    </w:pPr>
    <w:rPr>
      <w:rFonts w:ascii="Times New Roman" w:eastAsia="Times New Roman" w:hAnsi="Times New Roman" w:cs="David"/>
      <w:noProof/>
      <w:sz w:val="24"/>
      <w:szCs w:val="24"/>
    </w:rPr>
  </w:style>
  <w:style w:type="paragraph" w:customStyle="1" w:styleId="4CB7196AAF294F94B2C6087C9BF06E84">
    <w:name w:val="4CB7196AAF294F94B2C6087C9BF06E84"/>
    <w:rsid w:val="00F04DC1"/>
    <w:pPr>
      <w:bidi/>
      <w:spacing w:after="160" w:line="259" w:lineRule="auto"/>
    </w:pPr>
  </w:style>
  <w:style w:type="paragraph" w:customStyle="1" w:styleId="116EBBD5A99E4E519EE4A5661D82C50E">
    <w:name w:val="116EBBD5A99E4E519EE4A5661D82C50E"/>
    <w:rsid w:val="00F04DC1"/>
    <w:pPr>
      <w:bidi/>
      <w:spacing w:after="160" w:line="259" w:lineRule="auto"/>
    </w:pPr>
  </w:style>
  <w:style w:type="paragraph" w:customStyle="1" w:styleId="E6E6A917CC5E4519A8F2E864C48E22F2">
    <w:name w:val="E6E6A917CC5E4519A8F2E864C48E22F2"/>
    <w:rsid w:val="00F04DC1"/>
    <w:pPr>
      <w:bidi/>
      <w:spacing w:after="160" w:line="259" w:lineRule="auto"/>
    </w:pPr>
  </w:style>
  <w:style w:type="paragraph" w:customStyle="1" w:styleId="9DC4FF55E52B4E209349FC40470DD418">
    <w:name w:val="9DC4FF55E52B4E209349FC40470DD418"/>
    <w:rsid w:val="00F04DC1"/>
    <w:pPr>
      <w:bidi/>
      <w:spacing w:after="160" w:line="259" w:lineRule="auto"/>
    </w:pPr>
  </w:style>
  <w:style w:type="paragraph" w:customStyle="1" w:styleId="112E7BE5CCF64A68A3D497F283A4D695">
    <w:name w:val="112E7BE5CCF64A68A3D497F283A4D695"/>
    <w:rsid w:val="00F04DC1"/>
    <w:pPr>
      <w:bidi/>
      <w:spacing w:after="160" w:line="259" w:lineRule="auto"/>
    </w:pPr>
  </w:style>
  <w:style w:type="paragraph" w:customStyle="1" w:styleId="F7AC192E75FB4DD1B3A20434CFD65B69">
    <w:name w:val="F7AC192E75FB4DD1B3A20434CFD65B69"/>
    <w:rsid w:val="00F04DC1"/>
    <w:pPr>
      <w:bidi/>
      <w:spacing w:after="160" w:line="259" w:lineRule="auto"/>
    </w:pPr>
  </w:style>
  <w:style w:type="paragraph" w:customStyle="1" w:styleId="116EBBD5A99E4E519EE4A5661D82C50E1">
    <w:name w:val="116EBBD5A99E4E519EE4A5661D82C50E1"/>
    <w:rsid w:val="007E254A"/>
    <w:pPr>
      <w:bidi/>
      <w:spacing w:after="0" w:line="240" w:lineRule="auto"/>
    </w:pPr>
    <w:rPr>
      <w:rFonts w:ascii="Times New Roman" w:eastAsia="Times New Roman" w:hAnsi="Times New Roman" w:cs="David"/>
      <w:noProof/>
      <w:sz w:val="24"/>
      <w:szCs w:val="24"/>
    </w:rPr>
  </w:style>
  <w:style w:type="paragraph" w:customStyle="1" w:styleId="E6E6A917CC5E4519A8F2E864C48E22F21">
    <w:name w:val="E6E6A917CC5E4519A8F2E864C48E22F21"/>
    <w:rsid w:val="007E254A"/>
    <w:pPr>
      <w:bidi/>
      <w:spacing w:after="0" w:line="240" w:lineRule="auto"/>
    </w:pPr>
    <w:rPr>
      <w:rFonts w:ascii="Times New Roman" w:eastAsia="Times New Roman" w:hAnsi="Times New Roman" w:cs="David"/>
      <w:noProof/>
      <w:sz w:val="24"/>
      <w:szCs w:val="24"/>
    </w:rPr>
  </w:style>
  <w:style w:type="paragraph" w:customStyle="1" w:styleId="9DC4FF55E52B4E209349FC40470DD4181">
    <w:name w:val="9DC4FF55E52B4E209349FC40470DD4181"/>
    <w:rsid w:val="007E254A"/>
    <w:pPr>
      <w:bidi/>
      <w:spacing w:after="0" w:line="240" w:lineRule="auto"/>
    </w:pPr>
    <w:rPr>
      <w:rFonts w:ascii="Times New Roman" w:eastAsia="Times New Roman" w:hAnsi="Times New Roman" w:cs="David"/>
      <w:noProof/>
      <w:sz w:val="24"/>
      <w:szCs w:val="24"/>
    </w:rPr>
  </w:style>
  <w:style w:type="paragraph" w:customStyle="1" w:styleId="112E7BE5CCF64A68A3D497F283A4D6951">
    <w:name w:val="112E7BE5CCF64A68A3D497F283A4D6951"/>
    <w:rsid w:val="007E254A"/>
    <w:pPr>
      <w:bidi/>
      <w:spacing w:after="0" w:line="240" w:lineRule="auto"/>
    </w:pPr>
    <w:rPr>
      <w:rFonts w:ascii="Times New Roman" w:eastAsia="Times New Roman" w:hAnsi="Times New Roman" w:cs="David"/>
      <w:noProof/>
      <w:sz w:val="24"/>
      <w:szCs w:val="24"/>
    </w:rPr>
  </w:style>
  <w:style w:type="paragraph" w:customStyle="1" w:styleId="F7AC192E75FB4DD1B3A20434CFD65B691">
    <w:name w:val="F7AC192E75FB4DD1B3A20434CFD65B691"/>
    <w:rsid w:val="007E254A"/>
    <w:pPr>
      <w:bidi/>
      <w:spacing w:after="0" w:line="240" w:lineRule="auto"/>
    </w:pPr>
    <w:rPr>
      <w:rFonts w:ascii="Times New Roman" w:eastAsia="Times New Roman" w:hAnsi="Times New Roman" w:cs="David"/>
      <w:noProof/>
      <w:sz w:val="24"/>
      <w:szCs w:val="24"/>
    </w:rPr>
  </w:style>
  <w:style w:type="paragraph" w:customStyle="1" w:styleId="E460D38E05664FF79D4EFF282EF8EC9913">
    <w:name w:val="E460D38E05664FF79D4EFF282EF8EC9913"/>
    <w:rsid w:val="007E254A"/>
    <w:pPr>
      <w:bidi/>
      <w:spacing w:after="0" w:line="240" w:lineRule="auto"/>
    </w:pPr>
    <w:rPr>
      <w:rFonts w:ascii="Times New Roman" w:eastAsia="Times New Roman" w:hAnsi="Times New Roman" w:cs="David"/>
      <w:noProof/>
      <w:sz w:val="24"/>
      <w:szCs w:val="24"/>
    </w:rPr>
  </w:style>
  <w:style w:type="paragraph" w:customStyle="1" w:styleId="D290653DA13E4E738B7E725F79D733296">
    <w:name w:val="D290653DA13E4E738B7E725F79D733296"/>
    <w:rsid w:val="007E254A"/>
    <w:pPr>
      <w:bidi/>
      <w:spacing w:after="0" w:line="240" w:lineRule="auto"/>
    </w:pPr>
    <w:rPr>
      <w:rFonts w:ascii="Times New Roman" w:eastAsia="Times New Roman" w:hAnsi="Times New Roman" w:cs="David"/>
      <w:noProof/>
      <w:sz w:val="24"/>
      <w:szCs w:val="24"/>
    </w:rPr>
  </w:style>
  <w:style w:type="paragraph" w:customStyle="1" w:styleId="116EBBD5A99E4E519EE4A5661D82C50E2">
    <w:name w:val="116EBBD5A99E4E519EE4A5661D82C50E2"/>
    <w:rsid w:val="005157ED"/>
    <w:pPr>
      <w:bidi/>
      <w:spacing w:after="0" w:line="240" w:lineRule="auto"/>
    </w:pPr>
    <w:rPr>
      <w:rFonts w:ascii="Times New Roman" w:eastAsia="Times New Roman" w:hAnsi="Times New Roman" w:cs="David"/>
      <w:noProof/>
      <w:sz w:val="24"/>
      <w:szCs w:val="24"/>
    </w:rPr>
  </w:style>
  <w:style w:type="paragraph" w:customStyle="1" w:styleId="E6E6A917CC5E4519A8F2E864C48E22F22">
    <w:name w:val="E6E6A917CC5E4519A8F2E864C48E22F22"/>
    <w:rsid w:val="005157ED"/>
    <w:pPr>
      <w:bidi/>
      <w:spacing w:after="0" w:line="240" w:lineRule="auto"/>
    </w:pPr>
    <w:rPr>
      <w:rFonts w:ascii="Times New Roman" w:eastAsia="Times New Roman" w:hAnsi="Times New Roman" w:cs="David"/>
      <w:noProof/>
      <w:sz w:val="24"/>
      <w:szCs w:val="24"/>
    </w:rPr>
  </w:style>
  <w:style w:type="paragraph" w:customStyle="1" w:styleId="9DC4FF55E52B4E209349FC40470DD4182">
    <w:name w:val="9DC4FF55E52B4E209349FC40470DD4182"/>
    <w:rsid w:val="005157ED"/>
    <w:pPr>
      <w:bidi/>
      <w:spacing w:after="0" w:line="240" w:lineRule="auto"/>
    </w:pPr>
    <w:rPr>
      <w:rFonts w:ascii="Times New Roman" w:eastAsia="Times New Roman" w:hAnsi="Times New Roman" w:cs="David"/>
      <w:noProof/>
      <w:sz w:val="24"/>
      <w:szCs w:val="24"/>
    </w:rPr>
  </w:style>
  <w:style w:type="paragraph" w:customStyle="1" w:styleId="112E7BE5CCF64A68A3D497F283A4D6952">
    <w:name w:val="112E7BE5CCF64A68A3D497F283A4D6952"/>
    <w:rsid w:val="005157ED"/>
    <w:pPr>
      <w:bidi/>
      <w:spacing w:after="0" w:line="240" w:lineRule="auto"/>
    </w:pPr>
    <w:rPr>
      <w:rFonts w:ascii="Times New Roman" w:eastAsia="Times New Roman" w:hAnsi="Times New Roman" w:cs="David"/>
      <w:noProof/>
      <w:sz w:val="24"/>
      <w:szCs w:val="24"/>
    </w:rPr>
  </w:style>
  <w:style w:type="paragraph" w:customStyle="1" w:styleId="ECC435E5782A4F3FB39457279E24BE88">
    <w:name w:val="ECC435E5782A4F3FB39457279E24BE88"/>
    <w:rsid w:val="005157ED"/>
    <w:pPr>
      <w:bidi/>
      <w:spacing w:after="0" w:line="240" w:lineRule="auto"/>
    </w:pPr>
    <w:rPr>
      <w:rFonts w:ascii="Times New Roman" w:eastAsia="Times New Roman" w:hAnsi="Times New Roman" w:cs="David"/>
      <w:noProof/>
      <w:sz w:val="24"/>
      <w:szCs w:val="24"/>
    </w:rPr>
  </w:style>
  <w:style w:type="paragraph" w:customStyle="1" w:styleId="E460D38E05664FF79D4EFF282EF8EC9914">
    <w:name w:val="E460D38E05664FF79D4EFF282EF8EC9914"/>
    <w:rsid w:val="005157ED"/>
    <w:pPr>
      <w:bidi/>
      <w:spacing w:after="0" w:line="240" w:lineRule="auto"/>
    </w:pPr>
    <w:rPr>
      <w:rFonts w:ascii="Times New Roman" w:eastAsia="Times New Roman" w:hAnsi="Times New Roman" w:cs="David"/>
      <w:noProof/>
      <w:sz w:val="24"/>
      <w:szCs w:val="24"/>
    </w:rPr>
  </w:style>
  <w:style w:type="paragraph" w:customStyle="1" w:styleId="D290653DA13E4E738B7E725F79D733297">
    <w:name w:val="D290653DA13E4E738B7E725F79D733297"/>
    <w:rsid w:val="005157ED"/>
    <w:pPr>
      <w:bidi/>
      <w:spacing w:after="0" w:line="240" w:lineRule="auto"/>
    </w:pPr>
    <w:rPr>
      <w:rFonts w:ascii="Times New Roman" w:eastAsia="Times New Roman" w:hAnsi="Times New Roman" w:cs="David"/>
      <w:noProof/>
      <w:sz w:val="24"/>
      <w:szCs w:val="24"/>
    </w:rPr>
  </w:style>
  <w:style w:type="paragraph" w:customStyle="1" w:styleId="116EBBD5A99E4E519EE4A5661D82C50E3">
    <w:name w:val="116EBBD5A99E4E519EE4A5661D82C50E3"/>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3">
    <w:name w:val="E6E6A917CC5E4519A8F2E864C48E22F23"/>
    <w:rsid w:val="00FD7717"/>
    <w:pPr>
      <w:bidi/>
      <w:spacing w:after="0" w:line="240" w:lineRule="auto"/>
    </w:pPr>
    <w:rPr>
      <w:rFonts w:ascii="Times New Roman" w:eastAsia="Times New Roman" w:hAnsi="Times New Roman" w:cs="David"/>
      <w:noProof/>
      <w:sz w:val="24"/>
      <w:szCs w:val="24"/>
    </w:rPr>
  </w:style>
  <w:style w:type="paragraph" w:customStyle="1" w:styleId="9DC4FF55E52B4E209349FC40470DD4183">
    <w:name w:val="9DC4FF55E52B4E209349FC40470DD4183"/>
    <w:rsid w:val="00FD7717"/>
    <w:pPr>
      <w:bidi/>
      <w:spacing w:after="0" w:line="240" w:lineRule="auto"/>
    </w:pPr>
    <w:rPr>
      <w:rFonts w:ascii="Times New Roman" w:eastAsia="Times New Roman" w:hAnsi="Times New Roman" w:cs="David"/>
      <w:noProof/>
      <w:sz w:val="24"/>
      <w:szCs w:val="24"/>
    </w:rPr>
  </w:style>
  <w:style w:type="paragraph" w:customStyle="1" w:styleId="112E7BE5CCF64A68A3D497F283A4D6953">
    <w:name w:val="112E7BE5CCF64A68A3D497F283A4D6953"/>
    <w:rsid w:val="00FD7717"/>
    <w:pPr>
      <w:bidi/>
      <w:spacing w:after="0" w:line="240" w:lineRule="auto"/>
    </w:pPr>
    <w:rPr>
      <w:rFonts w:ascii="Times New Roman" w:eastAsia="Times New Roman" w:hAnsi="Times New Roman" w:cs="David"/>
      <w:noProof/>
      <w:sz w:val="24"/>
      <w:szCs w:val="24"/>
    </w:rPr>
  </w:style>
  <w:style w:type="paragraph" w:customStyle="1" w:styleId="ECC435E5782A4F3FB39457279E24BE881">
    <w:name w:val="ECC435E5782A4F3FB39457279E24BE881"/>
    <w:rsid w:val="00FD7717"/>
    <w:pPr>
      <w:bidi/>
      <w:spacing w:after="0" w:line="240" w:lineRule="auto"/>
    </w:pPr>
    <w:rPr>
      <w:rFonts w:ascii="Times New Roman" w:eastAsia="Times New Roman" w:hAnsi="Times New Roman" w:cs="David"/>
      <w:noProof/>
      <w:sz w:val="24"/>
      <w:szCs w:val="24"/>
    </w:rPr>
  </w:style>
  <w:style w:type="paragraph" w:customStyle="1" w:styleId="E460D38E05664FF79D4EFF282EF8EC9915">
    <w:name w:val="E460D38E05664FF79D4EFF282EF8EC9915"/>
    <w:rsid w:val="00FD7717"/>
    <w:pPr>
      <w:bidi/>
      <w:spacing w:after="0" w:line="240" w:lineRule="auto"/>
    </w:pPr>
    <w:rPr>
      <w:rFonts w:ascii="Times New Roman" w:eastAsia="Times New Roman" w:hAnsi="Times New Roman" w:cs="David"/>
      <w:noProof/>
      <w:sz w:val="24"/>
      <w:szCs w:val="24"/>
    </w:rPr>
  </w:style>
  <w:style w:type="paragraph" w:customStyle="1" w:styleId="D290653DA13E4E738B7E725F79D733298">
    <w:name w:val="D290653DA13E4E738B7E725F79D733298"/>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4">
    <w:name w:val="E6E6A917CC5E4519A8F2E864C48E22F24"/>
    <w:rsid w:val="00BE6557"/>
    <w:pPr>
      <w:bidi/>
      <w:spacing w:after="0" w:line="240" w:lineRule="auto"/>
    </w:pPr>
    <w:rPr>
      <w:rFonts w:ascii="Times New Roman" w:eastAsia="Times New Roman" w:hAnsi="Times New Roman" w:cs="David"/>
      <w:noProof/>
      <w:sz w:val="24"/>
      <w:szCs w:val="24"/>
    </w:rPr>
  </w:style>
  <w:style w:type="paragraph" w:customStyle="1" w:styleId="9DC4FF55E52B4E209349FC40470DD4184">
    <w:name w:val="9DC4FF55E52B4E209349FC40470DD4184"/>
    <w:rsid w:val="00BE6557"/>
    <w:pPr>
      <w:bidi/>
      <w:spacing w:after="0" w:line="240" w:lineRule="auto"/>
    </w:pPr>
    <w:rPr>
      <w:rFonts w:ascii="Times New Roman" w:eastAsia="Times New Roman" w:hAnsi="Times New Roman" w:cs="David"/>
      <w:noProof/>
      <w:sz w:val="24"/>
      <w:szCs w:val="24"/>
    </w:rPr>
  </w:style>
  <w:style w:type="paragraph" w:customStyle="1" w:styleId="112E7BE5CCF64A68A3D497F283A4D6954">
    <w:name w:val="112E7BE5CCF64A68A3D497F283A4D6954"/>
    <w:rsid w:val="00BE6557"/>
    <w:pPr>
      <w:bidi/>
      <w:spacing w:after="0" w:line="240" w:lineRule="auto"/>
    </w:pPr>
    <w:rPr>
      <w:rFonts w:ascii="Times New Roman" w:eastAsia="Times New Roman" w:hAnsi="Times New Roman" w:cs="David"/>
      <w:noProof/>
      <w:sz w:val="24"/>
      <w:szCs w:val="24"/>
    </w:rPr>
  </w:style>
  <w:style w:type="paragraph" w:customStyle="1" w:styleId="ECC435E5782A4F3FB39457279E24BE882">
    <w:name w:val="ECC435E5782A4F3FB39457279E24BE882"/>
    <w:rsid w:val="00BE6557"/>
    <w:pPr>
      <w:bidi/>
      <w:spacing w:after="0" w:line="240" w:lineRule="auto"/>
    </w:pPr>
    <w:rPr>
      <w:rFonts w:ascii="Times New Roman" w:eastAsia="Times New Roman" w:hAnsi="Times New Roman" w:cs="David"/>
      <w:noProof/>
      <w:sz w:val="24"/>
      <w:szCs w:val="24"/>
    </w:rPr>
  </w:style>
  <w:style w:type="paragraph" w:customStyle="1" w:styleId="E460D38E05664FF79D4EFF282EF8EC9916">
    <w:name w:val="E460D38E05664FF79D4EFF282EF8EC9916"/>
    <w:rsid w:val="00BE6557"/>
    <w:pPr>
      <w:bidi/>
      <w:spacing w:after="0" w:line="240" w:lineRule="auto"/>
    </w:pPr>
    <w:rPr>
      <w:rFonts w:ascii="Times New Roman" w:eastAsia="Times New Roman" w:hAnsi="Times New Roman" w:cs="David"/>
      <w:noProof/>
      <w:sz w:val="24"/>
      <w:szCs w:val="24"/>
    </w:rPr>
  </w:style>
  <w:style w:type="paragraph" w:customStyle="1" w:styleId="D290653DA13E4E738B7E725F79D733299">
    <w:name w:val="D290653DA13E4E738B7E725F79D733299"/>
    <w:rsid w:val="00BE6557"/>
    <w:pPr>
      <w:bidi/>
      <w:spacing w:after="0" w:line="240" w:lineRule="auto"/>
    </w:pPr>
    <w:rPr>
      <w:rFonts w:ascii="Times New Roman" w:eastAsia="Times New Roman" w:hAnsi="Times New Roman" w:cs="David"/>
      <w:noProof/>
      <w:sz w:val="24"/>
      <w:szCs w:val="24"/>
    </w:rPr>
  </w:style>
  <w:style w:type="paragraph" w:customStyle="1" w:styleId="E51F371F67C640BBA5DF437EA85FCA4F">
    <w:name w:val="E51F371F67C640BBA5DF437EA85FCA4F"/>
    <w:rsid w:val="00BE6557"/>
    <w:pPr>
      <w:bidi/>
      <w:spacing w:after="160" w:line="259" w:lineRule="auto"/>
    </w:pPr>
  </w:style>
  <w:style w:type="paragraph" w:customStyle="1" w:styleId="361372C4DB7441E9BE125AC684A25A0C">
    <w:name w:val="361372C4DB7441E9BE125AC684A25A0C"/>
    <w:rsid w:val="00BE6557"/>
    <w:pPr>
      <w:bidi/>
      <w:spacing w:after="160" w:line="259" w:lineRule="auto"/>
    </w:pPr>
  </w:style>
  <w:style w:type="paragraph" w:customStyle="1" w:styleId="B991E1A8405A4081916BCB7F7B4904F4">
    <w:name w:val="B991E1A8405A4081916BCB7F7B4904F4"/>
    <w:rsid w:val="00BE6557"/>
    <w:pPr>
      <w:bidi/>
      <w:spacing w:after="160" w:line="259" w:lineRule="auto"/>
    </w:pPr>
  </w:style>
  <w:style w:type="paragraph" w:customStyle="1" w:styleId="91567ABB6F614CDF8F211944D11D8557">
    <w:name w:val="91567ABB6F614CDF8F211944D11D8557"/>
    <w:rsid w:val="00BE6557"/>
    <w:pPr>
      <w:bidi/>
      <w:spacing w:after="160" w:line="259" w:lineRule="auto"/>
    </w:pPr>
  </w:style>
  <w:style w:type="paragraph" w:customStyle="1" w:styleId="E460D38E05664FF79D4EFF282EF8EC9917">
    <w:name w:val="E460D38E05664FF79D4EFF282EF8EC9917"/>
    <w:rsid w:val="00A360E7"/>
    <w:pPr>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212</TotalTime>
  <Pages>5</Pages>
  <Words>1135</Words>
  <Characters>5675</Characters>
  <Application>Microsoft Office Word</Application>
  <DocSecurity>0</DocSecurity>
  <Lines>47</Lines>
  <Paragraphs>13</Paragraphs>
  <ScaleCrop>false</ScaleCrop>
  <HeadingPairs>
    <vt:vector size="2" baseType="variant">
      <vt:variant>
        <vt:lpstr>שם</vt:lpstr>
      </vt:variant>
      <vt:variant>
        <vt:i4>1</vt:i4>
      </vt:variant>
    </vt:vector>
  </HeadingPairs>
  <TitlesOfParts>
    <vt:vector size="1" baseType="lpstr">
      <vt:lpstr/>
    </vt:vector>
  </TitlesOfParts>
  <Company>Microsoft Corporation</Company>
  <LinksUpToDate>false</LinksUpToDate>
  <CharactersWithSpaces>6797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אסתר טפטה–גרדי</cp:lastModifiedBy>
  <cp:revision>150</cp:revision>
  <cp:lastPrinted>2018-04-12T12:59:00Z</cp:lastPrinted>
  <dcterms:created xsi:type="dcterms:W3CDTF">2012-08-06T05:16:00Z</dcterms:created>
  <dcterms:modified xsi:type="dcterms:W3CDTF">2018-04-12T12:59:00Z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