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bookmarkStart w:name="_GoBack" w:id="0"/>
            <w:bookmarkEnd w:id="0"/>
            <w:r>
              <w:rPr>
                <w:rtl/>
              </w:rPr>
              <w:t xml:space="preserve"> </w:t>
            </w:r>
            <w:r>
              <w:rPr>
                <w:rFonts w:hint="cs" w:ascii="Arial" w:hAnsi="Arial"/>
                <w:b/>
                <w:bCs/>
                <w:rtl/>
              </w:rPr>
              <w:t>ב</w:t>
            </w:r>
            <w:r>
              <w:rPr>
                <w:rFonts w:ascii="Arial" w:hAnsi="Arial"/>
                <w:b/>
                <w:bCs/>
                <w:rtl/>
              </w:rPr>
              <w:t xml:space="preserve">פני </w:t>
            </w:r>
          </w:p>
        </w:tc>
        <w:tc>
          <w:tcPr>
            <w:tcW w:w="8077" w:type="dxa"/>
            <w:gridSpan w:val="2"/>
          </w:tcPr>
          <w:p w:rsidRPr="004011E6" w:rsidR="0094424E" w:rsidP="004011E6" w:rsidRDefault="000529D2">
            <w:pPr>
              <w:suppressLineNumbers/>
              <w:rPr>
                <w:rFonts w:ascii="Arial" w:hAnsi="Arial"/>
                <w:b/>
                <w:bCs/>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דניאל קירס</w:t>
                </w:r>
              </w:sdtContent>
            </w:sdt>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BF154F" w:rsidRDefault="004011E6">
                <w:pPr>
                  <w:suppressLineNumbers/>
                  <w:rPr>
                    <w:rFonts w:ascii="Arial" w:hAnsi="Arial"/>
                    <w:b/>
                    <w:bCs/>
                    <w:sz w:val="26"/>
                    <w:szCs w:val="26"/>
                    <w:rtl/>
                  </w:rPr>
                </w:pPr>
                <w:r>
                  <w:rPr>
                    <w:rFonts w:ascii="Arial" w:hAnsi="Arial"/>
                    <w:b/>
                    <w:bCs/>
                    <w:sz w:val="26"/>
                    <w:szCs w:val="26"/>
                    <w:rtl/>
                  </w:rPr>
                  <w:t>תובעים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023529">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ברק הגלבוע  בע"מ</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023529">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נתבעים</w:t>
                </w:r>
              </w:sdtContent>
            </w:sdt>
          </w:p>
        </w:tc>
        <w:tc>
          <w:tcPr>
            <w:tcW w:w="5571" w:type="dxa"/>
          </w:tcPr>
          <w:p w:rsidR="0094424E" w:rsidP="00D44968" w:rsidRDefault="00023529">
            <w:pPr>
              <w:suppressLineNumbers/>
              <w:rPr>
                <w:rtl/>
              </w:rPr>
            </w:pPr>
            <w:sdt>
              <w:sdtPr>
                <w:rPr>
                  <w:rtl/>
                </w:rPr>
                <w:alias w:val="1486"/>
                <w:tag w:val="1486"/>
                <w:id w:val="-309872140"/>
                <w:text w:multiLine="1"/>
              </w:sdtPr>
              <w:sdtEndPr/>
              <w:sdtContent>
                <w:r w:rsidR="00CF6BB7">
                  <w:rPr>
                    <w:rFonts w:ascii="Arial" w:hAnsi="Arial"/>
                    <w:b/>
                    <w:bCs/>
                    <w:sz w:val="26"/>
                    <w:szCs w:val="26"/>
                    <w:rtl/>
                  </w:rPr>
                  <w:t>איילון חברה לביטוח בע"מ</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4011E6" w:rsidP="004011E6" w:rsidRDefault="004011E6">
      <w:pPr>
        <w:spacing w:line="360" w:lineRule="auto"/>
        <w:jc w:val="both"/>
        <w:rPr>
          <w:rtl/>
        </w:rPr>
      </w:pPr>
      <w:bookmarkStart w:name="NGCSBookmark" w:id="1"/>
      <w:bookmarkEnd w:id="1"/>
      <w:r>
        <w:rPr>
          <w:rFonts w:hint="cs"/>
          <w:rtl/>
        </w:rPr>
        <w:t>1.         נקבע לישיבת קדם משפט ליום 4.10.2018 בשעה 9:15.</w:t>
      </w:r>
    </w:p>
    <w:p w:rsidR="004011E6" w:rsidP="004C79A2" w:rsidRDefault="004011E6">
      <w:pPr>
        <w:spacing w:line="360" w:lineRule="auto"/>
        <w:jc w:val="both"/>
        <w:rPr>
          <w:rtl/>
        </w:rPr>
      </w:pPr>
    </w:p>
    <w:p w:rsidR="004011E6" w:rsidP="004C79A2" w:rsidRDefault="004011E6">
      <w:pPr>
        <w:spacing w:line="360" w:lineRule="auto"/>
        <w:jc w:val="both"/>
        <w:rPr>
          <w:rtl/>
        </w:rPr>
      </w:pPr>
      <w:r>
        <w:rPr>
          <w:rFonts w:hint="cs"/>
          <w:rtl/>
        </w:rPr>
        <w:t>2.         ניתנים בזה, כלפי כל צד בקשר לכל הצדדים האחרים, צו גילוי מסמכים וצו עיון במסמכים והעתקתם.</w:t>
      </w:r>
    </w:p>
    <w:p w:rsidR="004011E6" w:rsidP="004C79A2" w:rsidRDefault="004011E6">
      <w:pPr>
        <w:spacing w:line="360" w:lineRule="auto"/>
        <w:jc w:val="both"/>
        <w:rPr>
          <w:rtl/>
        </w:rPr>
      </w:pPr>
    </w:p>
    <w:p w:rsidR="004011E6" w:rsidP="004C79A2" w:rsidRDefault="004011E6">
      <w:pPr>
        <w:spacing w:line="360" w:lineRule="auto"/>
        <w:ind w:left="720" w:hanging="720"/>
        <w:jc w:val="both"/>
        <w:rPr>
          <w:rtl/>
        </w:rPr>
      </w:pPr>
      <w:r>
        <w:rPr>
          <w:rFonts w:hint="cs"/>
          <w:rtl/>
        </w:rPr>
        <w:t xml:space="preserve">3.         כל צד ימסור את תצהיר גילוי המסמכים מטעמו לכל הצדדים האחרים תוך 20 ימים מהיום. </w:t>
      </w:r>
    </w:p>
    <w:p w:rsidR="004011E6" w:rsidP="004C79A2" w:rsidRDefault="004011E6">
      <w:pPr>
        <w:spacing w:line="360" w:lineRule="auto"/>
        <w:ind w:left="720" w:hanging="720"/>
        <w:jc w:val="both"/>
        <w:rPr>
          <w:rtl/>
        </w:rPr>
      </w:pPr>
    </w:p>
    <w:p w:rsidR="004011E6" w:rsidP="004C79A2" w:rsidRDefault="004011E6">
      <w:pPr>
        <w:spacing w:line="360" w:lineRule="auto"/>
        <w:ind w:left="84" w:hanging="69"/>
        <w:jc w:val="both"/>
        <w:rPr>
          <w:u w:val="single"/>
          <w:rtl/>
        </w:rPr>
      </w:pPr>
      <w:r>
        <w:rPr>
          <w:rFonts w:hint="cs"/>
          <w:rtl/>
        </w:rPr>
        <w:t xml:space="preserve">4.         כל צד יאפשר לכל הצדדים האחרים לעיין באותם מסמכים לגביהם הוא מסכים לאפשר עיון ולהעתיקם ויודיע להם מה הנימוק לסירובו לגבי המסמכים שלגביהם הוא מסרב לעשות כן, כל זאת תוך 30 ימים מהיום. </w:t>
      </w:r>
      <w:r>
        <w:rPr>
          <w:rFonts w:hint="cs"/>
          <w:u w:val="single"/>
          <w:rtl/>
        </w:rPr>
        <w:t>כל בקשה לבית המשפט בענינים הנזכרים בסעיף זה תוגש תוך 50 יום מהיום.</w:t>
      </w:r>
    </w:p>
    <w:p w:rsidR="004011E6" w:rsidP="004C79A2" w:rsidRDefault="004011E6">
      <w:pPr>
        <w:spacing w:line="360" w:lineRule="auto"/>
        <w:ind w:left="720" w:hanging="720"/>
        <w:jc w:val="both"/>
        <w:rPr>
          <w:rtl/>
        </w:rPr>
      </w:pPr>
    </w:p>
    <w:p w:rsidR="004011E6" w:rsidP="004C79A2" w:rsidRDefault="004011E6">
      <w:pPr>
        <w:spacing w:line="360" w:lineRule="auto"/>
        <w:jc w:val="both"/>
        <w:rPr>
          <w:rtl/>
        </w:rPr>
      </w:pPr>
      <w:r>
        <w:rPr>
          <w:rFonts w:hint="cs"/>
          <w:rtl/>
        </w:rPr>
        <w:t>5.         כל צד רשאי להפנות שאלונים לצדדים אחרים ו/או לדרוש מהם גילוי מסמכים פלוניים ו/או הודיה בעובדות תוך 40 ימים מהיום.</w:t>
      </w:r>
    </w:p>
    <w:p w:rsidR="004011E6" w:rsidP="004C79A2" w:rsidRDefault="004011E6">
      <w:pPr>
        <w:spacing w:line="360" w:lineRule="auto"/>
        <w:jc w:val="both"/>
        <w:rPr>
          <w:rtl/>
        </w:rPr>
      </w:pPr>
    </w:p>
    <w:p w:rsidR="004011E6" w:rsidP="004C79A2" w:rsidRDefault="004011E6">
      <w:pPr>
        <w:spacing w:line="360" w:lineRule="auto"/>
        <w:jc w:val="both"/>
        <w:rPr>
          <w:rtl/>
        </w:rPr>
      </w:pPr>
      <w:r>
        <w:rPr>
          <w:rFonts w:hint="cs"/>
          <w:rtl/>
        </w:rPr>
        <w:t xml:space="preserve">6.         כל צד ימסור לצד שהפנה אליו שאלון ו/או דרישה לגילוי מסמכים פלוניים ו/או דרישה להודיה בעובדות, את תצהיר מתן התשובות לשאלון, תצהיר גילוי המסמכים הפלוניים וההודיה בעובדות – ואת הנימוקים לסירובו החלקי או המלא (הכל לפי הענין) – תוך 60 יום מהיום. </w:t>
      </w:r>
      <w:r>
        <w:rPr>
          <w:rFonts w:hint="cs"/>
          <w:u w:val="single"/>
          <w:rtl/>
        </w:rPr>
        <w:t>כל בקשה לבית המשפט בענינים הנזכרים בסעיף זה תוגש תוך 80 יום מהיום.</w:t>
      </w:r>
    </w:p>
    <w:p w:rsidRPr="004011E6" w:rsidR="004011E6" w:rsidP="004011E6" w:rsidRDefault="0043502B">
      <w:pPr>
        <w:spacing w:line="360" w:lineRule="auto"/>
        <w:jc w:val="both"/>
        <w:rPr>
          <w:rFonts w:ascii="Arial" w:hAnsi="Aria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tbl>
      <w:tblPr>
        <w:tblpPr w:leftFromText="180" w:rightFromText="180" w:vertAnchor="text" w:horzAnchor="margin" w:tblpY="229"/>
        <w:bidiVisual/>
        <w:tblW w:w="0" w:type="auto"/>
        <w:tblLayout w:type="fixed"/>
        <w:tblLook w:val="04A0" w:firstRow="1" w:lastRow="0" w:firstColumn="1" w:lastColumn="0" w:noHBand="0" w:noVBand="1"/>
      </w:tblPr>
      <w:tblGrid>
        <w:gridCol w:w="2268"/>
      </w:tblGrid>
      <w:tr w:rsidR="004011E6" w:rsidTr="00CC3E24">
        <w:tc>
          <w:tcPr>
            <w:tcW w:w="2268" w:type="dxa"/>
            <w:tcBorders>
              <w:top w:val="nil"/>
              <w:left w:val="nil"/>
              <w:bottom w:val="single" w:color="auto" w:sz="4" w:space="0"/>
              <w:right w:val="nil"/>
            </w:tcBorders>
            <w:hideMark/>
          </w:tcPr>
          <w:p w:rsidR="004011E6" w:rsidP="00CC3E24" w:rsidRDefault="004011E6">
            <w:pPr>
              <w:overflowPunct w:val="0"/>
              <w:autoSpaceDE w:val="0"/>
              <w:autoSpaceDN w:val="0"/>
              <w:adjustRightInd w:val="0"/>
              <w:snapToGrid w:val="0"/>
              <w:jc w:val="center"/>
              <w:rPr>
                <w:rFonts w:ascii="Arial" w:hAnsi="Arial"/>
                <w:b/>
                <w:bCs/>
              </w:rPr>
            </w:pPr>
            <w:r>
              <w:rPr>
                <w:noProof/>
              </w:rPr>
              <w:drawing>
                <wp:inline distT="0" distB="0" distL="0" distR="0" wp14:anchorId="189EE13D" wp14:editId="223390E4">
                  <wp:extent cx="1259457" cy="724770"/>
                  <wp:effectExtent l="0" t="0" r="0" b="0"/>
                  <wp:docPr id="4" name="תמונה 4" descr="C:\Users\Lenab\AppData\Local\Microsoft\Windows\Temporary Internet Files\Content.Word\307111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307111716.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679" cy="724898"/>
                          </a:xfrm>
                          <a:prstGeom prst="rect">
                            <a:avLst/>
                          </a:prstGeom>
                          <a:noFill/>
                          <a:ln>
                            <a:noFill/>
                          </a:ln>
                        </pic:spPr>
                      </pic:pic>
                    </a:graphicData>
                  </a:graphic>
                </wp:inline>
              </w:drawing>
            </w:r>
          </w:p>
        </w:tc>
      </w:tr>
      <w:tr w:rsidR="004011E6" w:rsidTr="00CC3E24">
        <w:tc>
          <w:tcPr>
            <w:tcW w:w="2268" w:type="dxa"/>
            <w:tcBorders>
              <w:top w:val="single" w:color="auto" w:sz="4" w:space="0"/>
              <w:left w:val="nil"/>
              <w:bottom w:val="nil"/>
              <w:right w:val="nil"/>
            </w:tcBorders>
            <w:hideMark/>
          </w:tcPr>
          <w:p w:rsidRPr="001A63BF" w:rsidR="004011E6" w:rsidP="00CC3E24" w:rsidRDefault="004011E6">
            <w:pPr>
              <w:jc w:val="center"/>
              <w:rPr>
                <w:b/>
                <w:bCs/>
              </w:rPr>
            </w:pPr>
            <w:r w:rsidRPr="001A63BF">
              <w:rPr>
                <w:rFonts w:ascii="Arial" w:hAnsi="Arial"/>
                <w:b/>
                <w:bCs/>
                <w:rtl/>
              </w:rPr>
              <w:t>דניאל קֵירֹס</w:t>
            </w:r>
            <w:r>
              <w:rPr>
                <w:rFonts w:hint="cs" w:ascii="Arial" w:hAnsi="Arial"/>
                <w:b/>
                <w:bCs/>
                <w:rtl/>
              </w:rPr>
              <w:t>, שופט</w:t>
            </w:r>
          </w:p>
          <w:p w:rsidR="004011E6" w:rsidP="00CC3E24" w:rsidRDefault="004011E6">
            <w:pPr>
              <w:overflowPunct w:val="0"/>
              <w:autoSpaceDE w:val="0"/>
              <w:autoSpaceDN w:val="0"/>
              <w:adjustRightInd w:val="0"/>
              <w:jc w:val="center"/>
              <w:rPr>
                <w:b/>
                <w:bCs/>
              </w:rPr>
            </w:pPr>
          </w:p>
        </w:tc>
      </w:tr>
    </w:tbl>
    <w:p w:rsidRPr="000C5CE0" w:rsidR="004011E6" w:rsidP="000C5CE0" w:rsidRDefault="004011E6">
      <w:pPr>
        <w:jc w:val="center"/>
      </w:pPr>
    </w:p>
    <w:p w:rsidR="00694556" w:rsidP="004011E6" w:rsidRDefault="00694556">
      <w:pPr>
        <w:tabs>
          <w:tab w:val="left" w:pos="2553"/>
        </w:tabs>
        <w:rPr>
          <w:rFonts w:ascii="Arial" w:hAnsi="Arial"/>
          <w:rtl/>
        </w:rPr>
      </w:pPr>
    </w:p>
    <w:sectPr w:rsidR="00694556" w:rsidSect="006C30C5">
      <w:headerReference w:type="default" r:id="rId12"/>
      <w:footerReference w:type="default" r:id="rId13"/>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2352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23529">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23529">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023529">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50074-01-18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ברק הגלבוע  בע"מ נ' איילון חברה לביטוח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38EA0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0A6FDD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FB459A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5CA683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EA83D5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7AC9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FC6F1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BA640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6E315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95CA90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7"/>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3529"/>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011E6"/>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36323"/>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54F"/>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011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011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011E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011E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011E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011E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011E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011E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4011E6"/>
    <w:rPr>
      <w:noProof w:val="0"/>
      <w:color w:val="800080" w:themeColor="followedHyperlink"/>
      <w:u w:val="single"/>
    </w:rPr>
  </w:style>
  <w:style w:type="character" w:styleId="HTMLCite">
    <w:name w:val="HTML Cite"/>
    <w:basedOn w:val="a2"/>
    <w:semiHidden/>
    <w:unhideWhenUsed/>
    <w:rsid w:val="004011E6"/>
    <w:rPr>
      <w:i/>
      <w:iCs/>
      <w:noProof w:val="0"/>
    </w:rPr>
  </w:style>
  <w:style w:type="character" w:styleId="HTMLCode">
    <w:name w:val="HTML Code"/>
    <w:basedOn w:val="a2"/>
    <w:semiHidden/>
    <w:unhideWhenUsed/>
    <w:rsid w:val="004011E6"/>
    <w:rPr>
      <w:rFonts w:ascii="Consolas" w:hAnsi="Consolas"/>
      <w:noProof w:val="0"/>
      <w:sz w:val="20"/>
      <w:szCs w:val="20"/>
    </w:rPr>
  </w:style>
  <w:style w:type="character" w:styleId="HTMLDefinition">
    <w:name w:val="HTML Definition"/>
    <w:basedOn w:val="a2"/>
    <w:semiHidden/>
    <w:unhideWhenUsed/>
    <w:rsid w:val="004011E6"/>
    <w:rPr>
      <w:i/>
      <w:iCs/>
      <w:noProof w:val="0"/>
    </w:rPr>
  </w:style>
  <w:style w:type="character" w:styleId="HTMLVariable">
    <w:name w:val="HTML Variable"/>
    <w:basedOn w:val="a2"/>
    <w:semiHidden/>
    <w:unhideWhenUsed/>
    <w:rsid w:val="004011E6"/>
    <w:rPr>
      <w:i/>
      <w:iCs/>
      <w:noProof w:val="0"/>
    </w:rPr>
  </w:style>
  <w:style w:type="paragraph" w:styleId="HTML">
    <w:name w:val="HTML Preformatted"/>
    <w:basedOn w:val="a1"/>
    <w:link w:val="HTML0"/>
    <w:semiHidden/>
    <w:unhideWhenUsed/>
    <w:rsid w:val="004011E6"/>
    <w:rPr>
      <w:rFonts w:ascii="Consolas" w:hAnsi="Consolas"/>
      <w:sz w:val="20"/>
      <w:szCs w:val="20"/>
    </w:rPr>
  </w:style>
  <w:style w:type="character" w:customStyle="1" w:styleId="HTML0">
    <w:name w:val="HTML מעוצב מראש תו"/>
    <w:basedOn w:val="a2"/>
    <w:link w:val="HTML"/>
    <w:semiHidden/>
    <w:rsid w:val="004011E6"/>
    <w:rPr>
      <w:rFonts w:ascii="Consolas" w:hAnsi="Consolas" w:cs="David"/>
      <w:noProof w:val="0"/>
    </w:rPr>
  </w:style>
  <w:style w:type="character" w:styleId="Hyperlink">
    <w:name w:val="Hyperlink"/>
    <w:basedOn w:val="a2"/>
    <w:semiHidden/>
    <w:unhideWhenUsed/>
    <w:rsid w:val="004011E6"/>
    <w:rPr>
      <w:noProof w:val="0"/>
      <w:color w:val="0000FF" w:themeColor="hyperlink"/>
      <w:u w:val="single"/>
    </w:rPr>
  </w:style>
  <w:style w:type="paragraph" w:styleId="Index1">
    <w:name w:val="index 1"/>
    <w:basedOn w:val="a1"/>
    <w:next w:val="a1"/>
    <w:autoRedefine/>
    <w:semiHidden/>
    <w:unhideWhenUsed/>
    <w:rsid w:val="004011E6"/>
    <w:pPr>
      <w:ind w:left="240" w:hanging="240"/>
    </w:pPr>
  </w:style>
  <w:style w:type="paragraph" w:styleId="Index2">
    <w:name w:val="index 2"/>
    <w:basedOn w:val="a1"/>
    <w:next w:val="a1"/>
    <w:autoRedefine/>
    <w:semiHidden/>
    <w:unhideWhenUsed/>
    <w:rsid w:val="004011E6"/>
    <w:pPr>
      <w:ind w:left="480" w:hanging="240"/>
    </w:pPr>
  </w:style>
  <w:style w:type="paragraph" w:styleId="Index3">
    <w:name w:val="index 3"/>
    <w:basedOn w:val="a1"/>
    <w:next w:val="a1"/>
    <w:autoRedefine/>
    <w:semiHidden/>
    <w:unhideWhenUsed/>
    <w:rsid w:val="004011E6"/>
    <w:pPr>
      <w:ind w:left="720" w:hanging="240"/>
    </w:pPr>
  </w:style>
  <w:style w:type="paragraph" w:styleId="Index4">
    <w:name w:val="index 4"/>
    <w:basedOn w:val="a1"/>
    <w:next w:val="a1"/>
    <w:autoRedefine/>
    <w:semiHidden/>
    <w:unhideWhenUsed/>
    <w:rsid w:val="004011E6"/>
    <w:pPr>
      <w:ind w:left="960" w:hanging="240"/>
    </w:pPr>
  </w:style>
  <w:style w:type="paragraph" w:styleId="Index5">
    <w:name w:val="index 5"/>
    <w:basedOn w:val="a1"/>
    <w:next w:val="a1"/>
    <w:autoRedefine/>
    <w:semiHidden/>
    <w:unhideWhenUsed/>
    <w:rsid w:val="004011E6"/>
    <w:pPr>
      <w:ind w:left="1200" w:hanging="240"/>
    </w:pPr>
  </w:style>
  <w:style w:type="paragraph" w:styleId="Index6">
    <w:name w:val="index 6"/>
    <w:basedOn w:val="a1"/>
    <w:next w:val="a1"/>
    <w:autoRedefine/>
    <w:semiHidden/>
    <w:unhideWhenUsed/>
    <w:rsid w:val="004011E6"/>
    <w:pPr>
      <w:ind w:left="1440" w:hanging="240"/>
    </w:pPr>
  </w:style>
  <w:style w:type="paragraph" w:styleId="Index7">
    <w:name w:val="index 7"/>
    <w:basedOn w:val="a1"/>
    <w:next w:val="a1"/>
    <w:autoRedefine/>
    <w:semiHidden/>
    <w:unhideWhenUsed/>
    <w:rsid w:val="004011E6"/>
    <w:pPr>
      <w:ind w:left="1680" w:hanging="240"/>
    </w:pPr>
  </w:style>
  <w:style w:type="paragraph" w:styleId="Index8">
    <w:name w:val="index 8"/>
    <w:basedOn w:val="a1"/>
    <w:next w:val="a1"/>
    <w:autoRedefine/>
    <w:semiHidden/>
    <w:unhideWhenUsed/>
    <w:rsid w:val="004011E6"/>
    <w:pPr>
      <w:ind w:left="1920" w:hanging="240"/>
    </w:pPr>
  </w:style>
  <w:style w:type="paragraph" w:styleId="Index9">
    <w:name w:val="index 9"/>
    <w:basedOn w:val="a1"/>
    <w:next w:val="a1"/>
    <w:autoRedefine/>
    <w:semiHidden/>
    <w:unhideWhenUsed/>
    <w:rsid w:val="004011E6"/>
    <w:pPr>
      <w:ind w:left="2160" w:hanging="240"/>
    </w:pPr>
  </w:style>
  <w:style w:type="paragraph" w:styleId="NormalWeb">
    <w:name w:val="Normal (Web)"/>
    <w:basedOn w:val="a1"/>
    <w:semiHidden/>
    <w:unhideWhenUsed/>
    <w:rsid w:val="004011E6"/>
    <w:rPr>
      <w:rFonts w:cs="Times New Roman"/>
    </w:rPr>
  </w:style>
  <w:style w:type="paragraph" w:styleId="TOC1">
    <w:name w:val="toc 1"/>
    <w:basedOn w:val="a1"/>
    <w:next w:val="a1"/>
    <w:autoRedefine/>
    <w:semiHidden/>
    <w:unhideWhenUsed/>
    <w:rsid w:val="004011E6"/>
    <w:pPr>
      <w:spacing w:after="100"/>
    </w:pPr>
  </w:style>
  <w:style w:type="paragraph" w:styleId="TOC2">
    <w:name w:val="toc 2"/>
    <w:basedOn w:val="a1"/>
    <w:next w:val="a1"/>
    <w:autoRedefine/>
    <w:semiHidden/>
    <w:unhideWhenUsed/>
    <w:rsid w:val="004011E6"/>
    <w:pPr>
      <w:spacing w:after="100"/>
      <w:ind w:left="240"/>
    </w:pPr>
  </w:style>
  <w:style w:type="paragraph" w:styleId="TOC3">
    <w:name w:val="toc 3"/>
    <w:basedOn w:val="a1"/>
    <w:next w:val="a1"/>
    <w:autoRedefine/>
    <w:semiHidden/>
    <w:unhideWhenUsed/>
    <w:rsid w:val="004011E6"/>
    <w:pPr>
      <w:spacing w:after="100"/>
      <w:ind w:left="480"/>
    </w:pPr>
  </w:style>
  <w:style w:type="paragraph" w:styleId="TOC4">
    <w:name w:val="toc 4"/>
    <w:basedOn w:val="a1"/>
    <w:next w:val="a1"/>
    <w:autoRedefine/>
    <w:semiHidden/>
    <w:unhideWhenUsed/>
    <w:rsid w:val="004011E6"/>
    <w:pPr>
      <w:spacing w:after="100"/>
      <w:ind w:left="720"/>
    </w:pPr>
  </w:style>
  <w:style w:type="paragraph" w:styleId="TOC5">
    <w:name w:val="toc 5"/>
    <w:basedOn w:val="a1"/>
    <w:next w:val="a1"/>
    <w:autoRedefine/>
    <w:semiHidden/>
    <w:unhideWhenUsed/>
    <w:rsid w:val="004011E6"/>
    <w:pPr>
      <w:spacing w:after="100"/>
      <w:ind w:left="960"/>
    </w:pPr>
  </w:style>
  <w:style w:type="paragraph" w:styleId="TOC6">
    <w:name w:val="toc 6"/>
    <w:basedOn w:val="a1"/>
    <w:next w:val="a1"/>
    <w:autoRedefine/>
    <w:semiHidden/>
    <w:unhideWhenUsed/>
    <w:rsid w:val="004011E6"/>
    <w:pPr>
      <w:spacing w:after="100"/>
      <w:ind w:left="1200"/>
    </w:pPr>
  </w:style>
  <w:style w:type="paragraph" w:styleId="TOC7">
    <w:name w:val="toc 7"/>
    <w:basedOn w:val="a1"/>
    <w:next w:val="a1"/>
    <w:autoRedefine/>
    <w:semiHidden/>
    <w:unhideWhenUsed/>
    <w:rsid w:val="004011E6"/>
    <w:pPr>
      <w:spacing w:after="100"/>
      <w:ind w:left="1440"/>
    </w:pPr>
  </w:style>
  <w:style w:type="paragraph" w:styleId="TOC8">
    <w:name w:val="toc 8"/>
    <w:basedOn w:val="a1"/>
    <w:next w:val="a1"/>
    <w:autoRedefine/>
    <w:semiHidden/>
    <w:unhideWhenUsed/>
    <w:rsid w:val="004011E6"/>
    <w:pPr>
      <w:spacing w:after="100"/>
      <w:ind w:left="1680"/>
    </w:pPr>
  </w:style>
  <w:style w:type="paragraph" w:styleId="TOC9">
    <w:name w:val="toc 9"/>
    <w:basedOn w:val="a1"/>
    <w:next w:val="a1"/>
    <w:autoRedefine/>
    <w:semiHidden/>
    <w:unhideWhenUsed/>
    <w:rsid w:val="004011E6"/>
    <w:pPr>
      <w:spacing w:after="100"/>
      <w:ind w:left="1920"/>
    </w:pPr>
  </w:style>
  <w:style w:type="table" w:styleId="-1">
    <w:name w:val="Table 3D effects 1"/>
    <w:basedOn w:val="a3"/>
    <w:semiHidden/>
    <w:unhideWhenUsed/>
    <w:rsid w:val="004011E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011E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011E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011E6"/>
  </w:style>
  <w:style w:type="paragraph" w:styleId="af1">
    <w:name w:val="Salutation"/>
    <w:basedOn w:val="a1"/>
    <w:next w:val="a1"/>
    <w:link w:val="af2"/>
    <w:rsid w:val="004011E6"/>
  </w:style>
  <w:style w:type="character" w:customStyle="1" w:styleId="af2">
    <w:name w:val="ברכה תו"/>
    <w:basedOn w:val="a2"/>
    <w:link w:val="af1"/>
    <w:rsid w:val="004011E6"/>
    <w:rPr>
      <w:rFonts w:cs="David"/>
      <w:noProof w:val="0"/>
      <w:sz w:val="24"/>
      <w:szCs w:val="24"/>
    </w:rPr>
  </w:style>
  <w:style w:type="paragraph" w:styleId="af3">
    <w:name w:val="Body Text"/>
    <w:basedOn w:val="a1"/>
    <w:link w:val="af4"/>
    <w:semiHidden/>
    <w:unhideWhenUsed/>
    <w:rsid w:val="004011E6"/>
    <w:pPr>
      <w:spacing w:after="120"/>
    </w:pPr>
  </w:style>
  <w:style w:type="character" w:customStyle="1" w:styleId="af4">
    <w:name w:val="גוף טקסט תו"/>
    <w:basedOn w:val="a2"/>
    <w:link w:val="af3"/>
    <w:semiHidden/>
    <w:rsid w:val="004011E6"/>
    <w:rPr>
      <w:rFonts w:cs="David"/>
      <w:noProof w:val="0"/>
      <w:sz w:val="24"/>
      <w:szCs w:val="24"/>
    </w:rPr>
  </w:style>
  <w:style w:type="paragraph" w:styleId="23">
    <w:name w:val="Body Text 2"/>
    <w:basedOn w:val="a1"/>
    <w:link w:val="24"/>
    <w:semiHidden/>
    <w:unhideWhenUsed/>
    <w:rsid w:val="004011E6"/>
    <w:pPr>
      <w:spacing w:after="120" w:line="480" w:lineRule="auto"/>
    </w:pPr>
  </w:style>
  <w:style w:type="character" w:customStyle="1" w:styleId="24">
    <w:name w:val="גוף טקסט 2 תו"/>
    <w:basedOn w:val="a2"/>
    <w:link w:val="23"/>
    <w:semiHidden/>
    <w:rsid w:val="004011E6"/>
    <w:rPr>
      <w:rFonts w:cs="David"/>
      <w:noProof w:val="0"/>
      <w:sz w:val="24"/>
      <w:szCs w:val="24"/>
    </w:rPr>
  </w:style>
  <w:style w:type="paragraph" w:styleId="33">
    <w:name w:val="Body Text 3"/>
    <w:basedOn w:val="a1"/>
    <w:link w:val="34"/>
    <w:semiHidden/>
    <w:unhideWhenUsed/>
    <w:rsid w:val="004011E6"/>
    <w:pPr>
      <w:spacing w:after="120"/>
    </w:pPr>
    <w:rPr>
      <w:sz w:val="16"/>
      <w:szCs w:val="16"/>
    </w:rPr>
  </w:style>
  <w:style w:type="character" w:customStyle="1" w:styleId="34">
    <w:name w:val="גוף טקסט 3 תו"/>
    <w:basedOn w:val="a2"/>
    <w:link w:val="33"/>
    <w:semiHidden/>
    <w:rsid w:val="004011E6"/>
    <w:rPr>
      <w:rFonts w:cs="David"/>
      <w:noProof w:val="0"/>
      <w:sz w:val="16"/>
      <w:szCs w:val="16"/>
    </w:rPr>
  </w:style>
  <w:style w:type="character" w:styleId="HTML1">
    <w:name w:val="HTML Sample"/>
    <w:basedOn w:val="a2"/>
    <w:semiHidden/>
    <w:unhideWhenUsed/>
    <w:rsid w:val="004011E6"/>
    <w:rPr>
      <w:rFonts w:ascii="Consolas" w:hAnsi="Consolas"/>
      <w:noProof w:val="0"/>
      <w:sz w:val="24"/>
      <w:szCs w:val="24"/>
    </w:rPr>
  </w:style>
  <w:style w:type="character" w:styleId="af5">
    <w:name w:val="Emphasis"/>
    <w:basedOn w:val="a2"/>
    <w:qFormat/>
    <w:rsid w:val="004011E6"/>
    <w:rPr>
      <w:i/>
      <w:iCs/>
      <w:noProof w:val="0"/>
    </w:rPr>
  </w:style>
  <w:style w:type="character" w:styleId="af6">
    <w:name w:val="Intense Emphasis"/>
    <w:basedOn w:val="a2"/>
    <w:uiPriority w:val="21"/>
    <w:qFormat/>
    <w:rsid w:val="004011E6"/>
    <w:rPr>
      <w:i/>
      <w:iCs/>
      <w:noProof w:val="0"/>
      <w:color w:val="4F81BD" w:themeColor="accent1"/>
    </w:rPr>
  </w:style>
  <w:style w:type="character" w:styleId="af7">
    <w:name w:val="Subtle Emphasis"/>
    <w:basedOn w:val="a2"/>
    <w:uiPriority w:val="19"/>
    <w:qFormat/>
    <w:rsid w:val="004011E6"/>
    <w:rPr>
      <w:i/>
      <w:iCs/>
      <w:noProof w:val="0"/>
      <w:color w:val="404040" w:themeColor="text1" w:themeTint="BF"/>
    </w:rPr>
  </w:style>
  <w:style w:type="paragraph" w:styleId="af8">
    <w:name w:val="List Continue"/>
    <w:basedOn w:val="a1"/>
    <w:semiHidden/>
    <w:unhideWhenUsed/>
    <w:rsid w:val="004011E6"/>
    <w:pPr>
      <w:spacing w:after="120"/>
      <w:ind w:left="283"/>
      <w:contextualSpacing/>
    </w:pPr>
  </w:style>
  <w:style w:type="paragraph" w:styleId="25">
    <w:name w:val="List Continue 2"/>
    <w:basedOn w:val="a1"/>
    <w:semiHidden/>
    <w:unhideWhenUsed/>
    <w:rsid w:val="004011E6"/>
    <w:pPr>
      <w:spacing w:after="120"/>
      <w:ind w:left="566"/>
      <w:contextualSpacing/>
    </w:pPr>
  </w:style>
  <w:style w:type="paragraph" w:styleId="35">
    <w:name w:val="List Continue 3"/>
    <w:basedOn w:val="a1"/>
    <w:semiHidden/>
    <w:unhideWhenUsed/>
    <w:rsid w:val="004011E6"/>
    <w:pPr>
      <w:spacing w:after="120"/>
      <w:ind w:left="849"/>
      <w:contextualSpacing/>
    </w:pPr>
  </w:style>
  <w:style w:type="paragraph" w:styleId="42">
    <w:name w:val="List Continue 4"/>
    <w:basedOn w:val="a1"/>
    <w:semiHidden/>
    <w:unhideWhenUsed/>
    <w:rsid w:val="004011E6"/>
    <w:pPr>
      <w:spacing w:after="120"/>
      <w:ind w:left="1132"/>
      <w:contextualSpacing/>
    </w:pPr>
  </w:style>
  <w:style w:type="paragraph" w:styleId="53">
    <w:name w:val="List Continue 5"/>
    <w:basedOn w:val="a1"/>
    <w:semiHidden/>
    <w:unhideWhenUsed/>
    <w:rsid w:val="004011E6"/>
    <w:pPr>
      <w:spacing w:after="120"/>
      <w:ind w:left="1415"/>
      <w:contextualSpacing/>
    </w:pPr>
  </w:style>
  <w:style w:type="character" w:styleId="af9">
    <w:name w:val="Intense Reference"/>
    <w:basedOn w:val="a2"/>
    <w:uiPriority w:val="32"/>
    <w:qFormat/>
    <w:rsid w:val="004011E6"/>
    <w:rPr>
      <w:b/>
      <w:bCs/>
      <w:smallCaps/>
      <w:noProof w:val="0"/>
      <w:color w:val="4F81BD" w:themeColor="accent1"/>
      <w:spacing w:val="5"/>
    </w:rPr>
  </w:style>
  <w:style w:type="character" w:styleId="afa">
    <w:name w:val="endnote reference"/>
    <w:basedOn w:val="a2"/>
    <w:semiHidden/>
    <w:unhideWhenUsed/>
    <w:rsid w:val="004011E6"/>
    <w:rPr>
      <w:noProof w:val="0"/>
      <w:vertAlign w:val="superscript"/>
    </w:rPr>
  </w:style>
  <w:style w:type="character" w:styleId="afb">
    <w:name w:val="footnote reference"/>
    <w:basedOn w:val="a2"/>
    <w:semiHidden/>
    <w:unhideWhenUsed/>
    <w:rsid w:val="004011E6"/>
    <w:rPr>
      <w:noProof w:val="0"/>
      <w:vertAlign w:val="superscript"/>
    </w:rPr>
  </w:style>
  <w:style w:type="character" w:styleId="afc">
    <w:name w:val="Subtle Reference"/>
    <w:basedOn w:val="a2"/>
    <w:uiPriority w:val="31"/>
    <w:qFormat/>
    <w:rsid w:val="004011E6"/>
    <w:rPr>
      <w:smallCaps/>
      <w:noProof w:val="0"/>
      <w:color w:val="5A5A5A" w:themeColor="text1" w:themeTint="A5"/>
    </w:rPr>
  </w:style>
  <w:style w:type="table" w:styleId="afd">
    <w:name w:val="Light Shading"/>
    <w:basedOn w:val="a3"/>
    <w:uiPriority w:val="60"/>
    <w:semiHidden/>
    <w:unhideWhenUsed/>
    <w:rsid w:val="004011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011E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011E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011E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011E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011E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011E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011E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011E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011E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011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011E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011E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011E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011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011E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011E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011E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011E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011E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011E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011E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011E6"/>
    <w:rPr>
      <w:b/>
      <w:bCs/>
      <w:noProof w:val="0"/>
    </w:rPr>
  </w:style>
  <w:style w:type="paragraph" w:styleId="aff0">
    <w:name w:val="Signature"/>
    <w:basedOn w:val="a1"/>
    <w:link w:val="aff1"/>
    <w:semiHidden/>
    <w:unhideWhenUsed/>
    <w:rsid w:val="004011E6"/>
    <w:pPr>
      <w:ind w:left="4252"/>
    </w:pPr>
  </w:style>
  <w:style w:type="character" w:customStyle="1" w:styleId="aff1">
    <w:name w:val="חתימה תו"/>
    <w:basedOn w:val="a2"/>
    <w:link w:val="aff0"/>
    <w:semiHidden/>
    <w:rsid w:val="004011E6"/>
    <w:rPr>
      <w:rFonts w:cs="David"/>
      <w:noProof w:val="0"/>
      <w:sz w:val="24"/>
      <w:szCs w:val="24"/>
    </w:rPr>
  </w:style>
  <w:style w:type="paragraph" w:styleId="aff2">
    <w:name w:val="E-mail Signature"/>
    <w:basedOn w:val="a1"/>
    <w:link w:val="aff3"/>
    <w:semiHidden/>
    <w:unhideWhenUsed/>
    <w:rsid w:val="004011E6"/>
  </w:style>
  <w:style w:type="character" w:customStyle="1" w:styleId="aff3">
    <w:name w:val="חתימת דואר אלקטרוני תו"/>
    <w:basedOn w:val="a2"/>
    <w:link w:val="aff2"/>
    <w:semiHidden/>
    <w:rsid w:val="004011E6"/>
    <w:rPr>
      <w:rFonts w:cs="David"/>
      <w:noProof w:val="0"/>
      <w:sz w:val="24"/>
      <w:szCs w:val="24"/>
    </w:rPr>
  </w:style>
  <w:style w:type="table" w:styleId="aff4">
    <w:name w:val="Table Elegant"/>
    <w:basedOn w:val="a3"/>
    <w:semiHidden/>
    <w:unhideWhenUsed/>
    <w:rsid w:val="004011E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011E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011E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011E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011E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011E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011E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011E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011E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011E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011E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011E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011E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011E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011E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01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011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011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011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011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011E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011E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011E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011E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011E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011E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011E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011E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011E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011E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011E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011E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011E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011E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011E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011E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011E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011E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011E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011E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011E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011E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011E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011E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011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011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011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011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011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011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011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011E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011E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011E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011E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011E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011E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011E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011E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011E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011E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011E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011E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011E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011E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011E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011E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011E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011E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011E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011E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011E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011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011E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011E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011E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011E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011E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011E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011E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011E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011E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011E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011E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011E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011E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011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011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011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011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011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011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011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011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011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011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011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011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011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011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01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011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011E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011E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011E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011E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011E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011E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011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011E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011E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011E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011E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011E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011E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011E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011E6"/>
    <w:rPr>
      <w:sz w:val="20"/>
      <w:szCs w:val="20"/>
    </w:rPr>
  </w:style>
  <w:style w:type="character" w:customStyle="1" w:styleId="aff9">
    <w:name w:val="טקסט הערת סיום תו"/>
    <w:basedOn w:val="a2"/>
    <w:link w:val="aff8"/>
    <w:semiHidden/>
    <w:rsid w:val="004011E6"/>
    <w:rPr>
      <w:rFonts w:cs="David"/>
      <w:noProof w:val="0"/>
    </w:rPr>
  </w:style>
  <w:style w:type="paragraph" w:styleId="affa">
    <w:name w:val="footnote text"/>
    <w:basedOn w:val="a1"/>
    <w:link w:val="affb"/>
    <w:semiHidden/>
    <w:unhideWhenUsed/>
    <w:rsid w:val="004011E6"/>
    <w:rPr>
      <w:sz w:val="20"/>
      <w:szCs w:val="20"/>
    </w:rPr>
  </w:style>
  <w:style w:type="character" w:customStyle="1" w:styleId="affb">
    <w:name w:val="טקסט הערת שוליים תו"/>
    <w:basedOn w:val="a2"/>
    <w:link w:val="affa"/>
    <w:semiHidden/>
    <w:rsid w:val="004011E6"/>
    <w:rPr>
      <w:rFonts w:cs="David"/>
      <w:noProof w:val="0"/>
    </w:rPr>
  </w:style>
  <w:style w:type="paragraph" w:styleId="affc">
    <w:name w:val="macro"/>
    <w:link w:val="affd"/>
    <w:semiHidden/>
    <w:unhideWhenUsed/>
    <w:rsid w:val="004011E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011E6"/>
    <w:rPr>
      <w:rFonts w:ascii="Consolas" w:hAnsi="Consolas" w:cs="David"/>
      <w:noProof w:val="0"/>
    </w:rPr>
  </w:style>
  <w:style w:type="paragraph" w:styleId="affe">
    <w:name w:val="Plain Text"/>
    <w:basedOn w:val="a1"/>
    <w:link w:val="afff"/>
    <w:semiHidden/>
    <w:unhideWhenUsed/>
    <w:rsid w:val="004011E6"/>
    <w:rPr>
      <w:rFonts w:ascii="Consolas" w:hAnsi="Consolas"/>
      <w:sz w:val="21"/>
      <w:szCs w:val="21"/>
    </w:rPr>
  </w:style>
  <w:style w:type="character" w:customStyle="1" w:styleId="afff">
    <w:name w:val="טקסט רגיל תו"/>
    <w:basedOn w:val="a2"/>
    <w:link w:val="affe"/>
    <w:semiHidden/>
    <w:rsid w:val="004011E6"/>
    <w:rPr>
      <w:rFonts w:ascii="Consolas" w:hAnsi="Consolas" w:cs="David"/>
      <w:noProof w:val="0"/>
      <w:sz w:val="21"/>
      <w:szCs w:val="21"/>
    </w:rPr>
  </w:style>
  <w:style w:type="character" w:styleId="afff0">
    <w:name w:val="Book Title"/>
    <w:basedOn w:val="a2"/>
    <w:uiPriority w:val="33"/>
    <w:qFormat/>
    <w:rsid w:val="004011E6"/>
    <w:rPr>
      <w:b/>
      <w:bCs/>
      <w:i/>
      <w:iCs/>
      <w:noProof w:val="0"/>
      <w:spacing w:val="5"/>
    </w:rPr>
  </w:style>
  <w:style w:type="character" w:customStyle="1" w:styleId="10">
    <w:name w:val="כותרת 1 תו"/>
    <w:basedOn w:val="a2"/>
    <w:link w:val="1"/>
    <w:rsid w:val="004011E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011E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011E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011E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011E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011E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011E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011E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011E6"/>
    <w:rPr>
      <w:rFonts w:asciiTheme="majorHAnsi" w:eastAsiaTheme="majorEastAsia" w:hAnsiTheme="majorHAnsi" w:cstheme="majorBidi"/>
      <w:b/>
      <w:bCs/>
    </w:rPr>
  </w:style>
  <w:style w:type="paragraph" w:styleId="afff2">
    <w:name w:val="Note Heading"/>
    <w:basedOn w:val="a1"/>
    <w:next w:val="a1"/>
    <w:link w:val="afff3"/>
    <w:semiHidden/>
    <w:unhideWhenUsed/>
    <w:rsid w:val="004011E6"/>
  </w:style>
  <w:style w:type="character" w:customStyle="1" w:styleId="afff3">
    <w:name w:val="כותרת הערות תו"/>
    <w:basedOn w:val="a2"/>
    <w:link w:val="afff2"/>
    <w:semiHidden/>
    <w:rsid w:val="004011E6"/>
    <w:rPr>
      <w:rFonts w:cs="David"/>
      <w:noProof w:val="0"/>
      <w:sz w:val="24"/>
      <w:szCs w:val="24"/>
    </w:rPr>
  </w:style>
  <w:style w:type="paragraph" w:styleId="afff4">
    <w:name w:val="Title"/>
    <w:basedOn w:val="a1"/>
    <w:next w:val="a1"/>
    <w:link w:val="afff5"/>
    <w:qFormat/>
    <w:rsid w:val="004011E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011E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011E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011E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011E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011E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011E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011E6"/>
    <w:pPr>
      <w:outlineLvl w:val="9"/>
    </w:pPr>
  </w:style>
  <w:style w:type="paragraph" w:styleId="afffc">
    <w:name w:val="caption"/>
    <w:basedOn w:val="a1"/>
    <w:next w:val="a1"/>
    <w:semiHidden/>
    <w:unhideWhenUsed/>
    <w:qFormat/>
    <w:rsid w:val="004011E6"/>
    <w:pPr>
      <w:spacing w:after="200"/>
    </w:pPr>
    <w:rPr>
      <w:i/>
      <w:iCs/>
      <w:color w:val="1F497D" w:themeColor="text2"/>
      <w:sz w:val="18"/>
      <w:szCs w:val="18"/>
    </w:rPr>
  </w:style>
  <w:style w:type="paragraph" w:styleId="afffd">
    <w:name w:val="Body Text Indent"/>
    <w:basedOn w:val="a1"/>
    <w:link w:val="afffe"/>
    <w:semiHidden/>
    <w:unhideWhenUsed/>
    <w:rsid w:val="004011E6"/>
    <w:pPr>
      <w:spacing w:after="120"/>
      <w:ind w:left="283"/>
    </w:pPr>
  </w:style>
  <w:style w:type="character" w:customStyle="1" w:styleId="afffe">
    <w:name w:val="כניסה בגוף טקסט תו"/>
    <w:basedOn w:val="a2"/>
    <w:link w:val="afffd"/>
    <w:semiHidden/>
    <w:rsid w:val="004011E6"/>
    <w:rPr>
      <w:rFonts w:cs="David"/>
      <w:noProof w:val="0"/>
      <w:sz w:val="24"/>
      <w:szCs w:val="24"/>
    </w:rPr>
  </w:style>
  <w:style w:type="paragraph" w:styleId="2f">
    <w:name w:val="Body Text Indent 2"/>
    <w:basedOn w:val="a1"/>
    <w:link w:val="2f0"/>
    <w:semiHidden/>
    <w:unhideWhenUsed/>
    <w:rsid w:val="004011E6"/>
    <w:pPr>
      <w:spacing w:after="120" w:line="480" w:lineRule="auto"/>
      <w:ind w:left="283"/>
    </w:pPr>
  </w:style>
  <w:style w:type="character" w:customStyle="1" w:styleId="2f0">
    <w:name w:val="כניסה בגוף טקסט 2 תו"/>
    <w:basedOn w:val="a2"/>
    <w:link w:val="2f"/>
    <w:semiHidden/>
    <w:rsid w:val="004011E6"/>
    <w:rPr>
      <w:rFonts w:cs="David"/>
      <w:noProof w:val="0"/>
      <w:sz w:val="24"/>
      <w:szCs w:val="24"/>
    </w:rPr>
  </w:style>
  <w:style w:type="paragraph" w:styleId="3d">
    <w:name w:val="Body Text Indent 3"/>
    <w:basedOn w:val="a1"/>
    <w:link w:val="3e"/>
    <w:semiHidden/>
    <w:unhideWhenUsed/>
    <w:rsid w:val="004011E6"/>
    <w:pPr>
      <w:spacing w:after="120"/>
      <w:ind w:left="283"/>
    </w:pPr>
    <w:rPr>
      <w:sz w:val="16"/>
      <w:szCs w:val="16"/>
    </w:rPr>
  </w:style>
  <w:style w:type="character" w:customStyle="1" w:styleId="3e">
    <w:name w:val="כניסה בגוף טקסט 3 תו"/>
    <w:basedOn w:val="a2"/>
    <w:link w:val="3d"/>
    <w:semiHidden/>
    <w:rsid w:val="004011E6"/>
    <w:rPr>
      <w:rFonts w:cs="David"/>
      <w:noProof w:val="0"/>
      <w:sz w:val="16"/>
      <w:szCs w:val="16"/>
    </w:rPr>
  </w:style>
  <w:style w:type="paragraph" w:styleId="affff">
    <w:name w:val="Normal Indent"/>
    <w:basedOn w:val="a1"/>
    <w:semiHidden/>
    <w:unhideWhenUsed/>
    <w:rsid w:val="004011E6"/>
    <w:pPr>
      <w:ind w:left="720"/>
    </w:pPr>
  </w:style>
  <w:style w:type="paragraph" w:styleId="affff0">
    <w:name w:val="Body Text First Indent"/>
    <w:basedOn w:val="af3"/>
    <w:link w:val="affff1"/>
    <w:rsid w:val="004011E6"/>
    <w:pPr>
      <w:spacing w:after="0"/>
      <w:ind w:firstLine="360"/>
    </w:pPr>
  </w:style>
  <w:style w:type="character" w:customStyle="1" w:styleId="affff1">
    <w:name w:val="כניסת שורה ראשונה בגוף טקסט תו"/>
    <w:basedOn w:val="af4"/>
    <w:link w:val="affff0"/>
    <w:rsid w:val="004011E6"/>
    <w:rPr>
      <w:rFonts w:cs="David"/>
      <w:noProof w:val="0"/>
      <w:sz w:val="24"/>
      <w:szCs w:val="24"/>
    </w:rPr>
  </w:style>
  <w:style w:type="paragraph" w:styleId="2f1">
    <w:name w:val="Body Text First Indent 2"/>
    <w:basedOn w:val="afffd"/>
    <w:link w:val="2f2"/>
    <w:semiHidden/>
    <w:unhideWhenUsed/>
    <w:rsid w:val="004011E6"/>
    <w:pPr>
      <w:spacing w:after="0"/>
      <w:ind w:left="360" w:firstLine="360"/>
    </w:pPr>
  </w:style>
  <w:style w:type="character" w:customStyle="1" w:styleId="2f2">
    <w:name w:val="כניסת שורה ראשונה בגוף טקסט 2 תו"/>
    <w:basedOn w:val="afffe"/>
    <w:link w:val="2f1"/>
    <w:semiHidden/>
    <w:rsid w:val="004011E6"/>
    <w:rPr>
      <w:rFonts w:cs="David"/>
      <w:noProof w:val="0"/>
      <w:sz w:val="24"/>
      <w:szCs w:val="24"/>
    </w:rPr>
  </w:style>
  <w:style w:type="paragraph" w:styleId="HTML2">
    <w:name w:val="HTML Address"/>
    <w:basedOn w:val="a1"/>
    <w:link w:val="HTML3"/>
    <w:semiHidden/>
    <w:unhideWhenUsed/>
    <w:rsid w:val="004011E6"/>
    <w:rPr>
      <w:i/>
      <w:iCs/>
    </w:rPr>
  </w:style>
  <w:style w:type="character" w:customStyle="1" w:styleId="HTML3">
    <w:name w:val="כתובת HTML תו"/>
    <w:basedOn w:val="a2"/>
    <w:link w:val="HTML2"/>
    <w:semiHidden/>
    <w:rsid w:val="004011E6"/>
    <w:rPr>
      <w:rFonts w:cs="David"/>
      <w:i/>
      <w:iCs/>
      <w:noProof w:val="0"/>
      <w:sz w:val="24"/>
      <w:szCs w:val="24"/>
    </w:rPr>
  </w:style>
  <w:style w:type="paragraph" w:styleId="affff2">
    <w:name w:val="envelope address"/>
    <w:basedOn w:val="a1"/>
    <w:semiHidden/>
    <w:unhideWhenUsed/>
    <w:rsid w:val="004011E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011E6"/>
    <w:rPr>
      <w:rFonts w:asciiTheme="majorHAnsi" w:eastAsiaTheme="majorEastAsia" w:hAnsiTheme="majorHAnsi" w:cstheme="majorBidi"/>
      <w:sz w:val="20"/>
      <w:szCs w:val="20"/>
    </w:rPr>
  </w:style>
  <w:style w:type="paragraph" w:styleId="affff4">
    <w:name w:val="No Spacing"/>
    <w:uiPriority w:val="1"/>
    <w:qFormat/>
    <w:rsid w:val="004011E6"/>
    <w:pPr>
      <w:bidi/>
    </w:pPr>
    <w:rPr>
      <w:rFonts w:cs="David"/>
      <w:sz w:val="24"/>
      <w:szCs w:val="24"/>
    </w:rPr>
  </w:style>
  <w:style w:type="character" w:styleId="HTML4">
    <w:name w:val="HTML Typewriter"/>
    <w:basedOn w:val="a2"/>
    <w:semiHidden/>
    <w:unhideWhenUsed/>
    <w:rsid w:val="004011E6"/>
    <w:rPr>
      <w:rFonts w:ascii="Consolas" w:hAnsi="Consolas"/>
      <w:noProof w:val="0"/>
      <w:sz w:val="20"/>
      <w:szCs w:val="20"/>
    </w:rPr>
  </w:style>
  <w:style w:type="paragraph" w:styleId="affff5">
    <w:name w:val="Document Map"/>
    <w:basedOn w:val="a1"/>
    <w:link w:val="affff6"/>
    <w:semiHidden/>
    <w:unhideWhenUsed/>
    <w:rsid w:val="004011E6"/>
    <w:rPr>
      <w:rFonts w:ascii="Tahoma" w:hAnsi="Tahoma" w:cs="Tahoma"/>
      <w:sz w:val="16"/>
      <w:szCs w:val="16"/>
    </w:rPr>
  </w:style>
  <w:style w:type="character" w:customStyle="1" w:styleId="affff6">
    <w:name w:val="מפת מסמך תו"/>
    <w:basedOn w:val="a2"/>
    <w:link w:val="affff5"/>
    <w:semiHidden/>
    <w:rsid w:val="004011E6"/>
    <w:rPr>
      <w:rFonts w:ascii="Tahoma" w:hAnsi="Tahoma" w:cs="Tahoma"/>
      <w:noProof w:val="0"/>
      <w:sz w:val="16"/>
      <w:szCs w:val="16"/>
    </w:rPr>
  </w:style>
  <w:style w:type="character" w:styleId="HTML5">
    <w:name w:val="HTML Keyboard"/>
    <w:basedOn w:val="a2"/>
    <w:semiHidden/>
    <w:unhideWhenUsed/>
    <w:rsid w:val="004011E6"/>
    <w:rPr>
      <w:rFonts w:ascii="Consolas" w:hAnsi="Consolas"/>
      <w:noProof w:val="0"/>
      <w:sz w:val="20"/>
      <w:szCs w:val="20"/>
    </w:rPr>
  </w:style>
  <w:style w:type="paragraph" w:styleId="affff7">
    <w:name w:val="annotation subject"/>
    <w:basedOn w:val="a8"/>
    <w:next w:val="a8"/>
    <w:link w:val="affff8"/>
    <w:semiHidden/>
    <w:unhideWhenUsed/>
    <w:rsid w:val="004011E6"/>
    <w:rPr>
      <w:rFonts w:cs="David"/>
      <w:b/>
      <w:bCs/>
      <w:sz w:val="20"/>
      <w:szCs w:val="20"/>
    </w:rPr>
  </w:style>
  <w:style w:type="character" w:customStyle="1" w:styleId="a9">
    <w:name w:val="טקסט הערה תו"/>
    <w:basedOn w:val="a2"/>
    <w:link w:val="a8"/>
    <w:semiHidden/>
    <w:rsid w:val="004011E6"/>
    <w:rPr>
      <w:noProof w:val="0"/>
      <w:sz w:val="24"/>
      <w:szCs w:val="24"/>
    </w:rPr>
  </w:style>
  <w:style w:type="character" w:customStyle="1" w:styleId="affff8">
    <w:name w:val="נושא הערה תו"/>
    <w:basedOn w:val="a9"/>
    <w:link w:val="affff7"/>
    <w:semiHidden/>
    <w:rsid w:val="004011E6"/>
    <w:rPr>
      <w:rFonts w:cs="David"/>
      <w:b/>
      <w:bCs/>
      <w:noProof w:val="0"/>
      <w:sz w:val="24"/>
      <w:szCs w:val="24"/>
    </w:rPr>
  </w:style>
  <w:style w:type="table" w:styleId="affff9">
    <w:name w:val="Table Theme"/>
    <w:basedOn w:val="a3"/>
    <w:semiHidden/>
    <w:unhideWhenUsed/>
    <w:rsid w:val="004011E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011E6"/>
    <w:pPr>
      <w:ind w:left="4252"/>
    </w:pPr>
  </w:style>
  <w:style w:type="character" w:customStyle="1" w:styleId="affffb">
    <w:name w:val="סיום תו"/>
    <w:basedOn w:val="a2"/>
    <w:link w:val="affffa"/>
    <w:semiHidden/>
    <w:rsid w:val="004011E6"/>
    <w:rPr>
      <w:rFonts w:cs="David"/>
      <w:noProof w:val="0"/>
      <w:sz w:val="24"/>
      <w:szCs w:val="24"/>
    </w:rPr>
  </w:style>
  <w:style w:type="table" w:styleId="1b">
    <w:name w:val="Table Columns 1"/>
    <w:basedOn w:val="a3"/>
    <w:semiHidden/>
    <w:unhideWhenUsed/>
    <w:rsid w:val="004011E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011E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011E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011E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011E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011E6"/>
    <w:pPr>
      <w:ind w:left="720"/>
      <w:contextualSpacing/>
    </w:pPr>
  </w:style>
  <w:style w:type="paragraph" w:styleId="affffd">
    <w:name w:val="Quote"/>
    <w:basedOn w:val="a1"/>
    <w:next w:val="a1"/>
    <w:link w:val="affffe"/>
    <w:uiPriority w:val="29"/>
    <w:qFormat/>
    <w:rsid w:val="004011E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011E6"/>
    <w:rPr>
      <w:rFonts w:cs="David"/>
      <w:i/>
      <w:iCs/>
      <w:noProof w:val="0"/>
      <w:color w:val="404040" w:themeColor="text1" w:themeTint="BF"/>
      <w:sz w:val="24"/>
      <w:szCs w:val="24"/>
    </w:rPr>
  </w:style>
  <w:style w:type="paragraph" w:styleId="afffff">
    <w:name w:val="Intense Quote"/>
    <w:basedOn w:val="a1"/>
    <w:next w:val="a1"/>
    <w:link w:val="afffff0"/>
    <w:uiPriority w:val="30"/>
    <w:qFormat/>
    <w:rsid w:val="00401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011E6"/>
    <w:rPr>
      <w:rFonts w:cs="David"/>
      <w:i/>
      <w:iCs/>
      <w:noProof w:val="0"/>
      <w:color w:val="4F81BD" w:themeColor="accent1"/>
      <w:sz w:val="24"/>
      <w:szCs w:val="24"/>
    </w:rPr>
  </w:style>
  <w:style w:type="character" w:styleId="HTML6">
    <w:name w:val="HTML Acronym"/>
    <w:basedOn w:val="a2"/>
    <w:semiHidden/>
    <w:unhideWhenUsed/>
    <w:rsid w:val="004011E6"/>
    <w:rPr>
      <w:noProof w:val="0"/>
    </w:rPr>
  </w:style>
  <w:style w:type="paragraph" w:styleId="afffff1">
    <w:name w:val="List"/>
    <w:basedOn w:val="a1"/>
    <w:semiHidden/>
    <w:unhideWhenUsed/>
    <w:rsid w:val="004011E6"/>
    <w:pPr>
      <w:ind w:left="283" w:hanging="283"/>
      <w:contextualSpacing/>
    </w:pPr>
  </w:style>
  <w:style w:type="paragraph" w:styleId="2f4">
    <w:name w:val="List 2"/>
    <w:basedOn w:val="a1"/>
    <w:semiHidden/>
    <w:unhideWhenUsed/>
    <w:rsid w:val="004011E6"/>
    <w:pPr>
      <w:ind w:left="566" w:hanging="283"/>
      <w:contextualSpacing/>
    </w:pPr>
  </w:style>
  <w:style w:type="paragraph" w:styleId="3f0">
    <w:name w:val="List 3"/>
    <w:basedOn w:val="a1"/>
    <w:semiHidden/>
    <w:unhideWhenUsed/>
    <w:rsid w:val="004011E6"/>
    <w:pPr>
      <w:ind w:left="849" w:hanging="283"/>
      <w:contextualSpacing/>
    </w:pPr>
  </w:style>
  <w:style w:type="paragraph" w:styleId="48">
    <w:name w:val="List 4"/>
    <w:basedOn w:val="a1"/>
    <w:rsid w:val="004011E6"/>
    <w:pPr>
      <w:ind w:left="1132" w:hanging="283"/>
      <w:contextualSpacing/>
    </w:pPr>
  </w:style>
  <w:style w:type="paragraph" w:styleId="58">
    <w:name w:val="List 5"/>
    <w:basedOn w:val="a1"/>
    <w:rsid w:val="004011E6"/>
    <w:pPr>
      <w:ind w:left="1415" w:hanging="283"/>
      <w:contextualSpacing/>
    </w:pPr>
  </w:style>
  <w:style w:type="table" w:styleId="afffff2">
    <w:name w:val="Light List"/>
    <w:basedOn w:val="a3"/>
    <w:uiPriority w:val="61"/>
    <w:semiHidden/>
    <w:unhideWhenUsed/>
    <w:rsid w:val="004011E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011E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011E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011E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011E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011E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011E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011E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011E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011E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011E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011E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011E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011E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011E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011E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011E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011E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011E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011E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011E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011E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011E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011E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011E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011E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011E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011E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011E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011E6"/>
    <w:pPr>
      <w:numPr>
        <w:numId w:val="1"/>
      </w:numPr>
      <w:contextualSpacing/>
    </w:pPr>
  </w:style>
  <w:style w:type="paragraph" w:styleId="2">
    <w:name w:val="List Number 2"/>
    <w:basedOn w:val="a1"/>
    <w:semiHidden/>
    <w:unhideWhenUsed/>
    <w:rsid w:val="004011E6"/>
    <w:pPr>
      <w:numPr>
        <w:numId w:val="2"/>
      </w:numPr>
      <w:contextualSpacing/>
    </w:pPr>
  </w:style>
  <w:style w:type="paragraph" w:styleId="3">
    <w:name w:val="List Number 3"/>
    <w:basedOn w:val="a1"/>
    <w:semiHidden/>
    <w:unhideWhenUsed/>
    <w:rsid w:val="004011E6"/>
    <w:pPr>
      <w:numPr>
        <w:numId w:val="3"/>
      </w:numPr>
      <w:contextualSpacing/>
    </w:pPr>
  </w:style>
  <w:style w:type="paragraph" w:styleId="4">
    <w:name w:val="List Number 4"/>
    <w:basedOn w:val="a1"/>
    <w:semiHidden/>
    <w:unhideWhenUsed/>
    <w:rsid w:val="004011E6"/>
    <w:pPr>
      <w:numPr>
        <w:numId w:val="4"/>
      </w:numPr>
      <w:contextualSpacing/>
    </w:pPr>
  </w:style>
  <w:style w:type="paragraph" w:styleId="5">
    <w:name w:val="List Number 5"/>
    <w:basedOn w:val="a1"/>
    <w:semiHidden/>
    <w:unhideWhenUsed/>
    <w:rsid w:val="004011E6"/>
    <w:pPr>
      <w:numPr>
        <w:numId w:val="5"/>
      </w:numPr>
      <w:contextualSpacing/>
    </w:pPr>
  </w:style>
  <w:style w:type="paragraph" w:styleId="a0">
    <w:name w:val="List Bullet"/>
    <w:basedOn w:val="a1"/>
    <w:semiHidden/>
    <w:unhideWhenUsed/>
    <w:rsid w:val="004011E6"/>
    <w:pPr>
      <w:numPr>
        <w:numId w:val="6"/>
      </w:numPr>
      <w:contextualSpacing/>
    </w:pPr>
  </w:style>
  <w:style w:type="paragraph" w:styleId="20">
    <w:name w:val="List Bullet 2"/>
    <w:basedOn w:val="a1"/>
    <w:semiHidden/>
    <w:unhideWhenUsed/>
    <w:rsid w:val="004011E6"/>
    <w:pPr>
      <w:numPr>
        <w:numId w:val="7"/>
      </w:numPr>
      <w:contextualSpacing/>
    </w:pPr>
  </w:style>
  <w:style w:type="paragraph" w:styleId="30">
    <w:name w:val="List Bullet 3"/>
    <w:basedOn w:val="a1"/>
    <w:semiHidden/>
    <w:unhideWhenUsed/>
    <w:rsid w:val="004011E6"/>
    <w:pPr>
      <w:numPr>
        <w:numId w:val="8"/>
      </w:numPr>
      <w:contextualSpacing/>
    </w:pPr>
  </w:style>
  <w:style w:type="paragraph" w:styleId="40">
    <w:name w:val="List Bullet 4"/>
    <w:basedOn w:val="a1"/>
    <w:semiHidden/>
    <w:unhideWhenUsed/>
    <w:rsid w:val="004011E6"/>
    <w:pPr>
      <w:numPr>
        <w:numId w:val="9"/>
      </w:numPr>
      <w:contextualSpacing/>
    </w:pPr>
  </w:style>
  <w:style w:type="paragraph" w:styleId="50">
    <w:name w:val="List Bullet 5"/>
    <w:basedOn w:val="a1"/>
    <w:semiHidden/>
    <w:unhideWhenUsed/>
    <w:rsid w:val="004011E6"/>
    <w:pPr>
      <w:numPr>
        <w:numId w:val="10"/>
      </w:numPr>
      <w:contextualSpacing/>
    </w:pPr>
  </w:style>
  <w:style w:type="table" w:styleId="afffff4">
    <w:name w:val="Colorful List"/>
    <w:basedOn w:val="a3"/>
    <w:uiPriority w:val="72"/>
    <w:semiHidden/>
    <w:unhideWhenUsed/>
    <w:rsid w:val="004011E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011E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011E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011E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011E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011E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011E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011E6"/>
  </w:style>
  <w:style w:type="paragraph" w:styleId="afffff6">
    <w:name w:val="table of authorities"/>
    <w:basedOn w:val="a1"/>
    <w:next w:val="a1"/>
    <w:semiHidden/>
    <w:unhideWhenUsed/>
    <w:rsid w:val="004011E6"/>
    <w:pPr>
      <w:ind w:left="240" w:hanging="240"/>
    </w:pPr>
  </w:style>
  <w:style w:type="table" w:styleId="afffff7">
    <w:name w:val="Light Grid"/>
    <w:basedOn w:val="a3"/>
    <w:uiPriority w:val="62"/>
    <w:semiHidden/>
    <w:unhideWhenUsed/>
    <w:rsid w:val="004011E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011E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011E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011E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011E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011E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011E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011E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011E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011E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011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011E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011E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011E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011E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01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011E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011E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011E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011E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011E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011E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011E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011E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011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011E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011E6"/>
  </w:style>
  <w:style w:type="character" w:customStyle="1" w:styleId="afffffb">
    <w:name w:val="תאריך תו"/>
    <w:basedOn w:val="a2"/>
    <w:link w:val="afffffa"/>
    <w:rsid w:val="004011E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tiff"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A95861" w:rsidP="00A95861">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95861"/>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86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9586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A9586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193</Words>
  <Characters>966</Characters>
  <Application>Microsoft Office Word</Application>
  <DocSecurity>0</DocSecurity>
  <Lines>8</Lines>
  <Paragraphs>2</Paragraphs>
  <ScaleCrop>false</ScaleCrop>
  <Company>Microsoft Corporation</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קירס</cp:lastModifiedBy>
  <cp:revision>117</cp:revision>
  <dcterms:created xsi:type="dcterms:W3CDTF">2012-08-06T05:16:00Z</dcterms:created>
  <dcterms:modified xsi:type="dcterms:W3CDTF">2018-04-09T11:16:00Z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