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5571"/>
      </w:tblGrid>
      <w:tr w:rsidRPr="00CD0055" w:rsidR="004C5CA7" w:rsidTr="00E13236">
        <w:trPr>
          <w:jc w:val="center"/>
        </w:trPr>
        <w:tc>
          <w:tcPr>
            <w:tcW w:w="8820" w:type="dxa"/>
            <w:gridSpan w:val="2"/>
            <w:hideMark/>
          </w:tcPr>
          <w:p w:rsidRPr="004C5CA7" w:rsidR="004C5CA7" w:rsidP="004C5CA7" w:rsidRDefault="004C5CA7">
            <w:pPr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ל</w:t>
            </w:r>
            <w:r w:rsidRPr="00CD0055">
              <w:rPr>
                <w:rFonts w:hint="cs"/>
                <w:b/>
                <w:bCs/>
                <w:sz w:val="26"/>
                <w:szCs w:val="26"/>
                <w:rtl/>
              </w:rPr>
              <w:t xml:space="preserve">פני </w:t>
            </w:r>
            <w:r w:rsidRPr="00CD0055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כבוד ה</w:t>
            </w:r>
            <w:sdt>
              <w:sdtPr>
                <w:rPr>
                  <w:sz w:val="26"/>
                  <w:szCs w:val="26"/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רשמת בכירה</w:t>
                </w:r>
              </w:sdtContent>
            </w:sdt>
            <w:r w:rsidRPr="00CD0055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חן מאירוביץ</w:t>
                </w:r>
              </w:sdtContent>
            </w:sdt>
          </w:p>
        </w:tc>
      </w:tr>
      <w:tr w:rsidRPr="00CD0055" w:rsidR="006816EC" w:rsidTr="006816EC">
        <w:trPr>
          <w:jc w:val="center"/>
        </w:trPr>
        <w:tc>
          <w:tcPr>
            <w:tcW w:w="3249" w:type="dxa"/>
          </w:tcPr>
          <w:p w:rsidRPr="00CD0055" w:rsidR="006816EC" w:rsidRDefault="006816EC">
            <w:pPr>
              <w:bidi w:val="0"/>
              <w:rPr>
                <w:rFonts w:ascii="Arial (W1)" w:hAnsi="Arial (W1)"/>
                <w:b/>
                <w:bCs/>
                <w:sz w:val="26"/>
                <w:szCs w:val="26"/>
                <w:rtl/>
              </w:rPr>
            </w:pPr>
          </w:p>
          <w:p w:rsidRPr="00CD0055" w:rsidR="006816EC" w:rsidP="008E1332" w:rsidRDefault="00A62BD0">
            <w:pPr>
              <w:rPr>
                <w:rFonts w:ascii="Arial (W1)" w:hAnsi="Arial (W1)"/>
                <w:b/>
                <w:bCs/>
                <w:sz w:val="26"/>
                <w:szCs w:val="26"/>
              </w:rPr>
            </w:pPr>
            <w:r w:rsidRPr="00A62BD0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180"/>
                <w:tag w:val="1180"/>
                <w:id w:val="-803768281"/>
                <w:text w:multiLine="1"/>
              </w:sdtPr>
              <w:sdtEndPr/>
              <w:sdtContent>
                <w:r w:rsidR="00EE1B46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תובעת</w:t>
                </w:r>
              </w:sdtContent>
            </w:sdt>
            <w:r w:rsidRPr="00A62BD0">
              <w:rPr>
                <w:rFonts w:hint="cs"/>
                <w:b/>
                <w:bCs/>
                <w:sz w:val="26"/>
                <w:szCs w:val="26"/>
                <w:rtl/>
              </w:rPr>
              <w:t>:</w:t>
            </w:r>
          </w:p>
        </w:tc>
        <w:tc>
          <w:tcPr>
            <w:tcW w:w="5571" w:type="dxa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sz w:val="26"/>
                <w:szCs w:val="26"/>
                <w:rtl/>
              </w:rPr>
            </w:pPr>
          </w:p>
          <w:p w:rsidRPr="00934F1C" w:rsidR="006816EC" w:rsidP="00934F1C" w:rsidRDefault="007F67C3">
            <w:pPr>
              <w:rPr>
                <w:sz w:val="26"/>
                <w:szCs w:val="26"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אלבר שרותי מימונית בע"מ</w:t>
                </w:r>
              </w:sdtContent>
            </w:sdt>
          </w:p>
        </w:tc>
      </w:tr>
      <w:tr w:rsidRPr="00CD0055" w:rsidR="006816EC" w:rsidTr="006816EC">
        <w:trPr>
          <w:jc w:val="center"/>
        </w:trPr>
        <w:tc>
          <w:tcPr>
            <w:tcW w:w="8820" w:type="dxa"/>
            <w:gridSpan w:val="2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sz w:val="26"/>
                <w:szCs w:val="26"/>
                <w:rtl/>
              </w:rPr>
            </w:pPr>
          </w:p>
          <w:p w:rsidRPr="00CD0055" w:rsidR="006816EC" w:rsidRDefault="006816EC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CD0055">
              <w:rPr>
                <w:rFonts w:hint="cs"/>
                <w:b/>
                <w:bCs/>
                <w:sz w:val="26"/>
                <w:szCs w:val="26"/>
                <w:rtl/>
              </w:rPr>
              <w:t>נגד</w:t>
            </w:r>
          </w:p>
          <w:p w:rsidRPr="00A62BD0" w:rsidR="006816EC" w:rsidRDefault="006816EC">
            <w:pPr>
              <w:rPr>
                <w:rFonts w:ascii="Arial (W1)" w:hAnsi="Arial (W1)"/>
                <w:b/>
                <w:bCs/>
                <w:sz w:val="22"/>
                <w:szCs w:val="22"/>
              </w:rPr>
            </w:pPr>
          </w:p>
        </w:tc>
      </w:tr>
      <w:tr w:rsidRPr="00CD0055" w:rsidR="006816EC" w:rsidTr="006816EC">
        <w:trPr>
          <w:jc w:val="center"/>
        </w:trPr>
        <w:tc>
          <w:tcPr>
            <w:tcW w:w="3249" w:type="dxa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sz w:val="26"/>
                <w:szCs w:val="26"/>
                <w:rtl/>
              </w:rPr>
            </w:pPr>
          </w:p>
          <w:p w:rsidRPr="00CD0055" w:rsidR="006816EC" w:rsidRDefault="00A62BD0">
            <w:pPr>
              <w:rPr>
                <w:rFonts w:ascii="Arial (W1)" w:hAnsi="Arial (W1)"/>
                <w:b/>
                <w:bCs/>
                <w:sz w:val="26"/>
                <w:szCs w:val="26"/>
              </w:rPr>
            </w:pPr>
            <w:r w:rsidRPr="00A62BD0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נתבעים</w:t>
                </w:r>
              </w:sdtContent>
            </w:sdt>
            <w:r>
              <w:rPr>
                <w:rFonts w:hint="cs" w:ascii="Arial (W1)" w:hAnsi="Arial (W1)"/>
                <w:b/>
                <w:bCs/>
                <w:sz w:val="26"/>
                <w:szCs w:val="26"/>
                <w:rtl/>
              </w:rPr>
              <w:t>:</w:t>
            </w:r>
          </w:p>
        </w:tc>
        <w:tc>
          <w:tcPr>
            <w:tcW w:w="5571" w:type="dxa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sz w:val="26"/>
                <w:szCs w:val="26"/>
                <w:rtl/>
              </w:rPr>
            </w:pPr>
          </w:p>
          <w:p w:rsidRPr="00934F1C" w:rsidR="006816EC" w:rsidP="00934F1C" w:rsidRDefault="007F67C3">
            <w:pPr>
              <w:rPr>
                <w:sz w:val="26"/>
                <w:szCs w:val="26"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571"/>
                <w:tag w:val="1571"/>
                <w:id w:val="-1361515445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1</w:t>
                </w:r>
              </w:sdtContent>
            </w:sdt>
            <w:r w:rsidRPr="00CD0055" w:rsidR="006816EC">
              <w:rPr>
                <w:rFonts w:hint="cs"/>
                <w:b/>
                <w:bCs/>
                <w:sz w:val="26"/>
                <w:szCs w:val="26"/>
                <w:rtl/>
              </w:rPr>
              <w:t>.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קורטק פתרונות קרור בע"מ</w:t>
                </w:r>
              </w:sdtContent>
            </w:sdt>
          </w:p>
          <w:p w:rsidRPr="00934F1C" w:rsidR="006816EC" w:rsidP="00934F1C" w:rsidRDefault="007F67C3">
            <w:pPr>
              <w:rPr>
                <w:sz w:val="26"/>
                <w:szCs w:val="26"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571"/>
                <w:tag w:val="1571"/>
                <w:id w:val="-1984692227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2</w:t>
                </w:r>
              </w:sdtContent>
            </w:sdt>
            <w:r w:rsidRPr="00CD0055" w:rsidR="006816EC">
              <w:rPr>
                <w:rFonts w:hint="cs"/>
                <w:b/>
                <w:bCs/>
                <w:sz w:val="26"/>
                <w:szCs w:val="26"/>
                <w:rtl/>
              </w:rPr>
              <w:t>.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486"/>
                <w:tag w:val="1486"/>
                <w:id w:val="-1398431283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מגדל חברה לביטוח בע"מ</w:t>
                </w:r>
              </w:sdtContent>
            </w:sdt>
          </w:p>
          <w:p w:rsidRPr="00934F1C" w:rsidR="006816EC" w:rsidP="00934F1C" w:rsidRDefault="007F67C3">
            <w:pPr>
              <w:rPr>
                <w:sz w:val="26"/>
                <w:szCs w:val="26"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571"/>
                <w:tag w:val="1571"/>
                <w:id w:val="-814327419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3</w:t>
                </w:r>
              </w:sdtContent>
            </w:sdt>
            <w:r w:rsidRPr="00CD0055" w:rsidR="006816EC">
              <w:rPr>
                <w:rFonts w:hint="cs"/>
                <w:b/>
                <w:bCs/>
                <w:sz w:val="26"/>
                <w:szCs w:val="26"/>
                <w:rtl/>
              </w:rPr>
              <w:t>.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486"/>
                <w:tag w:val="1486"/>
                <w:id w:val="-1194538483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נסים לחם</w:t>
                </w:r>
              </w:sdtContent>
            </w:sdt>
          </w:p>
        </w:tc>
      </w:tr>
    </w:tbl>
    <w:p w:rsidRPr="00E13360" w:rsidR="006816EC" w:rsidP="00E13360" w:rsidRDefault="006816EC">
      <w:pPr>
        <w:suppressLineNumbers/>
        <w:rPr>
          <w:rFonts w:ascii="Arial (W1)" w:hAnsi="Arial (W1)"/>
          <w:sz w:val="28"/>
          <w:szCs w:val="28"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323AD2" w:rsidP="00383211" w:rsidRDefault="00323AD2">
      <w:pPr>
        <w:rPr>
          <w:rFonts w:ascii="Times" w:hAnsi="Times" w:cs="David Transparent"/>
          <w:b/>
          <w:bCs/>
          <w:sz w:val="32"/>
          <w:szCs w:val="32"/>
        </w:rPr>
      </w:pPr>
      <w:r>
        <w:rPr>
          <w:rFonts w:hint="cs" w:ascii="Times" w:hAnsi="Times" w:cs="David Transparent"/>
          <w:b/>
          <w:bCs/>
          <w:sz w:val="32"/>
          <w:szCs w:val="32"/>
          <w:rtl/>
        </w:rPr>
        <w:tab/>
      </w:r>
      <w:r>
        <w:rPr>
          <w:rFonts w:hint="cs" w:ascii="Times" w:hAnsi="Times" w:cs="David Transparent"/>
          <w:b/>
          <w:bCs/>
          <w:sz w:val="32"/>
          <w:szCs w:val="32"/>
          <w:rtl/>
        </w:rPr>
        <w:tab/>
      </w:r>
      <w:r>
        <w:rPr>
          <w:rFonts w:hint="cs" w:ascii="Times" w:hAnsi="Times" w:cs="David Transparent"/>
          <w:b/>
          <w:bCs/>
          <w:sz w:val="32"/>
          <w:szCs w:val="32"/>
          <w:rtl/>
        </w:rPr>
        <w:tab/>
      </w:r>
      <w:r>
        <w:rPr>
          <w:rFonts w:hint="cs" w:ascii="Times" w:hAnsi="Times" w:cs="David Transparent"/>
          <w:b/>
          <w:bCs/>
          <w:sz w:val="32"/>
          <w:szCs w:val="32"/>
          <w:rtl/>
        </w:rPr>
        <w:tab/>
      </w:r>
      <w:r>
        <w:rPr>
          <w:rFonts w:hint="cs" w:ascii="Times" w:hAnsi="Times" w:cs="David Transparent"/>
          <w:b/>
          <w:bCs/>
          <w:sz w:val="32"/>
          <w:szCs w:val="32"/>
          <w:rtl/>
        </w:rPr>
        <w:tab/>
      </w:r>
    </w:p>
    <w:p w:rsidR="00323AD2" w:rsidP="00592AFA" w:rsidRDefault="00323AD2">
      <w:pPr>
        <w:spacing w:line="360" w:lineRule="auto"/>
        <w:jc w:val="both"/>
        <w:rPr>
          <w:rFonts w:ascii="Times" w:hAnsi="Times"/>
          <w:rtl/>
        </w:rPr>
      </w:pPr>
      <w:r>
        <w:rPr>
          <w:rFonts w:hint="cs" w:ascii="Times" w:hAnsi="Times"/>
          <w:rtl/>
        </w:rPr>
        <w:t>מונחת בפני תביעה שעניינה תאונת דרכים, אשר אירעה ביום 4/9/2012 ברח</w:t>
      </w:r>
      <w:r w:rsidR="00592AFA">
        <w:rPr>
          <w:rFonts w:hint="cs" w:ascii="Times" w:hAnsi="Times"/>
          <w:rtl/>
        </w:rPr>
        <w:t xml:space="preserve">וב </w:t>
      </w:r>
      <w:r>
        <w:rPr>
          <w:rFonts w:hint="cs" w:ascii="Times" w:hAnsi="Times"/>
          <w:rtl/>
        </w:rPr>
        <w:t xml:space="preserve"> שבטי ישראל בירושלים</w:t>
      </w:r>
      <w:r w:rsidR="00A87A32">
        <w:rPr>
          <w:rFonts w:hint="cs" w:ascii="Times" w:hAnsi="Times"/>
          <w:rtl/>
        </w:rPr>
        <w:t xml:space="preserve"> </w:t>
      </w:r>
      <w:r>
        <w:rPr>
          <w:rFonts w:hint="cs" w:ascii="Times" w:hAnsi="Times"/>
          <w:rtl/>
        </w:rPr>
        <w:t xml:space="preserve">(להלן: </w:t>
      </w:r>
      <w:r>
        <w:rPr>
          <w:rFonts w:hint="cs" w:ascii="Times" w:hAnsi="Times"/>
          <w:b/>
          <w:bCs/>
          <w:rtl/>
        </w:rPr>
        <w:t>"התאונה")</w:t>
      </w:r>
      <w:r>
        <w:rPr>
          <w:rFonts w:hint="cs" w:ascii="Times" w:hAnsi="Times"/>
          <w:rtl/>
        </w:rPr>
        <w:t>.</w:t>
      </w:r>
    </w:p>
    <w:p w:rsidR="00592AFA" w:rsidP="00592AFA" w:rsidRDefault="00592AFA">
      <w:pPr>
        <w:spacing w:line="360" w:lineRule="auto"/>
        <w:jc w:val="both"/>
        <w:rPr>
          <w:rFonts w:ascii="Times" w:hAnsi="Times"/>
          <w:rtl/>
        </w:rPr>
      </w:pPr>
    </w:p>
    <w:p w:rsidR="00592AFA" w:rsidP="00592AFA" w:rsidRDefault="00323AD2">
      <w:pPr>
        <w:spacing w:line="360" w:lineRule="auto"/>
        <w:jc w:val="both"/>
        <w:rPr>
          <w:rFonts w:ascii="David" w:hAnsi="David"/>
          <w:rtl/>
        </w:rPr>
      </w:pPr>
      <w:r>
        <w:rPr>
          <w:rFonts w:hint="cs" w:ascii="Times" w:hAnsi="Times"/>
          <w:rtl/>
        </w:rPr>
        <w:t>בתום הדיון בתביעה, לאחר שמיעת טענות הצדדים והעדויות, הסמיכו באי כח בעלי הדין את בית המשפט לפסוק את הדין על דרך הפשרה, על פי סעיף 79א(א) לחוק בתי המשפט התשמ"ד-1984. זאת לאחר שהובהר לצדדים כי פסק הדין יינתן ללא נימוקים וכי העילות לערעור על פסק דין זה הינן מצומצמות ביותר, כך שקיים קושי מ</w:t>
      </w:r>
      <w:r w:rsidR="00592AFA">
        <w:rPr>
          <w:rFonts w:hint="cs" w:ascii="Times" w:hAnsi="Times"/>
          <w:rtl/>
        </w:rPr>
        <w:t>שמעותי לערער עליו.</w:t>
      </w:r>
    </w:p>
    <w:p w:rsidR="00592AFA" w:rsidP="00592AFA" w:rsidRDefault="00592AFA">
      <w:pPr>
        <w:spacing w:line="360" w:lineRule="auto"/>
        <w:jc w:val="both"/>
        <w:rPr>
          <w:rFonts w:ascii="David" w:hAnsi="David"/>
          <w:rtl/>
        </w:rPr>
      </w:pPr>
    </w:p>
    <w:p w:rsidR="00323AD2" w:rsidP="00592AFA" w:rsidRDefault="00323AD2">
      <w:pPr>
        <w:spacing w:line="360" w:lineRule="auto"/>
        <w:jc w:val="both"/>
        <w:rPr>
          <w:rFonts w:ascii="Times" w:hAnsi="Times"/>
          <w:rtl/>
        </w:rPr>
      </w:pPr>
      <w:r>
        <w:rPr>
          <w:rFonts w:hint="cs" w:ascii="Times" w:hAnsi="Times"/>
          <w:rtl/>
        </w:rPr>
        <w:t xml:space="preserve">לאחר ששמעתי את העדויות ובחנתי את הראיות, ובשים לב לנסיבות קרות התאונה ומוקדי הנזק ברכבים, ועל בסיס התרשמותי </w:t>
      </w:r>
      <w:r w:rsidR="00A87A32">
        <w:rPr>
          <w:rFonts w:hint="cs" w:ascii="Times" w:hAnsi="Times"/>
          <w:rtl/>
        </w:rPr>
        <w:t>ממהימנות העדים</w:t>
      </w:r>
      <w:r>
        <w:rPr>
          <w:rFonts w:hint="cs" w:ascii="Times" w:hAnsi="Times"/>
          <w:rtl/>
        </w:rPr>
        <w:t xml:space="preserve">, אני סבורה כי יש לחלק את האחריות בין הנהגים המעורבים, </w:t>
      </w:r>
      <w:r w:rsidR="00A87A32">
        <w:rPr>
          <w:rFonts w:hint="cs" w:ascii="Times" w:hAnsi="Times"/>
          <w:rtl/>
        </w:rPr>
        <w:t>באופן בו יש</w:t>
      </w:r>
      <w:r w:rsidR="00592AFA">
        <w:rPr>
          <w:rFonts w:hint="cs" w:ascii="Times" w:hAnsi="Times"/>
          <w:rtl/>
        </w:rPr>
        <w:t>י</w:t>
      </w:r>
      <w:r w:rsidR="00A87A32">
        <w:rPr>
          <w:rFonts w:hint="cs" w:ascii="Times" w:hAnsi="Times"/>
          <w:rtl/>
        </w:rPr>
        <w:t>א נהג הנתבעים בשיעור של 65% ואילו נהג התובעת ישא באחריות בשיעור של 35%.</w:t>
      </w:r>
    </w:p>
    <w:p w:rsidR="00A87A32" w:rsidP="00A87A32" w:rsidRDefault="00A87A32">
      <w:pPr>
        <w:spacing w:line="360" w:lineRule="auto"/>
        <w:jc w:val="both"/>
        <w:rPr>
          <w:rFonts w:ascii="Times" w:hAnsi="Times"/>
          <w:rtl/>
        </w:rPr>
      </w:pPr>
    </w:p>
    <w:p w:rsidR="00323AD2" w:rsidP="00A87A32" w:rsidRDefault="00A87A32">
      <w:pPr>
        <w:spacing w:line="360" w:lineRule="auto"/>
        <w:jc w:val="both"/>
        <w:rPr>
          <w:rFonts w:ascii="Times" w:hAnsi="Times"/>
          <w:rtl/>
        </w:rPr>
      </w:pPr>
      <w:r>
        <w:rPr>
          <w:rFonts w:hint="cs" w:ascii="Times" w:hAnsi="Times"/>
          <w:rtl/>
        </w:rPr>
        <w:t>נ</w:t>
      </w:r>
      <w:r w:rsidR="00323AD2">
        <w:rPr>
          <w:rFonts w:hint="cs" w:ascii="Times" w:hAnsi="Times"/>
          <w:rtl/>
        </w:rPr>
        <w:t xml:space="preserve">וכח האמור לעיל, יש לחייב את הנתבעים לשלם לתובעת סך של </w:t>
      </w:r>
      <w:r>
        <w:rPr>
          <w:rFonts w:hint="cs" w:ascii="Times" w:hAnsi="Times"/>
          <w:rtl/>
        </w:rPr>
        <w:t xml:space="preserve">2,578 ₪ </w:t>
      </w:r>
      <w:r w:rsidR="00323AD2">
        <w:rPr>
          <w:rFonts w:hint="cs" w:ascii="Times" w:hAnsi="Times"/>
          <w:rtl/>
        </w:rPr>
        <w:t>בתוספת הפרשי הצמדה מיום הגשת התביעה ועד ליום התשלום המלא בפועל, אגרת בית משפט כפי ששולמה.</w:t>
      </w:r>
    </w:p>
    <w:p w:rsidR="00323AD2" w:rsidP="00A87A32" w:rsidRDefault="00323AD2">
      <w:pPr>
        <w:spacing w:line="360" w:lineRule="auto"/>
        <w:jc w:val="both"/>
        <w:rPr>
          <w:rFonts w:ascii="Times" w:hAnsi="Times"/>
          <w:rtl/>
        </w:rPr>
      </w:pPr>
      <w:r>
        <w:rPr>
          <w:rFonts w:hint="cs" w:ascii="Times" w:hAnsi="Times"/>
          <w:rtl/>
        </w:rPr>
        <w:t>שכר עד כפי שנפסק במהלך הד</w:t>
      </w:r>
      <w:r w:rsidR="00A87A32">
        <w:rPr>
          <w:rFonts w:hint="cs" w:ascii="Times" w:hAnsi="Times"/>
          <w:rtl/>
        </w:rPr>
        <w:t>יון ושכ"ט עו"ד בסך של 1,800 ₪.</w:t>
      </w:r>
    </w:p>
    <w:p w:rsidR="00323AD2" w:rsidP="00383211" w:rsidRDefault="00323AD2">
      <w:pPr>
        <w:spacing w:line="360" w:lineRule="auto"/>
        <w:jc w:val="both"/>
        <w:rPr>
          <w:rFonts w:ascii="Times" w:hAnsi="Times"/>
          <w:rtl/>
        </w:rPr>
      </w:pPr>
    </w:p>
    <w:p w:rsidR="00323AD2" w:rsidP="00383211" w:rsidRDefault="00323AD2">
      <w:pPr>
        <w:spacing w:line="360" w:lineRule="auto"/>
        <w:jc w:val="both"/>
        <w:rPr>
          <w:rFonts w:ascii="Times" w:hAnsi="Times"/>
          <w:rtl/>
        </w:rPr>
      </w:pPr>
      <w:r>
        <w:rPr>
          <w:rFonts w:hint="cs" w:ascii="Times" w:hAnsi="Times"/>
          <w:rtl/>
        </w:rPr>
        <w:t>הסכום הכולל ישולם בתוך 30 ימים.</w:t>
      </w:r>
    </w:p>
    <w:p w:rsidR="00323AD2" w:rsidP="00A87A32" w:rsidRDefault="00323AD2">
      <w:pPr>
        <w:spacing w:line="360" w:lineRule="auto"/>
        <w:rPr>
          <w:rFonts w:ascii="Times" w:hAnsi="Times"/>
          <w:b/>
          <w:bCs/>
          <w:rtl/>
        </w:rPr>
      </w:pPr>
      <w:r>
        <w:rPr>
          <w:rFonts w:hint="cs" w:ascii="Times" w:hAnsi="Times"/>
          <w:b/>
          <w:bCs/>
          <w:rtl/>
        </w:rPr>
        <w:t>המזכירו</w:t>
      </w:r>
      <w:r w:rsidR="00592AFA">
        <w:rPr>
          <w:rFonts w:hint="cs" w:ascii="Times" w:hAnsi="Times"/>
          <w:b/>
          <w:bCs/>
          <w:rtl/>
        </w:rPr>
        <w:t>ת תמציא את פסק הדין לב"כ הצדדים.</w:t>
      </w:r>
    </w:p>
    <w:p w:rsidR="00592AFA" w:rsidP="00A87A32" w:rsidRDefault="00592AFA">
      <w:pPr>
        <w:spacing w:line="360" w:lineRule="auto"/>
        <w:rPr>
          <w:rFonts w:ascii="Times" w:hAnsi="Times"/>
          <w:b/>
          <w:bCs/>
          <w:rtl/>
        </w:rPr>
      </w:pPr>
    </w:p>
    <w:p w:rsidRPr="00592AFA" w:rsidR="00592AFA" w:rsidP="00592AFA" w:rsidRDefault="00592AFA">
      <w:r>
        <w:rPr>
          <w:rFonts w:hint="cs"/>
          <w:rtl/>
        </w:rPr>
        <w:t>ניתן</w:t>
      </w:r>
      <w:r w:rsidRPr="00592AFA">
        <w:rPr>
          <w:rFonts w:hint="cs"/>
          <w:rtl/>
        </w:rPr>
        <w:t xml:space="preserve"> היום, </w:t>
      </w:r>
      <w:sdt>
        <w:sdtPr>
          <w:rPr>
            <w:rFonts w:hint="cs"/>
            <w:rtl/>
          </w:rPr>
          <w:alias w:val="1455"/>
          <w:tag w:val="1455"/>
          <w:id w:val="1666048407"/>
          <w:text w:multiLine="1"/>
        </w:sdtPr>
        <w:sdtContent>
          <w:r>
            <w:rPr>
              <w:rFonts w:hint="cs"/>
              <w:rtl/>
            </w:rPr>
            <w:t>כ"ז ניסן תשע"ח</w:t>
          </w:r>
        </w:sdtContent>
      </w:sdt>
      <w:r w:rsidRPr="00592AFA">
        <w:rPr>
          <w:rFonts w:hint="cs"/>
          <w:rtl/>
        </w:rPr>
        <w:t xml:space="preserve">, </w:t>
      </w:r>
      <w:sdt>
        <w:sdtPr>
          <w:rPr>
            <w:rFonts w:hint="cs"/>
            <w:rtl/>
          </w:rPr>
          <w:alias w:val="1456"/>
          <w:tag w:val="1456"/>
          <w:id w:val="-1186288958"/>
          <w:text w:multiLine="1"/>
        </w:sdtPr>
        <w:sdtContent>
          <w:r>
            <w:rPr>
              <w:rFonts w:hint="cs"/>
              <w:rtl/>
            </w:rPr>
            <w:t>12 אפריל 2018</w:t>
          </w:r>
        </w:sdtContent>
      </w:sdt>
      <w:r w:rsidRPr="00592AFA">
        <w:rPr>
          <w:rFonts w:hint="cs"/>
          <w:rtl/>
        </w:rPr>
        <w:t>, בהעדר הצדדים.</w:t>
      </w:r>
    </w:p>
    <w:p w:rsidRPr="00592AFA" w:rsidR="00592AFA" w:rsidP="00592AFA" w:rsidRDefault="00592AFA">
      <w:pPr>
        <w:rPr>
          <w:rFonts w:hint="cs"/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0A31444879834E17B216B34CA41CBE40"/>
          </w:placeholder>
          <w:showingPlcHdr/>
          <w:text w:multiLine="1"/>
        </w:sdtPr>
        <w:sdtContent>
          <w:r w:rsidRPr="00592AFA">
            <w:rPr>
              <w:rFonts w:hint="cs"/>
              <w:rtl/>
            </w:rPr>
            <w:t xml:space="preserve">     </w:t>
          </w:r>
        </w:sdtContent>
      </w:sdt>
    </w:p>
    <w:p w:rsidRPr="00592AFA" w:rsidR="00592AFA" w:rsidP="00592AFA" w:rsidRDefault="00592AFA">
      <w:pPr>
        <w:rPr>
          <w:rFonts w:hint="cs"/>
          <w:rtl/>
        </w:rPr>
      </w:pPr>
      <w:r w:rsidRPr="00592AFA">
        <w:rPr>
          <w:rFonts w:hint="cs"/>
          <w:rtl/>
        </w:rPr>
        <w:tab/>
      </w:r>
      <w:r w:rsidRPr="00592AFA">
        <w:rPr>
          <w:rFonts w:hint="cs"/>
          <w:rtl/>
        </w:rPr>
        <w:tab/>
      </w:r>
      <w:r w:rsidRPr="00592AFA">
        <w:rPr>
          <w:rFonts w:hint="cs"/>
          <w:rtl/>
        </w:rPr>
        <w:tab/>
      </w:r>
      <w:r w:rsidRPr="00592AFA">
        <w:rPr>
          <w:rFonts w:hint="cs"/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bookmarkStart w:name="_GoBack" w:id="0"/>
      <w:bookmarkEnd w:id="0"/>
      <w:r w:rsidRPr="00592AFA">
        <w:rPr>
          <w:rFonts w:hint="cs"/>
          <w:rtl/>
        </w:rPr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81150" cy="8858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42dda1bb6a3a4885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0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Pr="00592AFA" w:rsidR="00592AFA" w:rsidP="00592AFA" w:rsidRDefault="00592AFA">
      <w:pPr>
        <w:rPr>
          <w:rtl/>
        </w:rPr>
      </w:pPr>
    </w:p>
    <w:sectPr w:rsidRPr="00592AFA" w:rsidR="00592AFA" w:rsidSect="00A62BD0">
      <w:headerReference w:type="default" r:id="rId10"/>
      <w:footerReference w:type="default" r:id="rId11"/>
      <w:pgSz w:w="11907" w:h="16840" w:code="9"/>
      <w:pgMar w:top="720" w:right="1701" w:bottom="1134" w:left="1701" w:header="720" w:footer="737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 Transparent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A62BD0" w:rsidR="00694556" w:rsidRDefault="002352F7">
    <w:pPr>
      <w:pStyle w:val="a6"/>
      <w:jc w:val="center"/>
      <w:rPr>
        <w:rStyle w:val="ae"/>
      </w:rPr>
    </w:pPr>
    <w:r w:rsidRPr="00A62BD0">
      <w:rPr>
        <w:rStyle w:val="ae"/>
      </w:rPr>
      <w:fldChar w:fldCharType="begin"/>
    </w:r>
    <w:r w:rsidRPr="00A62BD0" w:rsidR="00005C8B">
      <w:rPr>
        <w:rStyle w:val="ae"/>
      </w:rPr>
      <w:instrText xml:space="preserve"> PAGE </w:instrText>
    </w:r>
    <w:r w:rsidRPr="00A62BD0">
      <w:rPr>
        <w:rStyle w:val="ae"/>
      </w:rPr>
      <w:fldChar w:fldCharType="separate"/>
    </w:r>
    <w:r w:rsidR="007F67C3">
      <w:rPr>
        <w:rStyle w:val="ae"/>
        <w:noProof/>
        <w:rtl/>
      </w:rPr>
      <w:t>1</w:t>
    </w:r>
    <w:r w:rsidRPr="00A62BD0">
      <w:rPr>
        <w:rStyle w:val="ae"/>
      </w:rPr>
      <w:fldChar w:fldCharType="end"/>
    </w:r>
    <w:r w:rsidRPr="00A62BD0" w:rsidR="00005C8B">
      <w:rPr>
        <w:rStyle w:val="ae"/>
        <w:rFonts w:hint="cs"/>
        <w:rtl/>
      </w:rPr>
      <w:t xml:space="preserve"> מתוך </w:t>
    </w:r>
    <w:r w:rsidRPr="00A62BD0">
      <w:rPr>
        <w:rStyle w:val="ae"/>
      </w:rPr>
      <w:fldChar w:fldCharType="begin"/>
    </w:r>
    <w:r w:rsidRPr="00A62BD0" w:rsidR="00005C8B">
      <w:rPr>
        <w:rStyle w:val="ae"/>
      </w:rPr>
      <w:instrText xml:space="preserve"> NUMPAGES </w:instrText>
    </w:r>
    <w:r w:rsidRPr="00A62BD0">
      <w:rPr>
        <w:rStyle w:val="ae"/>
      </w:rPr>
      <w:fldChar w:fldCharType="separate"/>
    </w:r>
    <w:r w:rsidR="007F67C3">
      <w:rPr>
        <w:rStyle w:val="ae"/>
        <w:noProof/>
        <w:rtl/>
      </w:rPr>
      <w:t>1</w:t>
    </w:r>
    <w:r w:rsidRPr="00A62BD0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7F67C3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1277D7">
      <w:rPr>
        <w:rFonts w:cs="FrankRuehl"/>
        <w:noProof/>
        <w:sz w:val="28"/>
        <w:szCs w:val="28"/>
      </w:rPr>
      <w:drawing>
        <wp:inline distT="0" distB="0" distL="0" distR="0" wp14:anchorId="3526CBCF" wp14:editId="2C65835E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541598">
      <w:trPr>
        <w:trHeight w:val="670" w:hRule="exact"/>
        <w:jc w:val="center"/>
      </w:trPr>
      <w:sdt>
        <w:sdtPr>
          <w:rPr>
            <w:sz w:val="32"/>
            <w:szCs w:val="32"/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Pr="00CD0055" w:rsidR="00694556" w:rsidRDefault="00005C8B">
              <w:pPr>
                <w:pStyle w:val="a5"/>
                <w:jc w:val="center"/>
                <w:rPr>
                  <w:rFonts w:ascii="Tahoma" w:hAnsi="Tahoma"/>
                  <w:color w:val="000080"/>
                  <w:sz w:val="32"/>
                  <w:szCs w:val="32"/>
                  <w:rtl/>
                </w:rPr>
              </w:pPr>
              <w:r w:rsidRPr="00CD0055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משפט השלום בתל אביב - יפו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Pr="00CD0055" w:rsidR="00694556">
      <w:trPr>
        <w:trHeight w:val="337"/>
        <w:jc w:val="center"/>
      </w:trPr>
      <w:tc>
        <w:tcPr>
          <w:tcW w:w="8721" w:type="dxa"/>
          <w:gridSpan w:val="2"/>
        </w:tcPr>
        <w:p w:rsidRPr="00CD0055" w:rsidR="00694556" w:rsidP="004C5CA7" w:rsidRDefault="007F67C3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b/>
                <w:bCs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E13360">
                <w:rPr>
                  <w:b/>
                  <w:bCs/>
                  <w:sz w:val="26"/>
                  <w:szCs w:val="26"/>
                  <w:rtl/>
                </w:rPr>
                <w:t>תא"מ</w:t>
              </w:r>
            </w:sdtContent>
          </w:sdt>
          <w:r w:rsidRPr="00CD0055"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E13360">
                <w:rPr>
                  <w:b/>
                  <w:bCs/>
                  <w:sz w:val="26"/>
                  <w:szCs w:val="26"/>
                  <w:rtl/>
                </w:rPr>
                <w:t>26435-01-16</w:t>
              </w:r>
            </w:sdtContent>
          </w:sdt>
          <w:r w:rsidRPr="00CD0055"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E13360">
                <w:rPr>
                  <w:b/>
                  <w:bCs/>
                  <w:sz w:val="26"/>
                  <w:szCs w:val="26"/>
                  <w:rtl/>
                </w:rPr>
                <w:t>אלבר שרותי מימונית בע"מ נ' קורטק פתרונות קרור בע"מ ואח'</w:t>
              </w:r>
            </w:sdtContent>
          </w:sdt>
        </w:p>
        <w:p w:rsidRPr="00CD0055" w:rsidR="00957C90" w:rsidP="000B2E97" w:rsidRDefault="00957C90">
          <w:pPr>
            <w:rPr>
              <w:b/>
              <w:bCs/>
              <w:sz w:val="26"/>
              <w:szCs w:val="26"/>
              <w:rtl/>
            </w:rPr>
          </w:pPr>
          <w:r w:rsidRPr="00CD0055">
            <w:rPr>
              <w:rFonts w:hint="cs"/>
              <w:b/>
              <w:bCs/>
              <w:sz w:val="26"/>
              <w:szCs w:val="26"/>
              <w:rtl/>
            </w:rPr>
            <w:t xml:space="preserve"> </w:t>
          </w:r>
        </w:p>
      </w:tc>
    </w:tr>
  </w:tbl>
  <w:p w:rsidRPr="00CD0055" w:rsidR="00694556" w:rsidRDefault="00694556">
    <w:pPr>
      <w:pStyle w:val="a5"/>
      <w:rPr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62A885C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0C21514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6CE6A1A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CD445F8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183D4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714869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E44C548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690145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C70925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052A69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33122"/>
    <o:shapelayout v:ext="edit">
      <o:idmap v:ext="edit" data="130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B2E97"/>
    <w:rsid w:val="000D4A02"/>
    <w:rsid w:val="001072A9"/>
    <w:rsid w:val="00121F97"/>
    <w:rsid w:val="001277D7"/>
    <w:rsid w:val="00132017"/>
    <w:rsid w:val="00140E42"/>
    <w:rsid w:val="0014234E"/>
    <w:rsid w:val="00145A87"/>
    <w:rsid w:val="001C4003"/>
    <w:rsid w:val="001F5474"/>
    <w:rsid w:val="002352F7"/>
    <w:rsid w:val="00295DD1"/>
    <w:rsid w:val="00323AD2"/>
    <w:rsid w:val="00381D3A"/>
    <w:rsid w:val="003823DA"/>
    <w:rsid w:val="003F6C87"/>
    <w:rsid w:val="0043595F"/>
    <w:rsid w:val="0047645A"/>
    <w:rsid w:val="004C5CA7"/>
    <w:rsid w:val="004D49A3"/>
    <w:rsid w:val="004E6E3C"/>
    <w:rsid w:val="005124F1"/>
    <w:rsid w:val="00530BAD"/>
    <w:rsid w:val="00541598"/>
    <w:rsid w:val="00547DB7"/>
    <w:rsid w:val="00567324"/>
    <w:rsid w:val="00592AFA"/>
    <w:rsid w:val="005B0F49"/>
    <w:rsid w:val="005C7EC6"/>
    <w:rsid w:val="005D4BDB"/>
    <w:rsid w:val="0060626B"/>
    <w:rsid w:val="00622BAA"/>
    <w:rsid w:val="00625C89"/>
    <w:rsid w:val="00633C4F"/>
    <w:rsid w:val="00671BD5"/>
    <w:rsid w:val="006805C1"/>
    <w:rsid w:val="006816EC"/>
    <w:rsid w:val="00694556"/>
    <w:rsid w:val="006E1A53"/>
    <w:rsid w:val="007056AA"/>
    <w:rsid w:val="00744F41"/>
    <w:rsid w:val="007A24FE"/>
    <w:rsid w:val="007A35AA"/>
    <w:rsid w:val="007F1048"/>
    <w:rsid w:val="007F67C3"/>
    <w:rsid w:val="00820005"/>
    <w:rsid w:val="0083107C"/>
    <w:rsid w:val="00846D27"/>
    <w:rsid w:val="008610A7"/>
    <w:rsid w:val="008B5F40"/>
    <w:rsid w:val="008E1332"/>
    <w:rsid w:val="00903896"/>
    <w:rsid w:val="00927813"/>
    <w:rsid w:val="00934F1C"/>
    <w:rsid w:val="00944D13"/>
    <w:rsid w:val="00957C90"/>
    <w:rsid w:val="009E0263"/>
    <w:rsid w:val="00A0260A"/>
    <w:rsid w:val="00A267CF"/>
    <w:rsid w:val="00A43458"/>
    <w:rsid w:val="00A62BD0"/>
    <w:rsid w:val="00A87A32"/>
    <w:rsid w:val="00AC4E19"/>
    <w:rsid w:val="00AF1ED6"/>
    <w:rsid w:val="00B14234"/>
    <w:rsid w:val="00B32C61"/>
    <w:rsid w:val="00B368FE"/>
    <w:rsid w:val="00B80CBD"/>
    <w:rsid w:val="00BC3369"/>
    <w:rsid w:val="00BF77EE"/>
    <w:rsid w:val="00C32E0F"/>
    <w:rsid w:val="00C42BF9"/>
    <w:rsid w:val="00C83E56"/>
    <w:rsid w:val="00CD0055"/>
    <w:rsid w:val="00D319B3"/>
    <w:rsid w:val="00D53924"/>
    <w:rsid w:val="00D60849"/>
    <w:rsid w:val="00D71731"/>
    <w:rsid w:val="00D96D8C"/>
    <w:rsid w:val="00DA0591"/>
    <w:rsid w:val="00DD337E"/>
    <w:rsid w:val="00E00B6F"/>
    <w:rsid w:val="00E13360"/>
    <w:rsid w:val="00E50B33"/>
    <w:rsid w:val="00E54642"/>
    <w:rsid w:val="00E97908"/>
    <w:rsid w:val="00EE1B46"/>
    <w:rsid w:val="00EF3ED0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22"/>
    <o:shapelayout v:ext="edit">
      <o:idmap v:ext="edit" data="1"/>
    </o:shapelayout>
  </w:shapeDefaults>
  <w:decimalSymbol w:val="."/>
  <w:listSeparator w:val=","/>
  <w14:docId w14:val="7E7D3484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DA059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DA059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DA059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DA059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DA059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DA059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DA059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DA059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957C90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DA0591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DA0591"/>
    <w:rPr>
      <w:i/>
      <w:iCs/>
      <w:noProof w:val="0"/>
    </w:rPr>
  </w:style>
  <w:style w:type="character" w:styleId="HTMLCode">
    <w:name w:val="HTML Code"/>
    <w:basedOn w:val="a2"/>
    <w:semiHidden/>
    <w:unhideWhenUsed/>
    <w:rsid w:val="00DA0591"/>
    <w:rPr>
      <w:rFonts w:ascii="Consolas" w:hAnsi="Consolas" w:cs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DA0591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DA0591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DA0591"/>
    <w:rPr>
      <w:rFonts w:ascii="Consolas" w:hAnsi="Consolas" w:cs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DA0591"/>
    <w:rPr>
      <w:rFonts w:ascii="Consolas" w:hAnsi="Consolas" w:cs="Consolas"/>
      <w:noProof w:val="0"/>
    </w:rPr>
  </w:style>
  <w:style w:type="character" w:styleId="Hyperlink">
    <w:name w:val="Hyperlink"/>
    <w:basedOn w:val="a2"/>
    <w:semiHidden/>
    <w:unhideWhenUsed/>
    <w:rsid w:val="00DA0591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DA0591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DA0591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DA0591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DA0591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DA0591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DA0591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DA0591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DA0591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DA0591"/>
    <w:pPr>
      <w:ind w:left="2160" w:hanging="240"/>
    </w:pPr>
  </w:style>
  <w:style w:type="paragraph" w:styleId="NormalWeb">
    <w:name w:val="Normal (Web)"/>
    <w:basedOn w:val="a1"/>
    <w:semiHidden/>
    <w:unhideWhenUsed/>
    <w:rsid w:val="00DA0591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DA0591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DA0591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DA0591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DA0591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DA0591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DA0591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DA0591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DA0591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DA0591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DA0591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DA0591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DA0591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DA0591"/>
  </w:style>
  <w:style w:type="paragraph" w:styleId="af1">
    <w:name w:val="Salutation"/>
    <w:basedOn w:val="a1"/>
    <w:next w:val="a1"/>
    <w:link w:val="af2"/>
    <w:rsid w:val="00DA0591"/>
  </w:style>
  <w:style w:type="character" w:customStyle="1" w:styleId="af2">
    <w:name w:val="ברכה תו"/>
    <w:basedOn w:val="a2"/>
    <w:link w:val="af1"/>
    <w:rsid w:val="00DA0591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DA0591"/>
    <w:pPr>
      <w:spacing w:after="120"/>
    </w:pPr>
  </w:style>
  <w:style w:type="character" w:customStyle="1" w:styleId="af4">
    <w:name w:val="גוף טקסט תו"/>
    <w:basedOn w:val="a2"/>
    <w:link w:val="af3"/>
    <w:semiHidden/>
    <w:rsid w:val="00DA0591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DA0591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DA0591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DA0591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DA0591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DA0591"/>
    <w:rPr>
      <w:rFonts w:ascii="Consolas" w:hAnsi="Consolas" w:cs="Consolas"/>
      <w:noProof w:val="0"/>
      <w:sz w:val="24"/>
      <w:szCs w:val="24"/>
    </w:rPr>
  </w:style>
  <w:style w:type="character" w:styleId="af5">
    <w:name w:val="Emphasis"/>
    <w:basedOn w:val="a2"/>
    <w:qFormat/>
    <w:rsid w:val="00DA0591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DA0591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DA0591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DA0591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DA0591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DA0591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DA0591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DA0591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DA0591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DA0591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DA0591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DA0591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DA059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DA059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DA059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DA059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DA059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DA059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DA059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DA05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DA059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DA059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DA059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DA059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DA059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DA059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DA059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DA05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DA05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DA05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DA05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DA05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DA05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DA059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DA059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DA059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DA059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DA059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DA059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DA059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DA0591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DA0591"/>
    <w:pPr>
      <w:ind w:left="4252"/>
    </w:pPr>
  </w:style>
  <w:style w:type="character" w:customStyle="1" w:styleId="aff1">
    <w:name w:val="חתימה תו"/>
    <w:basedOn w:val="a2"/>
    <w:link w:val="aff0"/>
    <w:semiHidden/>
    <w:rsid w:val="00DA0591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DA0591"/>
  </w:style>
  <w:style w:type="character" w:customStyle="1" w:styleId="aff3">
    <w:name w:val="חתימת דואר אלקטרוני תו"/>
    <w:basedOn w:val="a2"/>
    <w:link w:val="aff2"/>
    <w:semiHidden/>
    <w:rsid w:val="00DA0591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DA0591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DA0591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DA0591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DA0591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DA0591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DA0591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DA0591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DA0591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DA0591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DA0591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DA0591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DA0591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DA0591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DA0591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DA0591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DA059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DA059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DA059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DA059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DA0591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DA0591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DA0591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DA0591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DA05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DA05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DA05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DA05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DA05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DA05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DA05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DA059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DA059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DA059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DA059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DA059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DA059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DA059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DA059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DA059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DA059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DA059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DA059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DA059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DA059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DA059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DA059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DA059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DA059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DA059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DA059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DA059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DA059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DA059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DA059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DA059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DA0591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DA059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DA0591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DA059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DA059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DA0591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DA0591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DA0591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DA0591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DA0591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DA0591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DA0591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DA0591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DA0591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DA0591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DA0591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DA0591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DA059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DA0591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DA059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DA0591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DA0591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DA0591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DA0591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DA059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DA0591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DA0591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DA0591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DA0591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DA0591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DA0591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DA059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DA059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DA059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DA059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DA059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DA059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DA059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DA059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DA059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DA059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DA059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DA059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DA059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DA059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DA05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DA05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DA05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DA05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DA05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DA05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DA05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DA059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DA059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DA0591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DA0591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DA0591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DA0591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DA0591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DA059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DA059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DA0591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DA0591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DA0591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DA0591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DA0591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DA0591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DA0591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DA0591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DA0591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DA0591"/>
    <w:rPr>
      <w:rFonts w:cs="David"/>
      <w:noProof w:val="0"/>
    </w:rPr>
  </w:style>
  <w:style w:type="paragraph" w:styleId="affc">
    <w:name w:val="macro"/>
    <w:link w:val="affd"/>
    <w:semiHidden/>
    <w:unhideWhenUsed/>
    <w:rsid w:val="00DA059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Consolas"/>
    </w:rPr>
  </w:style>
  <w:style w:type="character" w:customStyle="1" w:styleId="affd">
    <w:name w:val="טקסט מאקרו תו"/>
    <w:basedOn w:val="a2"/>
    <w:link w:val="affc"/>
    <w:semiHidden/>
    <w:rsid w:val="00DA0591"/>
    <w:rPr>
      <w:rFonts w:ascii="Consolas" w:hAnsi="Consolas" w:cs="Consolas"/>
      <w:noProof w:val="0"/>
    </w:rPr>
  </w:style>
  <w:style w:type="paragraph" w:styleId="affe">
    <w:name w:val="Plain Text"/>
    <w:basedOn w:val="a1"/>
    <w:link w:val="afff"/>
    <w:semiHidden/>
    <w:unhideWhenUsed/>
    <w:rsid w:val="00DA0591"/>
    <w:rPr>
      <w:rFonts w:ascii="Consolas" w:hAnsi="Consolas" w:cs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DA0591"/>
    <w:rPr>
      <w:rFonts w:ascii="Consolas" w:hAnsi="Consolas" w:cs="Consolas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DA0591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DA0591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DA0591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DA0591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DA0591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DA0591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DA0591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DA0591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DA0591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DA0591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DA0591"/>
  </w:style>
  <w:style w:type="character" w:customStyle="1" w:styleId="afff3">
    <w:name w:val="כותרת הערות תו"/>
    <w:basedOn w:val="a2"/>
    <w:link w:val="afff2"/>
    <w:semiHidden/>
    <w:rsid w:val="00DA0591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DA059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DA0591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DA059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DA0591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DA059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DA0591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DA0591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DA0591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DA0591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DA0591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DA0591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DA0591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DA0591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DA0591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DA0591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DA0591"/>
    <w:pPr>
      <w:ind w:left="720"/>
    </w:pPr>
  </w:style>
  <w:style w:type="paragraph" w:styleId="affff0">
    <w:name w:val="Body Text First Indent"/>
    <w:basedOn w:val="af3"/>
    <w:link w:val="affff1"/>
    <w:rsid w:val="00DA0591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DA0591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DA0591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DA0591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DA0591"/>
    <w:rPr>
      <w:i/>
      <w:iCs/>
    </w:rPr>
  </w:style>
  <w:style w:type="character" w:customStyle="1" w:styleId="HTML3">
    <w:name w:val="כתובת HTML תו"/>
    <w:basedOn w:val="a2"/>
    <w:link w:val="HTML2"/>
    <w:semiHidden/>
    <w:rsid w:val="00DA0591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DA0591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DA0591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DA0591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DA0591"/>
    <w:rPr>
      <w:rFonts w:ascii="Consolas" w:hAnsi="Consolas" w:cs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DA0591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DA0591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DA0591"/>
    <w:rPr>
      <w:rFonts w:ascii="Consolas" w:hAnsi="Consolas" w:cs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DA0591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DA0591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DA0591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DA0591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DA0591"/>
    <w:pPr>
      <w:ind w:left="4252"/>
    </w:pPr>
  </w:style>
  <w:style w:type="character" w:customStyle="1" w:styleId="affffb">
    <w:name w:val="סיום תו"/>
    <w:basedOn w:val="a2"/>
    <w:link w:val="affffa"/>
    <w:semiHidden/>
    <w:rsid w:val="00DA0591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DA0591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DA0591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DA0591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DA0591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DA0591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DA0591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DA059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DA0591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DA059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DA0591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DA0591"/>
    <w:rPr>
      <w:noProof w:val="0"/>
    </w:rPr>
  </w:style>
  <w:style w:type="paragraph" w:styleId="afffff1">
    <w:name w:val="List"/>
    <w:basedOn w:val="a1"/>
    <w:semiHidden/>
    <w:unhideWhenUsed/>
    <w:rsid w:val="00DA0591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DA0591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DA0591"/>
    <w:pPr>
      <w:ind w:left="849" w:hanging="283"/>
      <w:contextualSpacing/>
    </w:pPr>
  </w:style>
  <w:style w:type="paragraph" w:styleId="48">
    <w:name w:val="List 4"/>
    <w:basedOn w:val="a1"/>
    <w:rsid w:val="00DA0591"/>
    <w:pPr>
      <w:ind w:left="1132" w:hanging="283"/>
      <w:contextualSpacing/>
    </w:pPr>
  </w:style>
  <w:style w:type="paragraph" w:styleId="58">
    <w:name w:val="List 5"/>
    <w:basedOn w:val="a1"/>
    <w:rsid w:val="00DA0591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DA059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DA059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DA059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DA059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DA059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DA059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DA059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DA0591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DA0591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DA0591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DA0591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DA0591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DA0591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DA0591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DA0591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DA059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DA059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DA059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DA059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DA059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DA059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DA059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DA059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DA059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DA059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DA059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DA059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DA059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DA059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DA059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DA059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DA059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DA059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DA059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DA059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DA059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DA0591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DA0591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DA0591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DA0591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DA0591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DA0591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DA0591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DA0591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DA0591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DA0591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DA059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DA059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DA059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DA059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DA059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DA059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DA059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DA0591"/>
  </w:style>
  <w:style w:type="paragraph" w:styleId="afffff6">
    <w:name w:val="table of authorities"/>
    <w:basedOn w:val="a1"/>
    <w:next w:val="a1"/>
    <w:semiHidden/>
    <w:unhideWhenUsed/>
    <w:rsid w:val="00DA0591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DA059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DA059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DA059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DA059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DA059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DA059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DA059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DA059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DA059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DA059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DA059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DA059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DA059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DA059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DA059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DA059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DA059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DA059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DA059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DA059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DA059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DA05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DA05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DA05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DA05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DA05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DA05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DA05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DA0591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DA0591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DA0591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DA0591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DA0591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DA0591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DA0591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DA0591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DA059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DA05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DA05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DA05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DA05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DA05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DA05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DA05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DA0591"/>
  </w:style>
  <w:style w:type="character" w:customStyle="1" w:styleId="afffffb">
    <w:name w:val="תאריך תו"/>
    <w:basedOn w:val="a2"/>
    <w:link w:val="afffffa"/>
    <w:rsid w:val="00DA0591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glossaryDocument" Target="glossary/document.xml" Id="rId1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Relationship Type="http://schemas.openxmlformats.org/officeDocument/2006/relationships/image" Target="/media/image2.jpg" Id="R42dda1bb6a3a4885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A31444879834E17B216B34CA41CBE4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24860E7-E3C6-4598-82C6-CE8F4DBD5515}"/>
      </w:docPartPr>
      <w:docPartBody>
        <w:p w:rsidR="00000000" w:rsidRDefault="00886145" w:rsidP="00886145">
          <w:pPr>
            <w:pStyle w:val="0A31444879834E17B216B34CA41CBE40"/>
          </w:pPr>
          <w:r>
            <w:rPr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 Transparent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227C29"/>
    <w:rsid w:val="00886145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C5512"/>
    <w:rPr>
      <w:color w:val="808080"/>
    </w:rPr>
  </w:style>
  <w:style w:type="paragraph" w:customStyle="1" w:styleId="0A31444879834E17B216B34CA41CBE40">
    <w:name w:val="0A31444879834E17B216B34CA41CBE40"/>
    <w:rsid w:val="00886145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206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חן מאירוביץ</cp:lastModifiedBy>
  <cp:revision>57</cp:revision>
  <dcterms:created xsi:type="dcterms:W3CDTF">2012-08-05T21:29:00Z</dcterms:created>
  <dcterms:modified xsi:type="dcterms:W3CDTF">2018-04-12T11:54:00Z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