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bookmarkStart w:name="_GoBack" w:id="0"/>
            <w:bookmarkEnd w:id="0"/>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דלית ורד</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מבקשים</w:t>
                </w:r>
              </w:sdtContent>
            </w:sdt>
            <w:r>
              <w:rPr>
                <w:rFonts w:hint="cs" w:ascii="Arial" w:hAnsi="Arial"/>
                <w:b/>
                <w:bCs/>
                <w:noProof w:val="0"/>
                <w:sz w:val="26"/>
                <w:szCs w:val="26"/>
                <w:rtl/>
              </w:rPr>
              <w:t>:</w:t>
            </w:r>
          </w:p>
        </w:tc>
        <w:tc>
          <w:tcPr>
            <w:tcW w:w="5362" w:type="dxa"/>
            <w:gridSpan w:val="2"/>
          </w:tcPr>
          <w:p w:rsidRPr="003A2359" w:rsidR="00B02C76" w:rsidP="00B02C76" w:rsidRDefault="00453CBA">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רחל חזן</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משיבים</w:t>
                </w:r>
              </w:sdtContent>
            </w:sdt>
            <w:r>
              <w:rPr>
                <w:rFonts w:hint="cs" w:ascii="Arial" w:hAnsi="Arial"/>
                <w:b/>
                <w:bCs/>
                <w:noProof w:val="0"/>
                <w:sz w:val="26"/>
                <w:szCs w:val="26"/>
                <w:rtl/>
              </w:rPr>
              <w:t>:</w:t>
            </w:r>
          </w:p>
        </w:tc>
        <w:tc>
          <w:tcPr>
            <w:tcW w:w="5362" w:type="dxa"/>
            <w:gridSpan w:val="2"/>
          </w:tcPr>
          <w:p w:rsidRPr="003A2359" w:rsidR="00B02C76" w:rsidP="00B02C76" w:rsidRDefault="00453CBA">
            <w:pPr>
              <w:rPr>
                <w:sz w:val="26"/>
                <w:szCs w:val="26"/>
                <w:rtl/>
              </w:rPr>
            </w:pPr>
            <w:sdt>
              <w:sdtPr>
                <w:rPr>
                  <w:sz w:val="26"/>
                  <w:szCs w:val="26"/>
                  <w:rtl/>
                </w:rPr>
                <w:alias w:val="1571"/>
                <w:tag w:val="1571"/>
                <w:id w:val="1028836282"/>
                <w:text w:multiLine="1"/>
              </w:sdtPr>
              <w:sdtEndPr/>
              <w:sdtContent>
                <w:r w:rsidR="00B244A6">
                  <w:rPr>
                    <w:rFonts w:ascii="Arial" w:hAnsi="Arial"/>
                    <w:b/>
                    <w:bCs/>
                    <w:noProof w:val="0"/>
                    <w:sz w:val="26"/>
                    <w:szCs w:val="26"/>
                    <w:rtl/>
                  </w:rPr>
                  <w:t>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B244A6">
                  <w:rPr>
                    <w:rFonts w:ascii="Arial" w:hAnsi="Arial"/>
                    <w:b/>
                    <w:bCs/>
                    <w:noProof w:val="0"/>
                    <w:sz w:val="26"/>
                    <w:szCs w:val="26"/>
                    <w:rtl/>
                  </w:rPr>
                  <w:t>מיכל אסחייק</w:t>
                </w:r>
              </w:sdtContent>
            </w:sdt>
          </w:p>
          <w:p w:rsidRPr="003A2359" w:rsidR="00B02C76" w:rsidP="00B02C76" w:rsidRDefault="00453CBA">
            <w:pPr>
              <w:rPr>
                <w:sz w:val="26"/>
                <w:szCs w:val="26"/>
                <w:rtl/>
              </w:rPr>
            </w:pPr>
            <w:sdt>
              <w:sdtPr>
                <w:rPr>
                  <w:sz w:val="26"/>
                  <w:szCs w:val="26"/>
                  <w:rtl/>
                </w:rPr>
                <w:alias w:val="1571"/>
                <w:tag w:val="1571"/>
                <w:id w:val="-340168191"/>
                <w:text w:multiLine="1"/>
              </w:sdtPr>
              <w:sdtEndPr/>
              <w:sdtContent>
                <w:r w:rsidR="00B244A6">
                  <w:rPr>
                    <w:rFonts w:ascii="Arial" w:hAnsi="Arial"/>
                    <w:b/>
                    <w:bCs/>
                    <w:noProof w:val="0"/>
                    <w:sz w:val="26"/>
                    <w:szCs w:val="26"/>
                    <w:rtl/>
                  </w:rPr>
                  <w:t>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615912488"/>
                <w:text w:multiLine="1"/>
              </w:sdtPr>
              <w:sdtEndPr/>
              <w:sdtContent>
                <w:r w:rsidR="00B244A6">
                  <w:rPr>
                    <w:rFonts w:ascii="Arial" w:hAnsi="Arial"/>
                    <w:b/>
                    <w:bCs/>
                    <w:noProof w:val="0"/>
                    <w:sz w:val="26"/>
                    <w:szCs w:val="26"/>
                    <w:rtl/>
                  </w:rPr>
                  <w:t>מי עדן בע"מ</w:t>
                </w:r>
              </w:sdtContent>
            </w:sdt>
          </w:p>
          <w:p w:rsidRPr="003A2359" w:rsidR="00B02C76" w:rsidP="00B02C76" w:rsidRDefault="00453CBA">
            <w:pPr>
              <w:rPr>
                <w:sz w:val="26"/>
                <w:szCs w:val="26"/>
                <w:rtl/>
              </w:rPr>
            </w:pPr>
            <w:sdt>
              <w:sdtPr>
                <w:rPr>
                  <w:sz w:val="26"/>
                  <w:szCs w:val="26"/>
                  <w:rtl/>
                </w:rPr>
                <w:alias w:val="1571"/>
                <w:tag w:val="1571"/>
                <w:id w:val="743775114"/>
                <w:text w:multiLine="1"/>
              </w:sdtPr>
              <w:sdtEndPr/>
              <w:sdtContent>
                <w:r w:rsidR="00B244A6">
                  <w:rPr>
                    <w:rFonts w:ascii="Arial" w:hAnsi="Arial"/>
                    <w:b/>
                    <w:bCs/>
                    <w:noProof w:val="0"/>
                    <w:sz w:val="26"/>
                    <w:szCs w:val="26"/>
                    <w:rtl/>
                  </w:rPr>
                  <w:t>3</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600952698"/>
                <w:text w:multiLine="1"/>
              </w:sdtPr>
              <w:sdtEndPr/>
              <w:sdtContent>
                <w:r w:rsidR="00B244A6">
                  <w:rPr>
                    <w:rFonts w:ascii="Arial" w:hAnsi="Arial"/>
                    <w:b/>
                    <w:bCs/>
                    <w:noProof w:val="0"/>
                    <w:sz w:val="26"/>
                    <w:szCs w:val="26"/>
                    <w:rtl/>
                  </w:rPr>
                  <w:t>יצחק אביתר</w:t>
                </w:r>
              </w:sdtContent>
            </w:sdt>
          </w:p>
          <w:p w:rsidRPr="003A2359" w:rsidR="00B02C76" w:rsidP="00B02C76" w:rsidRDefault="00453CBA">
            <w:pPr>
              <w:rPr>
                <w:sz w:val="26"/>
                <w:szCs w:val="26"/>
                <w:rtl/>
              </w:rPr>
            </w:pPr>
            <w:sdt>
              <w:sdtPr>
                <w:rPr>
                  <w:sz w:val="26"/>
                  <w:szCs w:val="26"/>
                  <w:rtl/>
                </w:rPr>
                <w:alias w:val="1571"/>
                <w:tag w:val="1571"/>
                <w:id w:val="-520709711"/>
                <w:text w:multiLine="1"/>
              </w:sdtPr>
              <w:sdtEndPr/>
              <w:sdtContent>
                <w:r w:rsidR="00B244A6">
                  <w:rPr>
                    <w:rFonts w:ascii="Arial" w:hAnsi="Arial"/>
                    <w:b/>
                    <w:bCs/>
                    <w:noProof w:val="0"/>
                    <w:sz w:val="26"/>
                    <w:szCs w:val="26"/>
                    <w:rtl/>
                  </w:rPr>
                  <w:t>4</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597641847"/>
                <w:text w:multiLine="1"/>
              </w:sdtPr>
              <w:sdtEndPr/>
              <w:sdtContent>
                <w:r w:rsidR="00B244A6">
                  <w:rPr>
                    <w:rFonts w:ascii="Arial" w:hAnsi="Arial"/>
                    <w:b/>
                    <w:bCs/>
                    <w:noProof w:val="0"/>
                    <w:sz w:val="26"/>
                    <w:szCs w:val="26"/>
                    <w:rtl/>
                  </w:rPr>
                  <w:t>קונים בזול</w:t>
                </w:r>
              </w:sdtContent>
            </w:sdt>
          </w:p>
          <w:p w:rsidRPr="003A2359" w:rsidR="00B02C76" w:rsidP="00B02C76" w:rsidRDefault="00453CBA">
            <w:pPr>
              <w:rPr>
                <w:sz w:val="26"/>
                <w:szCs w:val="26"/>
                <w:rtl/>
              </w:rPr>
            </w:pPr>
            <w:sdt>
              <w:sdtPr>
                <w:rPr>
                  <w:sz w:val="26"/>
                  <w:szCs w:val="26"/>
                  <w:rtl/>
                </w:rPr>
                <w:alias w:val="1571"/>
                <w:tag w:val="1571"/>
                <w:id w:val="-948389270"/>
                <w:text w:multiLine="1"/>
              </w:sdtPr>
              <w:sdtEndPr/>
              <w:sdtContent>
                <w:r w:rsidR="00B244A6">
                  <w:rPr>
                    <w:rFonts w:ascii="Arial" w:hAnsi="Arial"/>
                    <w:b/>
                    <w:bCs/>
                    <w:noProof w:val="0"/>
                    <w:sz w:val="26"/>
                    <w:szCs w:val="26"/>
                    <w:rtl/>
                  </w:rPr>
                  <w:t>5</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563303494"/>
                <w:text w:multiLine="1"/>
              </w:sdtPr>
              <w:sdtEndPr/>
              <w:sdtContent>
                <w:r w:rsidR="00B244A6">
                  <w:rPr>
                    <w:rFonts w:ascii="Arial" w:hAnsi="Arial"/>
                    <w:b/>
                    <w:bCs/>
                    <w:noProof w:val="0"/>
                    <w:sz w:val="26"/>
                    <w:szCs w:val="26"/>
                    <w:rtl/>
                  </w:rPr>
                  <w:t>תמר צורף</w:t>
                </w:r>
              </w:sdtContent>
            </w:sdt>
          </w:p>
          <w:p w:rsidRPr="003A2359" w:rsidR="00B02C76" w:rsidP="00B02C76" w:rsidRDefault="00453CBA">
            <w:pPr>
              <w:rPr>
                <w:sz w:val="26"/>
                <w:szCs w:val="26"/>
                <w:rtl/>
              </w:rPr>
            </w:pPr>
            <w:sdt>
              <w:sdtPr>
                <w:rPr>
                  <w:sz w:val="26"/>
                  <w:szCs w:val="26"/>
                  <w:rtl/>
                </w:rPr>
                <w:alias w:val="1571"/>
                <w:tag w:val="1571"/>
                <w:id w:val="-660238084"/>
                <w:text w:multiLine="1"/>
              </w:sdtPr>
              <w:sdtEndPr/>
              <w:sdtContent>
                <w:r w:rsidR="00B244A6">
                  <w:rPr>
                    <w:rFonts w:ascii="Arial" w:hAnsi="Arial"/>
                    <w:b/>
                    <w:bCs/>
                    <w:noProof w:val="0"/>
                    <w:sz w:val="26"/>
                    <w:szCs w:val="26"/>
                    <w:rtl/>
                  </w:rPr>
                  <w:t>6</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403361478"/>
                <w:text w:multiLine="1"/>
              </w:sdtPr>
              <w:sdtEndPr/>
              <w:sdtContent>
                <w:r w:rsidR="00B244A6">
                  <w:rPr>
                    <w:rFonts w:ascii="Arial" w:hAnsi="Arial"/>
                    <w:b/>
                    <w:bCs/>
                    <w:noProof w:val="0"/>
                    <w:sz w:val="26"/>
                    <w:szCs w:val="26"/>
                    <w:rtl/>
                  </w:rPr>
                  <w:t>בן חמו שלמ בזאר לב העיר</w:t>
                </w:r>
              </w:sdtContent>
            </w:sdt>
          </w:p>
          <w:p w:rsidRPr="003A2359" w:rsidR="00B02C76" w:rsidP="00B02C76" w:rsidRDefault="00453CBA">
            <w:pPr>
              <w:rPr>
                <w:sz w:val="26"/>
                <w:szCs w:val="26"/>
                <w:rtl/>
              </w:rPr>
            </w:pPr>
            <w:sdt>
              <w:sdtPr>
                <w:rPr>
                  <w:sz w:val="26"/>
                  <w:szCs w:val="26"/>
                  <w:rtl/>
                </w:rPr>
                <w:alias w:val="1571"/>
                <w:tag w:val="1571"/>
                <w:id w:val="-1398357652"/>
                <w:text w:multiLine="1"/>
              </w:sdtPr>
              <w:sdtEndPr/>
              <w:sdtContent>
                <w:r w:rsidR="00B244A6">
                  <w:rPr>
                    <w:rFonts w:ascii="Arial" w:hAnsi="Arial"/>
                    <w:b/>
                    <w:bCs/>
                    <w:noProof w:val="0"/>
                    <w:sz w:val="26"/>
                    <w:szCs w:val="26"/>
                    <w:rtl/>
                  </w:rPr>
                  <w:t>7</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637521334"/>
                <w:text w:multiLine="1"/>
              </w:sdtPr>
              <w:sdtEndPr/>
              <w:sdtContent>
                <w:r w:rsidR="00B244A6">
                  <w:rPr>
                    <w:rFonts w:ascii="Arial" w:hAnsi="Arial"/>
                    <w:b/>
                    <w:bCs/>
                    <w:noProof w:val="0"/>
                    <w:sz w:val="26"/>
                    <w:szCs w:val="26"/>
                    <w:rtl/>
                  </w:rPr>
                  <w:t>עירית תל-אביב-יפו</w:t>
                </w:r>
              </w:sdtContent>
            </w:sdt>
          </w:p>
          <w:p w:rsidRPr="003A2359" w:rsidR="00B02C76" w:rsidP="00B02C76" w:rsidRDefault="00453CBA">
            <w:pPr>
              <w:rPr>
                <w:sz w:val="26"/>
                <w:szCs w:val="26"/>
                <w:rtl/>
              </w:rPr>
            </w:pPr>
            <w:sdt>
              <w:sdtPr>
                <w:rPr>
                  <w:sz w:val="26"/>
                  <w:szCs w:val="26"/>
                  <w:rtl/>
                </w:rPr>
                <w:alias w:val="1571"/>
                <w:tag w:val="1571"/>
                <w:id w:val="-722221974"/>
                <w:text w:multiLine="1"/>
              </w:sdtPr>
              <w:sdtEndPr/>
              <w:sdtContent>
                <w:r w:rsidR="00B244A6">
                  <w:rPr>
                    <w:rFonts w:ascii="Arial" w:hAnsi="Arial"/>
                    <w:b/>
                    <w:bCs/>
                    <w:noProof w:val="0"/>
                    <w:sz w:val="26"/>
                    <w:szCs w:val="26"/>
                    <w:rtl/>
                  </w:rPr>
                  <w:t>8</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535338207"/>
                <w:text w:multiLine="1"/>
              </w:sdtPr>
              <w:sdtEndPr/>
              <w:sdtContent>
                <w:r w:rsidR="00B244A6">
                  <w:rPr>
                    <w:rFonts w:ascii="Arial" w:hAnsi="Arial"/>
                    <w:b/>
                    <w:bCs/>
                    <w:noProof w:val="0"/>
                    <w:sz w:val="26"/>
                    <w:szCs w:val="26"/>
                    <w:rtl/>
                  </w:rPr>
                  <w:t>רשות השידור/ המשרד הראשי</w:t>
                </w:r>
              </w:sdtContent>
            </w:sdt>
          </w:p>
          <w:p w:rsidRPr="003A2359" w:rsidR="00B02C76" w:rsidP="00B02C76" w:rsidRDefault="00453CBA">
            <w:pPr>
              <w:rPr>
                <w:sz w:val="26"/>
                <w:szCs w:val="26"/>
                <w:rtl/>
              </w:rPr>
            </w:pPr>
            <w:sdt>
              <w:sdtPr>
                <w:rPr>
                  <w:sz w:val="26"/>
                  <w:szCs w:val="26"/>
                  <w:rtl/>
                </w:rPr>
                <w:alias w:val="1571"/>
                <w:tag w:val="1571"/>
                <w:id w:val="-1266216652"/>
                <w:text w:multiLine="1"/>
              </w:sdtPr>
              <w:sdtEndPr/>
              <w:sdtContent>
                <w:r w:rsidR="00B244A6">
                  <w:rPr>
                    <w:rFonts w:ascii="Arial" w:hAnsi="Arial"/>
                    <w:b/>
                    <w:bCs/>
                    <w:noProof w:val="0"/>
                    <w:sz w:val="26"/>
                    <w:szCs w:val="26"/>
                    <w:rtl/>
                  </w:rPr>
                  <w:t>9</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240455321"/>
                <w:text w:multiLine="1"/>
              </w:sdtPr>
              <w:sdtEndPr/>
              <w:sdtContent>
                <w:r w:rsidR="00B244A6">
                  <w:rPr>
                    <w:rFonts w:ascii="Arial" w:hAnsi="Arial"/>
                    <w:b/>
                    <w:bCs/>
                    <w:noProof w:val="0"/>
                    <w:sz w:val="26"/>
                    <w:szCs w:val="26"/>
                    <w:rtl/>
                  </w:rPr>
                  <w:t>איגמה  ניהול ומסחר בע"מ</w:t>
                </w:r>
              </w:sdtContent>
            </w:sdt>
          </w:p>
          <w:p w:rsidRPr="003A2359" w:rsidR="00B02C76" w:rsidP="00B02C76" w:rsidRDefault="00453CBA">
            <w:pPr>
              <w:rPr>
                <w:sz w:val="26"/>
                <w:szCs w:val="26"/>
                <w:rtl/>
              </w:rPr>
            </w:pPr>
            <w:sdt>
              <w:sdtPr>
                <w:rPr>
                  <w:sz w:val="26"/>
                  <w:szCs w:val="26"/>
                  <w:rtl/>
                </w:rPr>
                <w:alias w:val="1571"/>
                <w:tag w:val="1571"/>
                <w:id w:val="643084877"/>
                <w:text w:multiLine="1"/>
              </w:sdtPr>
              <w:sdtEndPr/>
              <w:sdtContent>
                <w:r w:rsidR="00B244A6">
                  <w:rPr>
                    <w:rFonts w:ascii="Arial" w:hAnsi="Arial"/>
                    <w:b/>
                    <w:bCs/>
                    <w:noProof w:val="0"/>
                    <w:sz w:val="26"/>
                    <w:szCs w:val="26"/>
                    <w:rtl/>
                  </w:rPr>
                  <w:t>10</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397546221"/>
                <w:text w:multiLine="1"/>
              </w:sdtPr>
              <w:sdtEndPr/>
              <w:sdtContent>
                <w:r w:rsidR="00B244A6">
                  <w:rPr>
                    <w:rFonts w:ascii="Arial" w:hAnsi="Arial"/>
                    <w:b/>
                    <w:bCs/>
                    <w:noProof w:val="0"/>
                    <w:sz w:val="26"/>
                    <w:szCs w:val="26"/>
                    <w:rtl/>
                  </w:rPr>
                  <w:t>בית חולים איכילוב</w:t>
                </w:r>
              </w:sdtContent>
            </w:sdt>
          </w:p>
          <w:p w:rsidRPr="003A2359" w:rsidR="00B02C76" w:rsidP="00B02C76" w:rsidRDefault="00453CBA">
            <w:pPr>
              <w:rPr>
                <w:sz w:val="26"/>
                <w:szCs w:val="26"/>
                <w:rtl/>
              </w:rPr>
            </w:pPr>
            <w:sdt>
              <w:sdtPr>
                <w:rPr>
                  <w:sz w:val="26"/>
                  <w:szCs w:val="26"/>
                  <w:rtl/>
                </w:rPr>
                <w:alias w:val="1571"/>
                <w:tag w:val="1571"/>
                <w:id w:val="2103453352"/>
                <w:text w:multiLine="1"/>
              </w:sdtPr>
              <w:sdtEndPr/>
              <w:sdtContent>
                <w:r w:rsidR="00B244A6">
                  <w:rPr>
                    <w:rFonts w:ascii="Arial" w:hAnsi="Arial"/>
                    <w:b/>
                    <w:bCs/>
                    <w:noProof w:val="0"/>
                    <w:sz w:val="26"/>
                    <w:szCs w:val="26"/>
                    <w:rtl/>
                  </w:rPr>
                  <w:t>11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243183600"/>
                <w:text w:multiLine="1"/>
              </w:sdtPr>
              <w:sdtEndPr/>
              <w:sdtContent>
                <w:r w:rsidR="00B244A6">
                  <w:rPr>
                    <w:rFonts w:ascii="Arial" w:hAnsi="Arial"/>
                    <w:b/>
                    <w:bCs/>
                    <w:noProof w:val="0"/>
                    <w:sz w:val="26"/>
                    <w:szCs w:val="26"/>
                    <w:rtl/>
                  </w:rPr>
                  <w:t>אי.אר.אן. ישראל בע"מ</w:t>
                </w:r>
              </w:sdtContent>
            </w:sdt>
          </w:p>
          <w:p w:rsidRPr="003A2359" w:rsidR="00B02C76" w:rsidP="00B02C76" w:rsidRDefault="00453CBA">
            <w:pPr>
              <w:rPr>
                <w:sz w:val="26"/>
                <w:szCs w:val="26"/>
                <w:rtl/>
              </w:rPr>
            </w:pPr>
            <w:sdt>
              <w:sdtPr>
                <w:rPr>
                  <w:sz w:val="26"/>
                  <w:szCs w:val="26"/>
                  <w:rtl/>
                </w:rPr>
                <w:alias w:val="1571"/>
                <w:tag w:val="1571"/>
                <w:id w:val="1911576368"/>
                <w:text w:multiLine="1"/>
              </w:sdtPr>
              <w:sdtEndPr/>
              <w:sdtContent>
                <w:r w:rsidR="00B244A6">
                  <w:rPr>
                    <w:rFonts w:ascii="Arial" w:hAnsi="Arial"/>
                    <w:b/>
                    <w:bCs/>
                    <w:noProof w:val="0"/>
                    <w:sz w:val="26"/>
                    <w:szCs w:val="26"/>
                    <w:rtl/>
                  </w:rPr>
                  <w:t>12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471357324"/>
                <w:text w:multiLine="1"/>
              </w:sdtPr>
              <w:sdtEndPr/>
              <w:sdtContent>
                <w:r w:rsidR="00B244A6">
                  <w:rPr>
                    <w:rFonts w:ascii="Arial" w:hAnsi="Arial"/>
                    <w:b/>
                    <w:bCs/>
                    <w:noProof w:val="0"/>
                    <w:sz w:val="26"/>
                    <w:szCs w:val="26"/>
                    <w:rtl/>
                  </w:rPr>
                  <w:t>לאומי צ'ק שותפות מוגבלת</w:t>
                </w:r>
              </w:sdtContent>
            </w:sdt>
          </w:p>
          <w:p w:rsidRPr="003A2359" w:rsidR="00B02C76" w:rsidP="00B02C76" w:rsidRDefault="00453CBA">
            <w:pPr>
              <w:rPr>
                <w:sz w:val="26"/>
                <w:szCs w:val="26"/>
                <w:rtl/>
              </w:rPr>
            </w:pPr>
            <w:sdt>
              <w:sdtPr>
                <w:rPr>
                  <w:sz w:val="26"/>
                  <w:szCs w:val="26"/>
                  <w:rtl/>
                </w:rPr>
                <w:alias w:val="1571"/>
                <w:tag w:val="1571"/>
                <w:id w:val="-1559542179"/>
                <w:text w:multiLine="1"/>
              </w:sdtPr>
              <w:sdtEndPr/>
              <w:sdtContent>
                <w:r w:rsidR="00B244A6">
                  <w:rPr>
                    <w:rFonts w:ascii="Arial" w:hAnsi="Arial"/>
                    <w:b/>
                    <w:bCs/>
                    <w:noProof w:val="0"/>
                    <w:sz w:val="26"/>
                    <w:szCs w:val="26"/>
                    <w:rtl/>
                  </w:rPr>
                  <w:t>13</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3865097"/>
                <w:text w:multiLine="1"/>
              </w:sdtPr>
              <w:sdtEndPr/>
              <w:sdtContent>
                <w:r w:rsidR="00B244A6">
                  <w:rPr>
                    <w:rFonts w:ascii="Arial" w:hAnsi="Arial"/>
                    <w:b/>
                    <w:bCs/>
                    <w:noProof w:val="0"/>
                    <w:sz w:val="26"/>
                    <w:szCs w:val="26"/>
                    <w:rtl/>
                  </w:rPr>
                  <w:t>כפר השעשועים ניו אקסיט</w:t>
                </w:r>
              </w:sdtContent>
            </w:sdt>
          </w:p>
          <w:p w:rsidRPr="003A2359" w:rsidR="00B02C76" w:rsidP="00B02C76" w:rsidRDefault="00453CBA">
            <w:pPr>
              <w:rPr>
                <w:sz w:val="26"/>
                <w:szCs w:val="26"/>
                <w:rtl/>
              </w:rPr>
            </w:pPr>
            <w:sdt>
              <w:sdtPr>
                <w:rPr>
                  <w:sz w:val="26"/>
                  <w:szCs w:val="26"/>
                  <w:rtl/>
                </w:rPr>
                <w:alias w:val="1571"/>
                <w:tag w:val="1571"/>
                <w:id w:val="-954412635"/>
                <w:text w:multiLine="1"/>
              </w:sdtPr>
              <w:sdtEndPr/>
              <w:sdtContent>
                <w:r w:rsidR="00B244A6">
                  <w:rPr>
                    <w:rFonts w:ascii="Arial" w:hAnsi="Arial"/>
                    <w:b/>
                    <w:bCs/>
                    <w:noProof w:val="0"/>
                    <w:sz w:val="26"/>
                    <w:szCs w:val="26"/>
                    <w:rtl/>
                  </w:rPr>
                  <w:t>14</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2090530537"/>
                <w:text w:multiLine="1"/>
              </w:sdtPr>
              <w:sdtEndPr/>
              <w:sdtContent>
                <w:r w:rsidR="00B244A6">
                  <w:rPr>
                    <w:rFonts w:ascii="Arial" w:hAnsi="Arial"/>
                    <w:b/>
                    <w:bCs/>
                    <w:noProof w:val="0"/>
                    <w:sz w:val="26"/>
                    <w:szCs w:val="26"/>
                    <w:rtl/>
                  </w:rPr>
                  <w:t>בנק מזרחי טפחות בעמ</w:t>
                </w:r>
              </w:sdtContent>
            </w:sdt>
          </w:p>
          <w:p w:rsidRPr="003A2359" w:rsidR="00B02C76" w:rsidP="00B02C76" w:rsidRDefault="00453CBA">
            <w:pPr>
              <w:rPr>
                <w:sz w:val="26"/>
                <w:szCs w:val="26"/>
                <w:rtl/>
              </w:rPr>
            </w:pPr>
            <w:sdt>
              <w:sdtPr>
                <w:rPr>
                  <w:sz w:val="26"/>
                  <w:szCs w:val="26"/>
                  <w:rtl/>
                </w:rPr>
                <w:alias w:val="1571"/>
                <w:tag w:val="1571"/>
                <w:id w:val="2139218446"/>
                <w:text w:multiLine="1"/>
              </w:sdtPr>
              <w:sdtEndPr/>
              <w:sdtContent>
                <w:r w:rsidR="00B244A6">
                  <w:rPr>
                    <w:rFonts w:ascii="Arial" w:hAnsi="Arial"/>
                    <w:b/>
                    <w:bCs/>
                    <w:noProof w:val="0"/>
                    <w:sz w:val="26"/>
                    <w:szCs w:val="26"/>
                    <w:rtl/>
                  </w:rPr>
                  <w:t>15</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189406758"/>
                <w:text w:multiLine="1"/>
              </w:sdtPr>
              <w:sdtEndPr/>
              <w:sdtContent>
                <w:r w:rsidR="00B244A6">
                  <w:rPr>
                    <w:rFonts w:ascii="Arial" w:hAnsi="Arial"/>
                    <w:b/>
                    <w:bCs/>
                    <w:noProof w:val="0"/>
                    <w:sz w:val="26"/>
                    <w:szCs w:val="26"/>
                    <w:rtl/>
                  </w:rPr>
                  <w:t>שלום חליבה</w:t>
                </w:r>
              </w:sdtContent>
            </w:sdt>
          </w:p>
        </w:tc>
      </w:tr>
      <w:tr w:rsidRPr="00FA4EAF" w:rsidR="00B02C76" w:rsidTr="008924AB">
        <w:tc>
          <w:tcPr>
            <w:tcW w:w="8505" w:type="dxa"/>
            <w:gridSpan w:val="3"/>
          </w:tcPr>
          <w:p w:rsidR="00AE2A77" w:rsidRDefault="00AE2A77">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054BD1" w:rsidR="00054BD1" w:rsidP="00054BD1" w:rsidRDefault="00054BD1">
      <w:pPr>
        <w:spacing w:line="360" w:lineRule="auto"/>
        <w:jc w:val="both"/>
        <w:rPr>
          <w:rFonts w:ascii="Arial" w:hAnsi="Arial"/>
          <w:noProof w:val="0"/>
          <w:rtl/>
        </w:rPr>
      </w:pPr>
      <w:bookmarkStart w:name="NGCSBookmark" w:id="1"/>
      <w:bookmarkEnd w:id="1"/>
    </w:p>
    <w:p w:rsidRPr="00054BD1" w:rsidR="00054BD1" w:rsidP="00054BD1" w:rsidRDefault="00054BD1">
      <w:pPr>
        <w:spacing w:line="360" w:lineRule="auto"/>
        <w:jc w:val="both"/>
        <w:rPr>
          <w:rFonts w:ascii="Arial" w:hAnsi="Arial"/>
          <w:noProof w:val="0"/>
          <w:rtl/>
        </w:rPr>
      </w:pPr>
      <w:r>
        <w:rPr>
          <w:rFonts w:ascii="Arial" w:hAnsi="Arial"/>
          <w:noProof w:val="0"/>
          <w:rtl/>
        </w:rPr>
        <w:t>1.</w:t>
      </w:r>
      <w:r>
        <w:rPr>
          <w:rFonts w:hint="cs" w:ascii="Arial" w:hAnsi="Arial"/>
          <w:noProof w:val="0"/>
          <w:rtl/>
        </w:rPr>
        <w:t xml:space="preserve"> </w:t>
      </w:r>
      <w:r w:rsidRPr="00054BD1">
        <w:rPr>
          <w:rFonts w:ascii="Arial" w:hAnsi="Arial"/>
          <w:noProof w:val="0"/>
          <w:rtl/>
        </w:rPr>
        <w:t>לאחר עיון בבקשה, בתצהיר המצורף לה ובנספחיה, אני עושה צו זמני לעיכוב של כל הליכי ההוצאה לפועל שננקטו על-ידי מ</w:t>
      </w:r>
      <w:r>
        <w:rPr>
          <w:rFonts w:ascii="Arial" w:hAnsi="Arial"/>
          <w:noProof w:val="0"/>
          <w:rtl/>
        </w:rPr>
        <w:t xml:space="preserve">י מהמשיבים בבקשה בגין חובות של </w:t>
      </w:r>
      <w:r w:rsidRPr="00054BD1">
        <w:rPr>
          <w:rFonts w:ascii="Arial" w:hAnsi="Arial"/>
          <w:noProof w:val="0"/>
          <w:rtl/>
        </w:rPr>
        <w:t>משיב מס'</w:t>
      </w:r>
      <w:r>
        <w:rPr>
          <w:rFonts w:hint="cs" w:ascii="Arial" w:hAnsi="Arial"/>
          <w:noProof w:val="0"/>
          <w:rtl/>
        </w:rPr>
        <w:t xml:space="preserve"> 1</w:t>
      </w:r>
      <w:r w:rsidRPr="00054BD1">
        <w:rPr>
          <w:rFonts w:ascii="Arial" w:hAnsi="Arial"/>
          <w:noProof w:val="0"/>
          <w:rtl/>
        </w:rPr>
        <w:t xml:space="preserve"> בלבד, וככל שהם נוגעים למיטלטלין נשוא הבקשה בלבד, כפי שפורטו ברשימת המיטלטלין שצורפה לבקשה, המצויים ברח' דם המכבים 41 דירה 2 תל אביב- יפו.</w:t>
      </w:r>
    </w:p>
    <w:p w:rsidRPr="00054BD1" w:rsidR="00054BD1" w:rsidP="00054BD1" w:rsidRDefault="00054BD1">
      <w:pPr>
        <w:spacing w:line="360" w:lineRule="auto"/>
        <w:jc w:val="both"/>
        <w:rPr>
          <w:rFonts w:ascii="Arial" w:hAnsi="Arial"/>
          <w:noProof w:val="0"/>
          <w:rtl/>
        </w:rPr>
      </w:pPr>
      <w:r>
        <w:rPr>
          <w:rFonts w:ascii="Arial" w:hAnsi="Arial"/>
          <w:noProof w:val="0"/>
          <w:rtl/>
        </w:rPr>
        <w:t>2.</w:t>
      </w:r>
      <w:r>
        <w:rPr>
          <w:rFonts w:hint="cs" w:ascii="Arial" w:hAnsi="Arial"/>
          <w:noProof w:val="0"/>
          <w:rtl/>
        </w:rPr>
        <w:t xml:space="preserve"> </w:t>
      </w:r>
      <w:r w:rsidRPr="00054BD1">
        <w:rPr>
          <w:rFonts w:ascii="Arial" w:hAnsi="Arial"/>
          <w:noProof w:val="0"/>
          <w:rtl/>
        </w:rPr>
        <w:t>על המבקשת להמציא ערבויות כדלקמן:</w:t>
      </w:r>
    </w:p>
    <w:p w:rsidRPr="00054BD1" w:rsidR="00054BD1" w:rsidP="00054BD1" w:rsidRDefault="00054BD1">
      <w:pPr>
        <w:spacing w:line="360" w:lineRule="auto"/>
        <w:jc w:val="both"/>
        <w:rPr>
          <w:rFonts w:ascii="Arial" w:hAnsi="Arial"/>
          <w:noProof w:val="0"/>
          <w:rtl/>
        </w:rPr>
      </w:pPr>
      <w:r>
        <w:rPr>
          <w:rFonts w:ascii="Arial" w:hAnsi="Arial"/>
          <w:noProof w:val="0"/>
          <w:rtl/>
        </w:rPr>
        <w:t>2.1.</w:t>
      </w:r>
      <w:r>
        <w:rPr>
          <w:rFonts w:hint="cs" w:ascii="Arial" w:hAnsi="Arial"/>
          <w:noProof w:val="0"/>
          <w:rtl/>
        </w:rPr>
        <w:t xml:space="preserve"> </w:t>
      </w:r>
      <w:r w:rsidRPr="00054BD1">
        <w:rPr>
          <w:rFonts w:ascii="Arial" w:hAnsi="Arial"/>
          <w:noProof w:val="0"/>
          <w:rtl/>
        </w:rPr>
        <w:t>התחייבות עצמית ללא הגבלה בסכום.</w:t>
      </w:r>
    </w:p>
    <w:p w:rsidRPr="00054BD1" w:rsidR="00054BD1" w:rsidP="00054BD1" w:rsidRDefault="00054BD1">
      <w:pPr>
        <w:spacing w:line="360" w:lineRule="auto"/>
        <w:jc w:val="both"/>
        <w:rPr>
          <w:rFonts w:ascii="Arial" w:hAnsi="Arial"/>
          <w:noProof w:val="0"/>
          <w:rtl/>
        </w:rPr>
      </w:pPr>
      <w:r>
        <w:rPr>
          <w:rFonts w:ascii="Arial" w:hAnsi="Arial"/>
          <w:noProof w:val="0"/>
          <w:rtl/>
        </w:rPr>
        <w:t>2.2.</w:t>
      </w:r>
      <w:r>
        <w:rPr>
          <w:rFonts w:hint="cs" w:ascii="Arial" w:hAnsi="Arial"/>
          <w:noProof w:val="0"/>
          <w:rtl/>
        </w:rPr>
        <w:t xml:space="preserve"> </w:t>
      </w:r>
      <w:r w:rsidRPr="00054BD1">
        <w:rPr>
          <w:rFonts w:ascii="Arial" w:hAnsi="Arial"/>
          <w:noProof w:val="0"/>
          <w:rtl/>
        </w:rPr>
        <w:t>פיקדון כספי במזומן בסך של 800₪.</w:t>
      </w:r>
    </w:p>
    <w:p w:rsidRPr="00054BD1" w:rsidR="00054BD1" w:rsidP="00054BD1" w:rsidRDefault="00054BD1">
      <w:pPr>
        <w:spacing w:line="360" w:lineRule="auto"/>
        <w:jc w:val="both"/>
        <w:rPr>
          <w:rFonts w:ascii="Arial" w:hAnsi="Arial"/>
          <w:noProof w:val="0"/>
          <w:rtl/>
        </w:rPr>
      </w:pPr>
      <w:r>
        <w:rPr>
          <w:rFonts w:ascii="Arial" w:hAnsi="Arial"/>
          <w:noProof w:val="0"/>
          <w:rtl/>
        </w:rPr>
        <w:t>3.</w:t>
      </w:r>
      <w:r>
        <w:rPr>
          <w:rFonts w:hint="cs" w:ascii="Arial" w:hAnsi="Arial"/>
          <w:noProof w:val="0"/>
          <w:rtl/>
        </w:rPr>
        <w:t xml:space="preserve"> </w:t>
      </w:r>
      <w:r w:rsidRPr="00054BD1">
        <w:rPr>
          <w:rFonts w:ascii="Arial" w:hAnsi="Arial"/>
          <w:noProof w:val="0"/>
          <w:rtl/>
        </w:rPr>
        <w:t>הערה: יש להגיש את התחייבות העצמית בהתאם לטפסים המצויים במזכירות בית המשפט.</w:t>
      </w:r>
    </w:p>
    <w:p w:rsidRPr="00054BD1" w:rsidR="00054BD1" w:rsidP="00054BD1" w:rsidRDefault="00054BD1">
      <w:pPr>
        <w:spacing w:line="360" w:lineRule="auto"/>
        <w:jc w:val="both"/>
        <w:rPr>
          <w:rFonts w:ascii="Arial" w:hAnsi="Arial"/>
          <w:noProof w:val="0"/>
          <w:rtl/>
        </w:rPr>
      </w:pPr>
      <w:r>
        <w:rPr>
          <w:rFonts w:ascii="Arial" w:hAnsi="Arial"/>
          <w:noProof w:val="0"/>
          <w:rtl/>
        </w:rPr>
        <w:t>4.</w:t>
      </w:r>
      <w:r>
        <w:rPr>
          <w:rFonts w:hint="cs" w:ascii="Arial" w:hAnsi="Arial"/>
          <w:noProof w:val="0"/>
          <w:rtl/>
        </w:rPr>
        <w:t xml:space="preserve"> </w:t>
      </w:r>
      <w:r w:rsidRPr="00054BD1">
        <w:rPr>
          <w:rFonts w:ascii="Arial" w:hAnsi="Arial"/>
          <w:noProof w:val="0"/>
          <w:rtl/>
        </w:rPr>
        <w:t xml:space="preserve">צו זה יפקע אם לא יומצאו הערבויות הבאות עד ליום </w:t>
      </w:r>
      <w:r>
        <w:rPr>
          <w:rFonts w:hint="cs" w:ascii="Arial" w:hAnsi="Arial"/>
          <w:noProof w:val="0"/>
          <w:rtl/>
        </w:rPr>
        <w:t>22.04.2018</w:t>
      </w:r>
      <w:r w:rsidRPr="00054BD1">
        <w:rPr>
          <w:rFonts w:ascii="Arial" w:hAnsi="Arial"/>
          <w:noProof w:val="0"/>
          <w:rtl/>
        </w:rPr>
        <w:t>, בשעה 12:00.</w:t>
      </w:r>
    </w:p>
    <w:p w:rsidRPr="00054BD1" w:rsidR="00054BD1" w:rsidP="00054BD1" w:rsidRDefault="00054BD1">
      <w:pPr>
        <w:spacing w:line="360" w:lineRule="auto"/>
        <w:jc w:val="both"/>
        <w:rPr>
          <w:rFonts w:ascii="Arial" w:hAnsi="Arial"/>
          <w:noProof w:val="0"/>
          <w:rtl/>
        </w:rPr>
      </w:pPr>
      <w:r>
        <w:rPr>
          <w:rFonts w:ascii="Arial" w:hAnsi="Arial"/>
          <w:noProof w:val="0"/>
          <w:rtl/>
        </w:rPr>
        <w:t>5.</w:t>
      </w:r>
      <w:r>
        <w:rPr>
          <w:rFonts w:hint="cs" w:ascii="Arial" w:hAnsi="Arial"/>
          <w:noProof w:val="0"/>
          <w:rtl/>
        </w:rPr>
        <w:t xml:space="preserve"> </w:t>
      </w:r>
      <w:r w:rsidRPr="00054BD1">
        <w:rPr>
          <w:rFonts w:ascii="Arial" w:hAnsi="Arial"/>
          <w:noProof w:val="0"/>
          <w:rtl/>
        </w:rPr>
        <w:t>ככל שיופקדו הערבויות כמפורט לעיל, צו זה יעמוד בתוקפו עד להכרעה בתובענה או עד למתן החלטה אחרת.</w:t>
      </w:r>
    </w:p>
    <w:p w:rsidRPr="00054BD1" w:rsidR="00054BD1" w:rsidP="00054BD1" w:rsidRDefault="00054BD1">
      <w:pPr>
        <w:spacing w:line="360" w:lineRule="auto"/>
        <w:jc w:val="both"/>
        <w:rPr>
          <w:rFonts w:ascii="Arial" w:hAnsi="Arial"/>
          <w:noProof w:val="0"/>
          <w:rtl/>
        </w:rPr>
      </w:pPr>
      <w:r>
        <w:rPr>
          <w:rFonts w:ascii="Arial" w:hAnsi="Arial"/>
          <w:noProof w:val="0"/>
          <w:rtl/>
        </w:rPr>
        <w:lastRenderedPageBreak/>
        <w:t>6.</w:t>
      </w:r>
      <w:r>
        <w:rPr>
          <w:rFonts w:hint="cs" w:ascii="Arial" w:hAnsi="Arial"/>
          <w:noProof w:val="0"/>
          <w:rtl/>
        </w:rPr>
        <w:t xml:space="preserve"> </w:t>
      </w:r>
      <w:r w:rsidRPr="00054BD1">
        <w:rPr>
          <w:rFonts w:ascii="Arial" w:hAnsi="Arial"/>
          <w:noProof w:val="0"/>
          <w:rtl/>
        </w:rPr>
        <w:t>המבקשת תבצע מסירה אישית של צו זה ושל הבקשה למשיבים בתוך שבעה ימים מהיום. העדר תגובת המשיבים ובקשה לקיום דיון בצו הזמני, בתוך 14 ימים מקבלת הבקשה והצו, יחשבו כהסכמה של המשיבים לצו זמני כאמור.</w:t>
      </w:r>
    </w:p>
    <w:p w:rsidRPr="00054BD1" w:rsidR="00694556" w:rsidP="00054BD1"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53CB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3272" cy="41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611c26d049d4c60" cstate="print">
                            <a:extLst>
                              <a:ext uri="{28A0092B-C50C-407E-A947-70E740481C1C}"/>
                            </a:extLst>
                          </a:blip>
                          <a:stretch>
                            <a:fillRect/>
                          </a:stretch>
                        </pic:blipFill>
                        <pic:spPr>
                          <a:xfrm>
                            <a:off x="0" y="0"/>
                            <a:ext cx="1033272" cy="411480"/>
                          </a:xfrm>
                          <a:prstGeom prst="rect">
                            <a:avLst/>
                          </a:prstGeom>
                        </pic:spPr>
                      </pic:pic>
                    </a:graphicData>
                  </a:graphic>
                </wp:inline>
              </w:drawing>
            </w:r>
          </w:p>
        </w:sdtContent>
      </w:sdt>
    </w:p>
    <w:sectPr w:rsidR="00694556" w:rsidSect="00954A70">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453CBA">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453CBA">
      <w:rPr>
        <w:rStyle w:val="ab"/>
        <w:rtl/>
      </w:rPr>
      <w:t>2</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53CBA">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453CBA">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ה"פ</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30898-03-18</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חזן נ' אסחייק ואח'</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4BD1"/>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53CBA"/>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2A77"/>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2B95"/>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611c26d049d4c6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234</Words>
  <Characters>1170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דלית ורד</cp:lastModifiedBy>
  <cp:revision>153</cp:revision>
  <dcterms:created xsi:type="dcterms:W3CDTF">2012-08-06T05:16:00Z</dcterms:created>
  <dcterms:modified xsi:type="dcterms:W3CDTF">2018-04-12T12:25:00Z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