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מעין צור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63552B" w:rsidP="004C29F8" w:rsidRDefault="004C29F8">
                <w:pPr>
                  <w:rPr>
                    <w:rFonts w:ascii="Arial (W1)" w:hAnsi="Arial (W1)"/>
                    <w:b/>
                    <w:bCs/>
                    <w:noProof w:val="0"/>
                    <w:sz w:val="28"/>
                    <w:szCs w:val="28"/>
                  </w:rPr>
                </w:pPr>
                <w:r>
                  <w:rPr>
                    <w:rFonts w:hint="cs"/>
                    <w:b/>
                    <w:bCs/>
                    <w:noProof w:val="0"/>
                    <w:sz w:val="28"/>
                    <w:rtl/>
                  </w:rPr>
                  <w:t>ה</w:t>
                </w:r>
                <w:r w:rsidR="000E3FF5">
                  <w:rPr>
                    <w:rFonts w:hint="cs"/>
                    <w:b/>
                    <w:bCs/>
                    <w:noProof w:val="0"/>
                    <w:sz w:val="28"/>
                    <w:rtl/>
                  </w:rPr>
                  <w:t>תובע</w:t>
                </w:r>
                <w:r>
                  <w:rPr>
                    <w:rFonts w:hint="cs"/>
                    <w:b/>
                    <w:bCs/>
                    <w:noProof w:val="0"/>
                    <w:sz w:val="28"/>
                    <w:rtl/>
                  </w:rPr>
                  <w:t>ות</w:t>
                </w:r>
              </w:p>
            </w:sdtContent>
          </w:sdt>
        </w:tc>
        <w:tc>
          <w:tcPr>
            <w:tcW w:w="5571" w:type="dxa"/>
          </w:tcPr>
          <w:p w:rsidR="006816EC" w:rsidRDefault="006816EC">
            <w:pPr>
              <w:rPr>
                <w:rFonts w:ascii="Arial (W1)" w:hAnsi="Arial (W1)"/>
                <w:b/>
                <w:bCs/>
                <w:noProof w:val="0"/>
                <w:sz w:val="28"/>
                <w:szCs w:val="28"/>
                <w:rtl/>
              </w:rPr>
            </w:pPr>
          </w:p>
          <w:p w:rsidR="006816EC" w:rsidRDefault="005B4288">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עופרי ציפויים ורצפות בע"מ</w:t>
                </w:r>
              </w:sdtContent>
            </w:sdt>
          </w:p>
          <w:p w:rsidR="006816EC" w:rsidRDefault="005B4288">
            <w:pPr>
              <w:rPr>
                <w:rFonts w:ascii="Arial (W1)" w:hAnsi="Arial (W1)"/>
                <w:b/>
                <w:bCs/>
                <w:noProof w:val="0"/>
                <w:sz w:val="28"/>
                <w:szCs w:val="28"/>
              </w:rPr>
            </w:pPr>
            <w:sdt>
              <w:sdtPr>
                <w:rPr>
                  <w:rFonts w:hint="cs"/>
                  <w:rtl/>
                </w:rPr>
                <w:alias w:val="1462"/>
                <w:tag w:val="1462"/>
                <w:id w:val="-484398509"/>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21687245"/>
                <w:text w:multiLine="1"/>
              </w:sdtPr>
              <w:sdtEndPr/>
              <w:sdtContent>
                <w:r w:rsidR="00D36A71">
                  <w:rPr>
                    <w:rFonts w:hint="cs"/>
                    <w:b/>
                    <w:bCs/>
                    <w:noProof w:val="0"/>
                    <w:sz w:val="28"/>
                    <w:rtl/>
                  </w:rPr>
                  <w:t>ליסקאר רם בע"מ</w:t>
                </w:r>
              </w:sdtContent>
            </w:sdt>
          </w:p>
          <w:p w:rsidR="006816EC" w:rsidRDefault="005B4288">
            <w:pPr>
              <w:rPr>
                <w:rFonts w:ascii="Arial (W1)" w:hAnsi="Arial (W1)"/>
                <w:b/>
                <w:bCs/>
                <w:noProof w:val="0"/>
                <w:sz w:val="28"/>
                <w:szCs w:val="28"/>
              </w:rPr>
            </w:pPr>
            <w:sdt>
              <w:sdtPr>
                <w:rPr>
                  <w:rFonts w:hint="cs"/>
                  <w:rtl/>
                </w:rPr>
                <w:alias w:val="1462"/>
                <w:tag w:val="1462"/>
                <w:id w:val="1641145282"/>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78"/>
                <w:tag w:val="1478"/>
                <w:id w:val="-1891487170"/>
                <w:text w:multiLine="1"/>
              </w:sdtPr>
              <w:sdtEndPr/>
              <w:sdtContent>
                <w:r w:rsidR="00D36A71">
                  <w:rPr>
                    <w:rFonts w:hint="cs"/>
                    <w:b/>
                    <w:bCs/>
                    <w:noProof w:val="0"/>
                    <w:sz w:val="28"/>
                    <w:rtl/>
                  </w:rPr>
                  <w:t>דראל - רם בע"מ</w:t>
                </w:r>
                <w:r w:rsidR="00D66085">
                  <w:rPr>
                    <w:b/>
                    <w:bCs/>
                    <w:noProof w:val="0"/>
                    <w:sz w:val="28"/>
                    <w:rtl/>
                  </w:rPr>
                  <w:br/>
                </w:r>
                <w:r w:rsidR="00D66085">
                  <w:rPr>
                    <w:rFonts w:hint="cs"/>
                    <w:rtl/>
                  </w:rPr>
                  <w:t>ע"י ב"כ עו"ד עצמון ואח'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Pr="008A3D03" w:rsidR="006816EC" w:rsidRDefault="004C29F8">
            <w:pPr>
              <w:rPr>
                <w:rFonts w:ascii="Arial (W1)" w:hAnsi="Arial (W1)"/>
                <w:b/>
                <w:bCs/>
                <w:noProof w:val="0"/>
                <w:sz w:val="28"/>
                <w:szCs w:val="28"/>
              </w:rPr>
            </w:pPr>
            <w:r w:rsidRPr="008A3D03">
              <w:rPr>
                <w:rFonts w:hint="cs"/>
                <w:b/>
                <w:bCs/>
                <w:rtl/>
              </w:rPr>
              <w:t>ה</w:t>
            </w:r>
            <w:sdt>
              <w:sdtPr>
                <w:rPr>
                  <w:rFonts w:hint="cs"/>
                  <w:b/>
                  <w:bCs/>
                  <w:rtl/>
                </w:rPr>
                <w:alias w:val="1184"/>
                <w:tag w:val="1184"/>
                <w:id w:val="-910234160"/>
                <w:text w:multiLine="1"/>
              </w:sdtPr>
              <w:sdtEndPr/>
              <w:sdtContent>
                <w:r w:rsidRPr="008A3D03" w:rsidR="00D36A71">
                  <w:rPr>
                    <w:rFonts w:hint="cs"/>
                    <w:b/>
                    <w:bCs/>
                    <w:noProof w:val="0"/>
                    <w:sz w:val="28"/>
                    <w:rtl/>
                  </w:rPr>
                  <w:t>נתבעים</w:t>
                </w:r>
              </w:sdtContent>
            </w:sdt>
          </w:p>
        </w:tc>
        <w:tc>
          <w:tcPr>
            <w:tcW w:w="5571" w:type="dxa"/>
          </w:tcPr>
          <w:p w:rsidR="006816EC" w:rsidRDefault="005B4288">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8A3D03">
                  <w:rPr>
                    <w:rFonts w:hint="cs"/>
                    <w:b/>
                    <w:bCs/>
                    <w:noProof w:val="0"/>
                    <w:sz w:val="28"/>
                    <w:rtl/>
                  </w:rPr>
                  <w:t>עמרן פסיסי</w:t>
                </w:r>
              </w:sdtContent>
            </w:sdt>
          </w:p>
          <w:p w:rsidR="006816EC" w:rsidRDefault="005B4288">
            <w:pPr>
              <w:rPr>
                <w:rFonts w:ascii="Arial (W1)" w:hAnsi="Arial (W1)"/>
                <w:b/>
                <w:bCs/>
                <w:noProof w:val="0"/>
                <w:sz w:val="28"/>
                <w:szCs w:val="28"/>
              </w:rPr>
            </w:pPr>
            <w:sdt>
              <w:sdtPr>
                <w:rPr>
                  <w:rFonts w:hint="cs"/>
                  <w:rtl/>
                </w:rPr>
                <w:alias w:val="1571"/>
                <w:tag w:val="1571"/>
                <w:id w:val="738297164"/>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654870609"/>
                <w:text w:multiLine="1"/>
              </w:sdtPr>
              <w:sdtEndPr/>
              <w:sdtContent>
                <w:r w:rsidR="00D36A71">
                  <w:rPr>
                    <w:rFonts w:hint="cs"/>
                    <w:b/>
                    <w:bCs/>
                    <w:noProof w:val="0"/>
                    <w:sz w:val="28"/>
                    <w:rtl/>
                  </w:rPr>
                  <w:t>וליד פסיסי</w:t>
                </w:r>
                <w:r w:rsidR="00D66085">
                  <w:rPr>
                    <w:b/>
                    <w:bCs/>
                    <w:noProof w:val="0"/>
                    <w:sz w:val="28"/>
                    <w:rtl/>
                  </w:rPr>
                  <w:br/>
                </w:r>
                <w:r w:rsidR="00D66085">
                  <w:rPr>
                    <w:rFonts w:hint="cs"/>
                    <w:rtl/>
                  </w:rPr>
                  <w:t>ע"י ב"כ עו"ד מוסטפא חיידר</w:t>
                </w:r>
              </w:sdtContent>
            </w:sdt>
          </w:p>
        </w:tc>
      </w:tr>
      <w:tr w:rsidR="000E3FF5" w:rsidTr="00A94B1C">
        <w:trPr>
          <w:jc w:val="center"/>
        </w:trPr>
        <w:tc>
          <w:tcPr>
            <w:tcW w:w="8820" w:type="dxa"/>
            <w:gridSpan w:val="3"/>
          </w:tcPr>
          <w:p w:rsidR="000E3FF5" w:rsidP="000E3FF5" w:rsidRDefault="000E3FF5">
            <w:pPr>
              <w:rPr>
                <w:rFonts w:ascii="Arial (W1)" w:hAnsi="Arial (W1)"/>
                <w:b/>
                <w:bCs/>
                <w:noProof w:val="0"/>
                <w:sz w:val="28"/>
                <w:szCs w:val="28"/>
                <w:rtl/>
              </w:rPr>
            </w:pPr>
          </w:p>
          <w:p w:rsidR="000E3FF5" w:rsidP="000E3FF5" w:rsidRDefault="000E3FF5">
            <w:pPr>
              <w:jc w:val="center"/>
              <w:rPr>
                <w:b/>
                <w:bCs/>
                <w:noProof w:val="0"/>
                <w:sz w:val="28"/>
                <w:rtl/>
              </w:rPr>
            </w:pPr>
            <w:r>
              <w:rPr>
                <w:rFonts w:hint="cs"/>
                <w:b/>
                <w:bCs/>
                <w:noProof w:val="0"/>
                <w:sz w:val="28"/>
                <w:rtl/>
              </w:rPr>
              <w:t>נגד</w:t>
            </w:r>
          </w:p>
          <w:p w:rsidR="000E3FF5" w:rsidP="000E3FF5" w:rsidRDefault="000E3FF5">
            <w:pPr>
              <w:rPr>
                <w:rFonts w:ascii="Arial (W1)" w:hAnsi="Arial (W1)"/>
                <w:b/>
                <w:bCs/>
                <w:noProof w:val="0"/>
                <w:sz w:val="28"/>
                <w:szCs w:val="28"/>
              </w:rPr>
            </w:pPr>
          </w:p>
        </w:tc>
      </w:tr>
      <w:tr w:rsidR="000E3FF5" w:rsidTr="006816EC">
        <w:trPr>
          <w:jc w:val="center"/>
        </w:trPr>
        <w:tc>
          <w:tcPr>
            <w:tcW w:w="3249" w:type="dxa"/>
            <w:gridSpan w:val="2"/>
          </w:tcPr>
          <w:p w:rsidR="000E3FF5" w:rsidP="000E3FF5" w:rsidRDefault="005B4288">
            <w:pPr>
              <w:rPr>
                <w:rFonts w:ascii="Arial (W1)" w:hAnsi="Arial (W1)"/>
                <w:b/>
                <w:bCs/>
                <w:noProof w:val="0"/>
                <w:sz w:val="28"/>
                <w:szCs w:val="28"/>
              </w:rPr>
            </w:pPr>
            <w:sdt>
              <w:sdtPr>
                <w:rPr>
                  <w:rFonts w:hint="cs"/>
                  <w:rtl/>
                </w:rPr>
                <w:alias w:val="1184"/>
                <w:tag w:val="1184"/>
                <w:id w:val="-193850061"/>
                <w:text w:multiLine="1"/>
              </w:sdtPr>
              <w:sdtEndPr/>
              <w:sdtContent>
                <w:r w:rsidR="000E3FF5">
                  <w:rPr>
                    <w:rFonts w:hint="cs"/>
                    <w:b/>
                    <w:bCs/>
                    <w:noProof w:val="0"/>
                    <w:sz w:val="28"/>
                    <w:rtl/>
                  </w:rPr>
                  <w:t>הצד השלישי</w:t>
                </w:r>
              </w:sdtContent>
            </w:sdt>
          </w:p>
        </w:tc>
        <w:tc>
          <w:tcPr>
            <w:tcW w:w="5571" w:type="dxa"/>
          </w:tcPr>
          <w:p w:rsidR="000E3FF5" w:rsidP="000E3FF5" w:rsidRDefault="000E3FF5">
            <w:pPr>
              <w:rPr>
                <w:rtl/>
              </w:rPr>
            </w:pPr>
            <w:r>
              <w:rPr>
                <w:rFonts w:hint="cs"/>
                <w:b/>
                <w:bCs/>
                <w:noProof w:val="0"/>
                <w:sz w:val="28"/>
                <w:rtl/>
              </w:rPr>
              <w:t>שאדי גריפאת</w:t>
            </w:r>
          </w:p>
          <w:p w:rsidR="000E3FF5" w:rsidP="000E3FF5" w:rsidRDefault="005B4288">
            <w:pPr>
              <w:rPr>
                <w:rFonts w:ascii="Arial (W1)" w:hAnsi="Arial (W1)"/>
                <w:b/>
                <w:bCs/>
                <w:noProof w:val="0"/>
                <w:sz w:val="28"/>
                <w:szCs w:val="28"/>
              </w:rPr>
            </w:pPr>
            <w:sdt>
              <w:sdtPr>
                <w:rPr>
                  <w:rFonts w:hint="cs"/>
                  <w:rtl/>
                </w:rPr>
                <w:alias w:val="1486"/>
                <w:tag w:val="1486"/>
                <w:id w:val="-1528477557"/>
                <w:text w:multiLine="1"/>
              </w:sdtPr>
              <w:sdtEndPr/>
              <w:sdtContent>
                <w:r w:rsidR="000E3FF5">
                  <w:rPr>
                    <w:rFonts w:hint="cs"/>
                    <w:rtl/>
                  </w:rPr>
                  <w:t>ע"י ב"כ עו"ד ג'ורג' שחאדה</w:t>
                </w:r>
              </w:sdtContent>
            </w:sdt>
          </w:p>
        </w:tc>
      </w:tr>
    </w:tbl>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4C29F8" w:rsidRDefault="004C29F8">
      <w:pPr>
        <w:pStyle w:val="ad"/>
        <w:numPr>
          <w:ilvl w:val="0"/>
          <w:numId w:val="1"/>
        </w:numPr>
        <w:spacing w:line="360" w:lineRule="auto"/>
        <w:jc w:val="both"/>
        <w:rPr>
          <w:rFonts w:hint="cs" w:ascii="Arial" w:hAnsi="Arial"/>
          <w:noProof w:val="0"/>
        </w:rPr>
      </w:pPr>
      <w:r>
        <w:rPr>
          <w:rFonts w:hint="cs" w:ascii="Arial" w:hAnsi="Arial"/>
          <w:noProof w:val="0"/>
          <w:rtl/>
        </w:rPr>
        <w:t>זוהי תביעה לפיצוי בגין נזק שנגרם לרכב התובעות ביום 3.10.16.</w:t>
      </w:r>
    </w:p>
    <w:p w:rsidR="004C29F8" w:rsidP="004C29F8" w:rsidRDefault="004C29F8">
      <w:pPr>
        <w:pStyle w:val="ad"/>
        <w:numPr>
          <w:ilvl w:val="0"/>
          <w:numId w:val="1"/>
        </w:numPr>
        <w:spacing w:line="360" w:lineRule="auto"/>
        <w:jc w:val="both"/>
        <w:rPr>
          <w:rFonts w:hint="cs" w:ascii="Arial" w:hAnsi="Arial"/>
          <w:noProof w:val="0"/>
        </w:rPr>
      </w:pPr>
      <w:r>
        <w:rPr>
          <w:rFonts w:hint="cs" w:ascii="Arial" w:hAnsi="Arial"/>
          <w:noProof w:val="0"/>
          <w:rtl/>
        </w:rPr>
        <w:t>שאדי גריפאת (להלן: "שאדי") מסר בעדותו כי ביום 3.10.16 הגיע לשטוף את הרכב בעסק לשטיפת רכבים בשפרעם. נאמר לו להחנו</w:t>
      </w:r>
      <w:r w:rsidR="00AB72F6">
        <w:rPr>
          <w:rFonts w:hint="cs" w:ascii="Arial" w:hAnsi="Arial"/>
          <w:noProof w:val="0"/>
          <w:rtl/>
        </w:rPr>
        <w:t>ת את הרכב בסמוך למקום השטיפה בחצר, כי היה רכב אחר בפנים. הוא החנה את הרכב והשאיר את המפתחות לעובד העסק ששמו רמדאן. כעבור זמן מה התקשרו אליו ומסרו לו כי הרכב הידרדר. הוא חזר לעסק ואז הסתבר לו כי הרכב הוזז מהמקום שבו החנה אותו, שהינו מקום מישורי, למקום אחר שאינו מישורי, ומשם הידרדר עד שפגע בעמוד. נתבע 2 (להלן: "וליד") הציע למנהל העבודה שלו לדווח כי הנזק ארע עקב תאונת דרכים עם רכבו, ולקבל פיצוי מחברת הביטוח של רכבו, ואולם המנהל סרב.</w:t>
      </w:r>
    </w:p>
    <w:p w:rsidR="00AB72F6" w:rsidP="004C29F8" w:rsidRDefault="008D09B6">
      <w:pPr>
        <w:pStyle w:val="ad"/>
        <w:numPr>
          <w:ilvl w:val="0"/>
          <w:numId w:val="1"/>
        </w:numPr>
        <w:spacing w:line="360" w:lineRule="auto"/>
        <w:jc w:val="both"/>
        <w:rPr>
          <w:rFonts w:hint="cs" w:ascii="Arial" w:hAnsi="Arial"/>
          <w:noProof w:val="0"/>
        </w:rPr>
      </w:pPr>
      <w:r>
        <w:rPr>
          <w:rFonts w:hint="cs" w:ascii="Arial" w:hAnsi="Arial"/>
          <w:noProof w:val="0"/>
          <w:rtl/>
        </w:rPr>
        <w:t xml:space="preserve">הנתבעים מסרו בעדויותיהם, כי שאדי הגיע לעסק וביקש לשטוף את הרכב, אך עובד העסק ששמו מאהר </w:t>
      </w:r>
      <w:r w:rsidR="00C644CD">
        <w:rPr>
          <w:rFonts w:hint="cs" w:ascii="Arial" w:hAnsi="Arial"/>
          <w:noProof w:val="0"/>
          <w:rtl/>
        </w:rPr>
        <w:t xml:space="preserve">(להלן: "מאהר") </w:t>
      </w:r>
      <w:r>
        <w:rPr>
          <w:rFonts w:hint="cs" w:ascii="Arial" w:hAnsi="Arial"/>
          <w:noProof w:val="0"/>
          <w:rtl/>
        </w:rPr>
        <w:t xml:space="preserve">ציין בפניו כי בשל העומס לא ניתן לשטוף את הרכב באותו שעה, והציע שיחזור מאוחר יותר. שאדי ביקש להשאיר את הרכב בעסק עד שיתפנה מקום, אך סורב. שאדי ביקש להשאיר את </w:t>
      </w:r>
      <w:r w:rsidR="001F5CFF">
        <w:rPr>
          <w:rFonts w:hint="cs" w:ascii="Arial" w:hAnsi="Arial"/>
          <w:noProof w:val="0"/>
          <w:rtl/>
        </w:rPr>
        <w:t xml:space="preserve">הרכב בשולי הכביש המוביל לעסק, </w:t>
      </w:r>
      <w:r w:rsidR="008A3D03">
        <w:rPr>
          <w:rFonts w:hint="cs" w:ascii="Arial" w:hAnsi="Arial"/>
          <w:noProof w:val="0"/>
          <w:rtl/>
        </w:rPr>
        <w:t xml:space="preserve">אך </w:t>
      </w:r>
      <w:r w:rsidR="001F5CFF">
        <w:rPr>
          <w:rFonts w:hint="cs" w:ascii="Arial" w:hAnsi="Arial"/>
          <w:noProof w:val="0"/>
          <w:rtl/>
        </w:rPr>
        <w:t xml:space="preserve">נאמר לו כי הוא אחראי לרכב, וכי יצטרך לחזור מאוחר יותר ולהכניסו לשטיפה, וסרבו לקחת ממנו את מפתחות הרכב. </w:t>
      </w:r>
      <w:r w:rsidR="001A5263">
        <w:rPr>
          <w:rFonts w:hint="cs" w:ascii="Arial" w:hAnsi="Arial"/>
          <w:noProof w:val="0"/>
          <w:rtl/>
        </w:rPr>
        <w:t>שאדי החנה את הרכב בשולי כביש הגישה לעסק, בעליה, וכמה דקות לאחר מכן הידרדר הרכב לבור. בעלי עסקים שכנים העלו את הרכב בחזרה לכביש, ואז הגיע הנהג.</w:t>
      </w:r>
    </w:p>
    <w:p w:rsidR="001A5263" w:rsidP="004C29F8" w:rsidRDefault="001A5263">
      <w:pPr>
        <w:pStyle w:val="ad"/>
        <w:numPr>
          <w:ilvl w:val="0"/>
          <w:numId w:val="1"/>
        </w:numPr>
        <w:spacing w:line="360" w:lineRule="auto"/>
        <w:jc w:val="both"/>
        <w:rPr>
          <w:rFonts w:hint="cs" w:ascii="Arial" w:hAnsi="Arial"/>
          <w:noProof w:val="0"/>
        </w:rPr>
      </w:pPr>
      <w:r>
        <w:rPr>
          <w:rFonts w:hint="cs" w:ascii="Arial" w:hAnsi="Arial"/>
          <w:noProof w:val="0"/>
          <w:rtl/>
        </w:rPr>
        <w:t>א</w:t>
      </w:r>
      <w:r w:rsidR="00C644CD">
        <w:rPr>
          <w:rFonts w:hint="cs" w:ascii="Arial" w:hAnsi="Arial"/>
          <w:noProof w:val="0"/>
          <w:rtl/>
        </w:rPr>
        <w:t>ני מעדיפה את גרסתו של שאדי על פני גרסת הנתבעים.</w:t>
      </w:r>
    </w:p>
    <w:p w:rsidR="00C644CD" w:rsidP="004C29F8" w:rsidRDefault="00C644CD">
      <w:pPr>
        <w:pStyle w:val="ad"/>
        <w:numPr>
          <w:ilvl w:val="0"/>
          <w:numId w:val="1"/>
        </w:numPr>
        <w:spacing w:line="360" w:lineRule="auto"/>
        <w:jc w:val="both"/>
        <w:rPr>
          <w:rFonts w:hint="cs" w:ascii="Arial" w:hAnsi="Arial"/>
          <w:noProof w:val="0"/>
        </w:rPr>
      </w:pPr>
      <w:r>
        <w:rPr>
          <w:rFonts w:hint="cs" w:ascii="Arial" w:hAnsi="Arial"/>
          <w:noProof w:val="0"/>
          <w:rtl/>
        </w:rPr>
        <w:lastRenderedPageBreak/>
        <w:t>ראשית, הנתבעים הגישו תמונות של המקום. שאדי סימן את המקום שבו החנה את הרכב</w:t>
      </w:r>
      <w:r w:rsidR="008A3D03">
        <w:rPr>
          <w:rFonts w:hint="cs" w:ascii="Arial" w:hAnsi="Arial"/>
          <w:noProof w:val="0"/>
          <w:rtl/>
        </w:rPr>
        <w:t>, ואין חולק כי שם אכן החנה אותו</w:t>
      </w:r>
      <w:r>
        <w:rPr>
          <w:rFonts w:hint="cs" w:ascii="Arial" w:hAnsi="Arial"/>
          <w:noProof w:val="0"/>
          <w:rtl/>
        </w:rPr>
        <w:t>. נראה כי הידרדרות ממקום זה לבור שאליו הידרדר הרכב אינה אפשרית, אלא אם כן הוזז הרכב לעברו השני של הכביש, דהיינו למקום שבו נמצא העסק.</w:t>
      </w:r>
    </w:p>
    <w:p w:rsidR="00C644CD" w:rsidP="004C29F8" w:rsidRDefault="00C644CD">
      <w:pPr>
        <w:pStyle w:val="ad"/>
        <w:numPr>
          <w:ilvl w:val="0"/>
          <w:numId w:val="1"/>
        </w:numPr>
        <w:spacing w:line="360" w:lineRule="auto"/>
        <w:jc w:val="both"/>
        <w:rPr>
          <w:rFonts w:hint="cs" w:ascii="Arial" w:hAnsi="Arial"/>
          <w:noProof w:val="0"/>
        </w:rPr>
      </w:pPr>
      <w:r>
        <w:rPr>
          <w:rFonts w:hint="cs" w:ascii="Arial" w:hAnsi="Arial"/>
          <w:noProof w:val="0"/>
          <w:rtl/>
        </w:rPr>
        <w:t>שנית, הנתבעים לא הזמינו לעדות את מאהר, על אף היותו עד מהותי. עובדה זו פועלת לחובתם. אף אם אקבל טענתם כי מאהר לא רצה להגיע לבית המשפט לצורך עדות, יכולים היו הנתבעים לבקש מבית המשפט להזמינו, ואז היה חייב להגיע.</w:t>
      </w:r>
    </w:p>
    <w:p w:rsidR="00C644CD" w:rsidP="004C29F8" w:rsidRDefault="00B24F2A">
      <w:pPr>
        <w:pStyle w:val="ad"/>
        <w:numPr>
          <w:ilvl w:val="0"/>
          <w:numId w:val="1"/>
        </w:numPr>
        <w:spacing w:line="360" w:lineRule="auto"/>
        <w:jc w:val="both"/>
        <w:rPr>
          <w:rFonts w:hint="cs" w:ascii="Arial" w:hAnsi="Arial"/>
          <w:noProof w:val="0"/>
        </w:rPr>
      </w:pPr>
      <w:r>
        <w:rPr>
          <w:rFonts w:hint="cs" w:ascii="Arial" w:hAnsi="Arial"/>
          <w:noProof w:val="0"/>
          <w:rtl/>
        </w:rPr>
        <w:t>בנוסף, בחקירתו הנגדית מסר וליד</w:t>
      </w:r>
      <w:r w:rsidR="00D374E4">
        <w:rPr>
          <w:rFonts w:hint="cs" w:ascii="Arial" w:hAnsi="Arial"/>
          <w:noProof w:val="0"/>
          <w:rtl/>
        </w:rPr>
        <w:t>,</w:t>
      </w:r>
      <w:r>
        <w:rPr>
          <w:rFonts w:hint="cs" w:ascii="Arial" w:hAnsi="Arial"/>
          <w:noProof w:val="0"/>
          <w:rtl/>
        </w:rPr>
        <w:t xml:space="preserve"> כי לאחר ההידרדרות ה</w:t>
      </w:r>
      <w:r w:rsidR="00134399">
        <w:rPr>
          <w:rFonts w:hint="cs" w:ascii="Arial" w:hAnsi="Arial"/>
          <w:noProof w:val="0"/>
          <w:rtl/>
        </w:rPr>
        <w:t xml:space="preserve">בחין שחלון הנהג ברכב פתוח והמפתחות מונחים על כסא הנהג (עמ' 12 שו' 11-12). </w:t>
      </w:r>
      <w:r w:rsidR="00E6597B">
        <w:rPr>
          <w:rFonts w:hint="cs" w:ascii="Arial" w:hAnsi="Arial"/>
          <w:noProof w:val="0"/>
          <w:rtl/>
        </w:rPr>
        <w:t>עובדה זו מתיישבת עם גרסתו של שאדי, כי השאיר את מפתחות הרכב על מנת ש</w:t>
      </w:r>
      <w:r w:rsidR="00D374E4">
        <w:rPr>
          <w:rFonts w:hint="cs" w:ascii="Arial" w:hAnsi="Arial"/>
          <w:noProof w:val="0"/>
          <w:rtl/>
        </w:rPr>
        <w:t>י</w:t>
      </w:r>
      <w:r w:rsidR="00E6597B">
        <w:rPr>
          <w:rFonts w:hint="cs" w:ascii="Arial" w:hAnsi="Arial"/>
          <w:noProof w:val="0"/>
          <w:rtl/>
        </w:rPr>
        <w:t>ירחצו אותו, ואינה מתיישבת עם גרסת הנתבעים שסרבו לכך, שכן אם אלה היו פני הדברים לא היה טעם בהשארת מפתחות הרכב במקום, ושאדי היה לוקח אותם עמו.</w:t>
      </w:r>
    </w:p>
    <w:p w:rsidR="00E6597B" w:rsidP="00D374E4" w:rsidRDefault="00E6597B">
      <w:pPr>
        <w:pStyle w:val="ad"/>
        <w:numPr>
          <w:ilvl w:val="0"/>
          <w:numId w:val="1"/>
        </w:numPr>
        <w:spacing w:line="360" w:lineRule="auto"/>
        <w:jc w:val="both"/>
        <w:rPr>
          <w:rFonts w:hint="cs" w:ascii="Arial" w:hAnsi="Arial"/>
          <w:noProof w:val="0"/>
        </w:rPr>
      </w:pPr>
      <w:r>
        <w:rPr>
          <w:rFonts w:hint="cs" w:ascii="Arial" w:hAnsi="Arial"/>
          <w:noProof w:val="0"/>
          <w:rtl/>
        </w:rPr>
        <w:t xml:space="preserve">מעבר לכך, </w:t>
      </w:r>
      <w:r w:rsidR="00D374E4">
        <w:rPr>
          <w:rFonts w:hint="cs" w:ascii="Arial" w:hAnsi="Arial"/>
          <w:noProof w:val="0"/>
          <w:rtl/>
        </w:rPr>
        <w:t>ב</w:t>
      </w:r>
      <w:r>
        <w:rPr>
          <w:rFonts w:hint="cs" w:ascii="Arial" w:hAnsi="Arial"/>
          <w:noProof w:val="0"/>
          <w:rtl/>
        </w:rPr>
        <w:t xml:space="preserve">גרסת הנתבעים סתירות משמעותיות. שני הנתבעים מסרו בתצהיריהם כי גם מאהר וגם וליד אמרו לשאדי כי אינם אחראים למה יעשה עם הרכב, כי יאלץ לחזור יותר מאוחר ולהכניס את הרכב לשטיפה, וביקשו שלא ימסור לידיהם את המפתחות. ואילו בחקירתו הנגדית מסר וליד כי רק הוא, ולא מאהר, אמר את הדברים </w:t>
      </w:r>
      <w:r w:rsidR="000F371A">
        <w:rPr>
          <w:rFonts w:hint="cs" w:ascii="Arial" w:hAnsi="Arial"/>
          <w:noProof w:val="0"/>
          <w:rtl/>
        </w:rPr>
        <w:t>(עמ' 11 שו' 12-19).</w:t>
      </w:r>
    </w:p>
    <w:p w:rsidR="000F371A" w:rsidP="004C29F8" w:rsidRDefault="000F371A">
      <w:pPr>
        <w:pStyle w:val="ad"/>
        <w:numPr>
          <w:ilvl w:val="0"/>
          <w:numId w:val="1"/>
        </w:numPr>
        <w:spacing w:line="360" w:lineRule="auto"/>
        <w:jc w:val="both"/>
        <w:rPr>
          <w:rFonts w:hint="cs" w:ascii="Arial" w:hAnsi="Arial"/>
          <w:noProof w:val="0"/>
        </w:rPr>
      </w:pPr>
      <w:r>
        <w:rPr>
          <w:rFonts w:hint="cs" w:ascii="Arial" w:hAnsi="Arial"/>
          <w:noProof w:val="0"/>
          <w:rtl/>
        </w:rPr>
        <w:t>שני הנתבע</w:t>
      </w:r>
      <w:r w:rsidR="00D374E4">
        <w:rPr>
          <w:rFonts w:hint="cs" w:ascii="Arial" w:hAnsi="Arial"/>
          <w:noProof w:val="0"/>
          <w:rtl/>
        </w:rPr>
        <w:t xml:space="preserve">ים אף מסרו בתצהיריהם כי שמו של </w:t>
      </w:r>
      <w:r>
        <w:rPr>
          <w:rFonts w:hint="cs" w:ascii="Arial" w:hAnsi="Arial"/>
          <w:noProof w:val="0"/>
          <w:rtl/>
        </w:rPr>
        <w:t xml:space="preserve">נהג הרכב לא היה ידוע להם, וכי הוא צוין בהתאם לכתבי הטענות של התובעות, ורק לאחר הגשת כתב ההגנה מטעמו נודע להם שמו האמיתי. דא עקא כי בחקירתו הנגדית של וליד הסתבר כי שאדי הוא לקוח של העסק, מספר הטלפון שלו היה בעסק, ואחד העובדים בעסק התקשר אליו לאחר הידרדרו הרכב (עמ' 12 שו' 14-15 ועמ' 12 שו' 33 </w:t>
      </w:r>
      <w:r>
        <w:rPr>
          <w:rFonts w:ascii="Arial" w:hAnsi="Arial"/>
          <w:noProof w:val="0"/>
          <w:rtl/>
        </w:rPr>
        <w:t>–</w:t>
      </w:r>
      <w:r>
        <w:rPr>
          <w:rFonts w:hint="cs" w:ascii="Arial" w:hAnsi="Arial"/>
          <w:noProof w:val="0"/>
          <w:rtl/>
        </w:rPr>
        <w:t xml:space="preserve"> עמ' 13 שו' 6).</w:t>
      </w:r>
    </w:p>
    <w:p w:rsidR="000F371A" w:rsidP="004C29F8" w:rsidRDefault="000F371A">
      <w:pPr>
        <w:pStyle w:val="ad"/>
        <w:numPr>
          <w:ilvl w:val="0"/>
          <w:numId w:val="1"/>
        </w:numPr>
        <w:spacing w:line="360" w:lineRule="auto"/>
        <w:jc w:val="both"/>
        <w:rPr>
          <w:rFonts w:hint="cs" w:ascii="Arial" w:hAnsi="Arial"/>
          <w:noProof w:val="0"/>
        </w:rPr>
      </w:pPr>
      <w:r>
        <w:rPr>
          <w:rFonts w:hint="cs" w:ascii="Arial" w:hAnsi="Arial"/>
          <w:noProof w:val="0"/>
          <w:rtl/>
        </w:rPr>
        <w:t>לפיכך אני דוחה את גרסת הנתבעים ומאמצת את גרסתו של שאדי, כי השאיר את הרכב לרחיצה, וכי הרכב הוזז ממקומו על ידי מאן דהוא מטעם העסק לפני שהידרדר.</w:t>
      </w:r>
    </w:p>
    <w:p w:rsidR="000F371A" w:rsidP="004C29F8" w:rsidRDefault="00210CCB">
      <w:pPr>
        <w:pStyle w:val="ad"/>
        <w:numPr>
          <w:ilvl w:val="0"/>
          <w:numId w:val="1"/>
        </w:numPr>
        <w:spacing w:line="360" w:lineRule="auto"/>
        <w:jc w:val="both"/>
        <w:rPr>
          <w:rFonts w:hint="cs" w:ascii="Arial" w:hAnsi="Arial"/>
          <w:noProof w:val="0"/>
        </w:rPr>
      </w:pPr>
      <w:r>
        <w:rPr>
          <w:rFonts w:hint="cs" w:ascii="Arial" w:hAnsi="Arial"/>
          <w:noProof w:val="0"/>
          <w:rtl/>
        </w:rPr>
        <w:t>התובעת לא הביאה כל ראיות לגבי הבעלות בעסק. העדות היחידה שקיימת בנושא זה הינה עדות של נתבע 1, כי מדובר בעוסק מורשה על שמו. מכאן שאין בסיס לייחס אחריות לנזקי האירוע לנתבע 2.</w:t>
      </w:r>
    </w:p>
    <w:p w:rsidR="00210CCB" w:rsidP="00210CCB" w:rsidRDefault="00210CCB">
      <w:pPr>
        <w:spacing w:line="360" w:lineRule="auto"/>
        <w:jc w:val="both"/>
        <w:rPr>
          <w:rFonts w:ascii="Arial" w:hAnsi="Arial"/>
          <w:noProof w:val="0"/>
          <w:rtl/>
        </w:rPr>
      </w:pPr>
    </w:p>
    <w:p w:rsidRPr="00210CCB" w:rsidR="00210CCB" w:rsidP="00210CCB" w:rsidRDefault="00210CCB">
      <w:pPr>
        <w:spacing w:line="360" w:lineRule="auto"/>
        <w:jc w:val="both"/>
        <w:rPr>
          <w:rFonts w:ascii="Arial" w:hAnsi="Arial"/>
          <w:b/>
          <w:bCs/>
          <w:noProof w:val="0"/>
          <w:u w:val="single"/>
        </w:rPr>
      </w:pPr>
      <w:r>
        <w:rPr>
          <w:rFonts w:hint="cs" w:ascii="Arial" w:hAnsi="Arial"/>
          <w:b/>
          <w:bCs/>
          <w:noProof w:val="0"/>
          <w:u w:val="single"/>
          <w:rtl/>
        </w:rPr>
        <w:t>סוף דבר</w:t>
      </w:r>
    </w:p>
    <w:p w:rsidR="004C29F8" w:rsidP="004C29F8" w:rsidRDefault="00210CCB">
      <w:pPr>
        <w:pStyle w:val="ad"/>
        <w:numPr>
          <w:ilvl w:val="0"/>
          <w:numId w:val="1"/>
        </w:numPr>
        <w:spacing w:line="360" w:lineRule="auto"/>
        <w:jc w:val="both"/>
        <w:rPr>
          <w:rFonts w:hint="cs" w:ascii="Arial" w:hAnsi="Arial"/>
          <w:noProof w:val="0"/>
        </w:rPr>
      </w:pPr>
      <w:r>
        <w:rPr>
          <w:rFonts w:hint="cs" w:ascii="Arial" w:hAnsi="Arial"/>
          <w:noProof w:val="0"/>
          <w:rtl/>
        </w:rPr>
        <w:t>נתבע 1 ישלם לתובעות סך של 37,785 ₪ בצירוף הפרשי הצמדה וריבית כחוק מיום הגשת התביעה ועד התשלום המלא בפועל; שכ"ט עו"ד בסך 3,000 ₪ בצירוף הפרשי הצמדה וריבית כחוק מהיום ועד התשלום המלא בפועל, וישיב להן את האגרה.</w:t>
      </w:r>
    </w:p>
    <w:p w:rsidR="00210CCB" w:rsidP="004C29F8" w:rsidRDefault="00210CCB">
      <w:pPr>
        <w:pStyle w:val="ad"/>
        <w:numPr>
          <w:ilvl w:val="0"/>
          <w:numId w:val="1"/>
        </w:numPr>
        <w:spacing w:line="360" w:lineRule="auto"/>
        <w:jc w:val="both"/>
        <w:rPr>
          <w:rFonts w:ascii="Arial" w:hAnsi="Arial"/>
          <w:noProof w:val="0"/>
        </w:rPr>
      </w:pPr>
      <w:r>
        <w:rPr>
          <w:rFonts w:hint="cs" w:ascii="Arial" w:hAnsi="Arial"/>
          <w:noProof w:val="0"/>
          <w:rtl/>
        </w:rPr>
        <w:t xml:space="preserve">באשר </w:t>
      </w:r>
      <w:r w:rsidR="00D374E4">
        <w:rPr>
          <w:rFonts w:hint="cs" w:ascii="Arial" w:hAnsi="Arial"/>
          <w:noProof w:val="0"/>
          <w:rtl/>
        </w:rPr>
        <w:t>להוצאותיו של הצ</w:t>
      </w:r>
      <w:bookmarkStart w:name="_GoBack" w:id="0"/>
      <w:bookmarkEnd w:id="0"/>
      <w:r>
        <w:rPr>
          <w:rFonts w:hint="cs" w:ascii="Arial" w:hAnsi="Arial"/>
          <w:noProof w:val="0"/>
          <w:rtl/>
        </w:rPr>
        <w:t xml:space="preserve">ד השלישי, שההודעה נגדו נדחתה בהסכמה בפתח הדיון </w:t>
      </w:r>
      <w:r>
        <w:rPr>
          <w:rFonts w:ascii="Arial" w:hAnsi="Arial"/>
          <w:noProof w:val="0"/>
          <w:rtl/>
        </w:rPr>
        <w:t>–</w:t>
      </w:r>
      <w:r>
        <w:rPr>
          <w:rFonts w:hint="cs" w:ascii="Arial" w:hAnsi="Arial"/>
          <w:noProof w:val="0"/>
          <w:rtl/>
        </w:rPr>
        <w:t xml:space="preserve"> לאחר שמיעת טענות הצדדים אני קובעת כי </w:t>
      </w:r>
      <w:r w:rsidR="008A3D03">
        <w:rPr>
          <w:rFonts w:hint="cs" w:ascii="Arial" w:hAnsi="Arial"/>
          <w:noProof w:val="0"/>
          <w:rtl/>
        </w:rPr>
        <w:t>הנתבעים ישלמו לצד השלישי הוצאותיו בסך 1,500 ₪ בצירוף הפרשי הצמדה וריבית כחוק מהיום ועד התשלום המלא בפועל.</w:t>
      </w:r>
    </w:p>
    <w:p w:rsidR="004C29F8" w:rsidP="004C29F8" w:rsidRDefault="008A3D03">
      <w:pPr>
        <w:pStyle w:val="ad"/>
        <w:numPr>
          <w:ilvl w:val="0"/>
          <w:numId w:val="1"/>
        </w:numPr>
        <w:spacing w:line="360" w:lineRule="auto"/>
        <w:jc w:val="both"/>
        <w:rPr>
          <w:rFonts w:hint="cs" w:ascii="Arial" w:hAnsi="Arial"/>
          <w:noProof w:val="0"/>
        </w:rPr>
      </w:pPr>
      <w:r>
        <w:rPr>
          <w:rFonts w:hint="cs" w:ascii="Arial" w:hAnsi="Arial"/>
          <w:noProof w:val="0"/>
          <w:rtl/>
        </w:rPr>
        <w:lastRenderedPageBreak/>
        <w:t>זכות ערעור כחוק.</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5B4288">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2395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7e6d555b29549da" cstate="print">
                            <a:extLst>
                              <a:ext uri="{28A0092B-C50C-407E-A947-70E740481C1C}"/>
                            </a:extLst>
                          </a:blip>
                          <a:stretch>
                            <a:fillRect/>
                          </a:stretch>
                        </pic:blipFill>
                        <pic:spPr>
                          <a:xfrm>
                            <a:off x="0" y="0"/>
                            <a:ext cx="1123950" cy="5810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B428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B428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B4288">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5B4288">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35593-03-17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עופרי ציפויים ורצפות בע"מ ואח' נ' פסיסי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F72B8"/>
    <w:multiLevelType w:val="hybridMultilevel"/>
    <w:tmpl w:val="BF50D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8"/>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E3FF5"/>
    <w:rsid w:val="000F371A"/>
    <w:rsid w:val="001072A9"/>
    <w:rsid w:val="00121F97"/>
    <w:rsid w:val="001277D7"/>
    <w:rsid w:val="00132017"/>
    <w:rsid w:val="00134399"/>
    <w:rsid w:val="0014234E"/>
    <w:rsid w:val="00145A87"/>
    <w:rsid w:val="001A5263"/>
    <w:rsid w:val="001C4003"/>
    <w:rsid w:val="001F5474"/>
    <w:rsid w:val="001F5CFF"/>
    <w:rsid w:val="00210CCB"/>
    <w:rsid w:val="002352F7"/>
    <w:rsid w:val="00381D3A"/>
    <w:rsid w:val="003823DA"/>
    <w:rsid w:val="0043595F"/>
    <w:rsid w:val="0047645A"/>
    <w:rsid w:val="004C29F8"/>
    <w:rsid w:val="004D49A3"/>
    <w:rsid w:val="004D4A94"/>
    <w:rsid w:val="004E6E3C"/>
    <w:rsid w:val="005124F1"/>
    <w:rsid w:val="00530BAD"/>
    <w:rsid w:val="00536107"/>
    <w:rsid w:val="00541598"/>
    <w:rsid w:val="00547DB7"/>
    <w:rsid w:val="00567324"/>
    <w:rsid w:val="005B0F49"/>
    <w:rsid w:val="005B4288"/>
    <w:rsid w:val="005C7EC6"/>
    <w:rsid w:val="005D4BDB"/>
    <w:rsid w:val="00622BAA"/>
    <w:rsid w:val="00625C89"/>
    <w:rsid w:val="00633C4F"/>
    <w:rsid w:val="0063552B"/>
    <w:rsid w:val="00671BD5"/>
    <w:rsid w:val="006805C1"/>
    <w:rsid w:val="006816EC"/>
    <w:rsid w:val="00694556"/>
    <w:rsid w:val="006E1A53"/>
    <w:rsid w:val="007056AA"/>
    <w:rsid w:val="00744F41"/>
    <w:rsid w:val="00756DBE"/>
    <w:rsid w:val="007A24FE"/>
    <w:rsid w:val="007A35AA"/>
    <w:rsid w:val="007F1048"/>
    <w:rsid w:val="00820005"/>
    <w:rsid w:val="00846D27"/>
    <w:rsid w:val="008610A7"/>
    <w:rsid w:val="008A3D03"/>
    <w:rsid w:val="008D09B6"/>
    <w:rsid w:val="008E1332"/>
    <w:rsid w:val="00903896"/>
    <w:rsid w:val="00927813"/>
    <w:rsid w:val="00944D13"/>
    <w:rsid w:val="00957C90"/>
    <w:rsid w:val="009E0263"/>
    <w:rsid w:val="00A14CF2"/>
    <w:rsid w:val="00A267CF"/>
    <w:rsid w:val="00A43458"/>
    <w:rsid w:val="00AB72F6"/>
    <w:rsid w:val="00AC4E19"/>
    <w:rsid w:val="00AF1ED6"/>
    <w:rsid w:val="00B06498"/>
    <w:rsid w:val="00B24F2A"/>
    <w:rsid w:val="00B32C61"/>
    <w:rsid w:val="00B368FE"/>
    <w:rsid w:val="00B80CBD"/>
    <w:rsid w:val="00BC3369"/>
    <w:rsid w:val="00BF77EE"/>
    <w:rsid w:val="00C32E0F"/>
    <w:rsid w:val="00C42BF9"/>
    <w:rsid w:val="00C644CD"/>
    <w:rsid w:val="00C83E56"/>
    <w:rsid w:val="00D319B3"/>
    <w:rsid w:val="00D36A71"/>
    <w:rsid w:val="00D374E4"/>
    <w:rsid w:val="00D53924"/>
    <w:rsid w:val="00D60849"/>
    <w:rsid w:val="00D66085"/>
    <w:rsid w:val="00D96D8C"/>
    <w:rsid w:val="00DA755B"/>
    <w:rsid w:val="00DD337E"/>
    <w:rsid w:val="00E00B6F"/>
    <w:rsid w:val="00E54642"/>
    <w:rsid w:val="00E6597B"/>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92BAC7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4C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7e6d555b29549d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97F77"/>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627</Words>
  <Characters>3139</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מעין צור</cp:lastModifiedBy>
  <cp:revision>57</cp:revision>
  <dcterms:created xsi:type="dcterms:W3CDTF">2012-08-05T21:29:00Z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