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  <w:p w:rsidRPr="00621052" w:rsidR="00C83425" w:rsidP="00A87FBC" w:rsidRDefault="00C83425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כב' השופט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ת הדס יהלום</w:t>
            </w: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, סג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נית</w:t>
            </w: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נשיא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ה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CE244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לשכת המסחר תל אביב</w:t>
                </w:r>
              </w:sdtContent>
            </w:sdt>
          </w:p>
          <w:p w:rsidRPr="00621052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B528F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דוד בכור 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P="001B528F" w:rsidRDefault="00CE244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גת גבס בע"מ</w:t>
                </w:r>
              </w:sdtContent>
            </w:sdt>
          </w:p>
          <w:p w:rsidRPr="00621052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B528F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מאיר וסקר </w:t>
            </w:r>
          </w:p>
        </w:tc>
      </w:tr>
    </w:tbl>
    <w:p w:rsidR="00694556" w:rsidRDefault="00694556"/>
    <w:p w:rsidR="00694556" w:rsidRDefault="00694556">
      <w:pPr>
        <w:rPr>
          <w:rtl/>
        </w:rPr>
      </w:pPr>
    </w:p>
    <w:p w:rsidR="001B528F" w:rsidRDefault="001B528F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tbl>
      <w:tblPr>
        <w:bidiVisual/>
        <w:tblW w:w="17632" w:type="dxa"/>
        <w:jc w:val="center"/>
        <w:tblLook w:val="01E0" w:firstRow="1" w:lastRow="1" w:firstColumn="1" w:lastColumn="1" w:noHBand="0" w:noVBand="0"/>
      </w:tblPr>
      <w:tblGrid>
        <w:gridCol w:w="8816"/>
        <w:gridCol w:w="8816"/>
      </w:tblGrid>
      <w:tr w:rsidRPr="001B528F" w:rsidR="001B528F" w:rsidTr="00106F87">
        <w:trPr>
          <w:trHeight w:val="334"/>
          <w:jc w:val="center"/>
        </w:trPr>
        <w:tc>
          <w:tcPr>
            <w:tcW w:w="8816" w:type="dxa"/>
          </w:tcPr>
          <w:p w:rsidRPr="001B528F" w:rsidR="001B528F" w:rsidP="001B528F" w:rsidRDefault="00C83425">
            <w:pPr>
              <w:bidi w:val="0"/>
              <w:spacing w:after="160" w:line="360" w:lineRule="auto"/>
              <w:contextualSpacing/>
              <w:jc w:val="both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noProof w:val="0"/>
                <w:sz w:val="28"/>
                <w:szCs w:val="28"/>
                <w:rtl/>
              </w:rPr>
              <w:tab/>
            </w:r>
            <w:bookmarkStart w:name="PsakDin" w:colFirst="0" w:colLast="0" w:id="0"/>
          </w:p>
        </w:tc>
        <w:tc>
          <w:tcPr>
            <w:tcW w:w="8816" w:type="dxa"/>
          </w:tcPr>
          <w:p w:rsidRPr="001B528F" w:rsidR="001B528F" w:rsidP="001B528F" w:rsidRDefault="001B528F">
            <w:pPr>
              <w:bidi w:val="0"/>
              <w:spacing w:after="160" w:line="360" w:lineRule="auto"/>
              <w:contextualSpacing/>
              <w:jc w:val="both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bookmarkEnd w:id="0"/>
    <w:p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6" w:hanging="556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1.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לפנ</w:t>
      </w:r>
      <w:r w:rsidR="00394A8E">
        <w:rPr>
          <w:rFonts w:hint="cs" w:ascii="Calibri" w:hAnsi="Calibri"/>
          <w:noProof w:val="0"/>
          <w:sz w:val="28"/>
          <w:szCs w:val="28"/>
          <w:rtl/>
        </w:rPr>
        <w:t>י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תביעה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לתשלום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דמי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טיפול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ארגוני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–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מקצועי</w:t>
      </w:r>
      <w:r w:rsidR="00F17B58">
        <w:rPr>
          <w:rFonts w:hint="cs" w:ascii="Calibri" w:hAnsi="Calibri"/>
          <w:noProof w:val="0"/>
          <w:sz w:val="28"/>
          <w:szCs w:val="28"/>
          <w:rtl/>
        </w:rPr>
        <w:t>,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בגין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השנים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2014-2015.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6" w:hanging="556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6" w:hanging="556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2.</w:t>
      </w:r>
      <w:r>
        <w:rPr>
          <w:rFonts w:hint="cs" w:ascii="Calibri" w:hAnsi="Calibri"/>
          <w:noProof w:val="0"/>
          <w:sz w:val="28"/>
          <w:szCs w:val="28"/>
          <w:rtl/>
        </w:rPr>
        <w:tab/>
      </w:r>
      <w:r w:rsidR="00394A8E">
        <w:rPr>
          <w:rFonts w:hint="cs" w:ascii="Calibri" w:hAnsi="Calibri"/>
          <w:noProof w:val="0"/>
          <w:sz w:val="28"/>
          <w:szCs w:val="28"/>
          <w:rtl/>
        </w:rPr>
        <w:t xml:space="preserve">בכתב התביעה נטען כי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מחויבת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בתשלום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דמי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טיפול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בהתאם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לסעיף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33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ז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לחוק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הסכמים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קיבוציים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התשי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ז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– 1957 (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להלן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–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החוק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ולתקנות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הסכמים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קיבוציים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תשלום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דמי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טיפול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ארגוני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–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מקצועי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לארגון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מעבידים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התשל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ז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– 1977 (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להלן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–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התקנות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).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6" w:hanging="556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6" w:hanging="556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3.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נטען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הסכמי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המסגרת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עליהם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חתמה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לאורך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השנים</w:t>
      </w:r>
      <w:r w:rsidR="005569C0">
        <w:rPr>
          <w:rFonts w:hint="cs" w:ascii="Calibri" w:hAnsi="Calibri"/>
          <w:noProof w:val="0"/>
          <w:sz w:val="28"/>
          <w:szCs w:val="28"/>
          <w:rtl/>
        </w:rPr>
        <w:t>,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הורחבו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בצווי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החלים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6" w:hanging="556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בנוסף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ולחילופין</w:t>
      </w:r>
      <w:r w:rsidR="00394A8E">
        <w:rPr>
          <w:rFonts w:hint="cs" w:ascii="Calibri" w:hAnsi="Calibri"/>
          <w:noProof w:val="0"/>
          <w:sz w:val="28"/>
          <w:szCs w:val="28"/>
          <w:rtl/>
        </w:rPr>
        <w:t>,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נטען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הינה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צד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להסכמים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הקיבוציים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הכלליים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בדבר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תוספת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יוקר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</w:t>
      </w:r>
      <w:r w:rsidRPr="001B528F">
        <w:rPr>
          <w:rFonts w:ascii="Calibri" w:hAnsi="Calibri"/>
          <w:noProof w:val="0"/>
          <w:sz w:val="28"/>
          <w:szCs w:val="28"/>
          <w:rtl/>
        </w:rPr>
        <w:t>/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הכנסות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מינימום</w:t>
      </w:r>
      <w:r w:rsidR="00394A8E">
        <w:rPr>
          <w:rFonts w:hint="cs" w:ascii="Calibri" w:hAnsi="Calibri"/>
          <w:noProof w:val="0"/>
          <w:sz w:val="28"/>
          <w:szCs w:val="28"/>
          <w:rtl/>
        </w:rPr>
        <w:t>,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אשר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הורחבו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וחלים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="00394A8E">
        <w:rPr>
          <w:rFonts w:hint="cs" w:ascii="Calibri" w:hAnsi="Calibri"/>
          <w:noProof w:val="0"/>
          <w:sz w:val="28"/>
          <w:szCs w:val="28"/>
          <w:rtl/>
        </w:rPr>
        <w:t xml:space="preserve">. ועוד -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לאור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עיסוקה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עליה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ההסכם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הקיבוצי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הכללי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הייצוא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והשירותים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-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פ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3539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התשמ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פ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4055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התשנ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ג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6" w:hanging="556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394A8E" w:rsidP="005569C0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4.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בפנ</w:t>
      </w:r>
      <w:r w:rsidR="005569C0">
        <w:rPr>
          <w:rFonts w:hint="cs" w:ascii="Calibri" w:hAnsi="Calibri"/>
          <w:noProof w:val="0"/>
          <w:sz w:val="28"/>
          <w:szCs w:val="28"/>
          <w:rtl/>
        </w:rPr>
        <w:t>י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העיד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ירון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חתם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מטעם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ascii="Calibri" w:hAnsi="Calibri"/>
          <w:noProof w:val="0"/>
          <w:sz w:val="28"/>
          <w:szCs w:val="28"/>
          <w:rtl/>
        </w:rPr>
        <w:tab/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מטעם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העיד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אברהם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מנו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.  </w:t>
      </w:r>
    </w:p>
    <w:p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לאחר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מכן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הוגשו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סיכומים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בכתב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 xml:space="preserve">5. 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טענה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הראיות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פועלת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השירותים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הסיטונאי</w:t>
      </w:r>
      <w:r w:rsidR="00394A8E">
        <w:rPr>
          <w:rFonts w:hint="cs" w:ascii="Calibri" w:hAnsi="Calibri"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יש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לחייבה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בתשלום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דמי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הטיפול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מכח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החוק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והתקנות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lastRenderedPageBreak/>
        <w:t xml:space="preserve"> </w:t>
      </w:r>
    </w:p>
    <w:p w:rsidR="005569C0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6.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טענה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הייבוא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הייצוא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והשירותים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אינו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="00394A8E">
        <w:rPr>
          <w:rFonts w:hint="cs" w:ascii="Calibri" w:hAnsi="Calibri"/>
          <w:noProof w:val="0"/>
          <w:sz w:val="28"/>
          <w:szCs w:val="28"/>
          <w:rtl/>
        </w:rPr>
        <w:t>יה,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394A8E">
        <w:rPr>
          <w:rFonts w:hint="cs" w:ascii="Calibri" w:hAnsi="Calibri"/>
          <w:noProof w:val="0"/>
          <w:sz w:val="28"/>
          <w:szCs w:val="28"/>
          <w:rtl/>
        </w:rPr>
        <w:t>שכן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אינה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עוסקת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</w:t>
      </w:r>
      <w:r w:rsidR="005569C0">
        <w:rPr>
          <w:rFonts w:hint="cs" w:ascii="Calibri" w:hAnsi="Calibri"/>
          <w:noProof w:val="0"/>
          <w:sz w:val="28"/>
          <w:szCs w:val="28"/>
          <w:rtl/>
        </w:rPr>
        <w:t>תחומים המוזכרים בצו.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7.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סעיף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hyperlink w:history="1" r:id="rId8"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33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ז</w:t>
        </w:r>
      </w:hyperlink>
      <w:r w:rsidRPr="001B528F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</w:t>
      </w:r>
      <w:hyperlink w:history="1" r:id="rId9"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חוק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הסכמים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קיבוציים</w:t>
        </w:r>
      </w:hyperlink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התשי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ז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-1957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קובע</w:t>
      </w:r>
      <w:r w:rsidR="00394A8E">
        <w:rPr>
          <w:rFonts w:hint="cs" w:ascii="Calibri" w:hAnsi="Calibri"/>
          <w:noProof w:val="0"/>
          <w:sz w:val="28"/>
          <w:szCs w:val="28"/>
          <w:rtl/>
        </w:rPr>
        <w:t>:</w:t>
      </w:r>
    </w:p>
    <w:p w:rsidRPr="001B528F" w:rsidR="00394A8E" w:rsidP="00394A8E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widowControl w:val="0"/>
        <w:tabs>
          <w:tab w:val="left" w:pos="793"/>
          <w:tab w:val="left" w:pos="1021"/>
          <w:tab w:val="left" w:pos="1474"/>
          <w:tab w:val="left" w:pos="1643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after="160"/>
        <w:ind w:left="1645" w:hanging="2552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</w:pP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ab/>
        <w:t>"(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)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ab/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ab/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העבודה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רשאי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לקבוע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בתקנות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באישור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ועדת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העבודה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הכנסת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הוראות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בדבר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חובת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שחל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עליו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הרחבה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לשלם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דמי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טיפול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ארגוני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-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מקצועי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לארגון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שהוא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שהורחב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הכל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בשיעור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ובתנאים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שנקבעו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כאמור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;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התקנות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יכול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שיחולו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לגבי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סוגי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ענפי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עבודה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ענפי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משק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אזורים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גיאוגרפיים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מסויימים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למעט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מפעל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שהוא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חבר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בארגון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מפעלים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אשר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נקבע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בתקנות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כאמור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.</w:t>
      </w:r>
    </w:p>
    <w:p w:rsidRPr="001B528F" w:rsidR="001B528F" w:rsidP="005569C0" w:rsidRDefault="001B528F">
      <w:pPr>
        <w:widowControl w:val="0"/>
        <w:tabs>
          <w:tab w:val="left" w:pos="793"/>
          <w:tab w:val="left" w:pos="1021"/>
          <w:tab w:val="left" w:pos="1474"/>
          <w:tab w:val="left" w:pos="1643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after="160" w:line="360" w:lineRule="auto"/>
        <w:ind w:left="1645" w:hanging="2552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</w:pPr>
    </w:p>
    <w:p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8.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hyperlink w:history="1" r:id="rId10"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תקנה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1</w:t>
        </w:r>
      </w:hyperlink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</w:t>
      </w:r>
      <w:hyperlink w:history="1" r:id="rId11"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תקנות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הסכמים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קיבוציים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(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תשלום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דמי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טיפול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ארגוני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>-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מקצועי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לארגון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מעבידים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>)</w:t>
        </w:r>
      </w:hyperlink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התשל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ז</w:t>
      </w:r>
      <w:r w:rsidRPr="001B528F">
        <w:rPr>
          <w:rFonts w:ascii="Calibri" w:hAnsi="Calibri"/>
          <w:noProof w:val="0"/>
          <w:sz w:val="28"/>
          <w:szCs w:val="28"/>
          <w:rtl/>
        </w:rPr>
        <w:t>-1977 (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להלן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–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התקנות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קובעת</w:t>
      </w:r>
      <w:r w:rsidRPr="001B528F">
        <w:rPr>
          <w:rFonts w:ascii="Calibri" w:hAnsi="Calibri"/>
          <w:noProof w:val="0"/>
          <w:sz w:val="28"/>
          <w:szCs w:val="28"/>
          <w:rtl/>
        </w:rPr>
        <w:t>:</w:t>
      </w:r>
    </w:p>
    <w:p w:rsidRPr="001B528F" w:rsidR="00394A8E" w:rsidP="00394A8E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1B528F" w:rsidRDefault="001B528F">
      <w:pPr>
        <w:widowControl w:val="0"/>
        <w:tabs>
          <w:tab w:val="left" w:pos="793"/>
          <w:tab w:val="left" w:pos="1021"/>
          <w:tab w:val="left" w:pos="1502"/>
          <w:tab w:val="left" w:pos="1643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after="160"/>
        <w:ind w:left="1502" w:hanging="709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</w:pP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"(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)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ab/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שחל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עליו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הרחבה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המסדיר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שכר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העבודה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למעט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תוספת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יוקר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שכר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מינימום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ישלם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לארגון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שהוא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דמי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טיפול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ארגוני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-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מקצועי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(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להלן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-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דמי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טיפול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)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כאמור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בתקנה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2.</w:t>
      </w:r>
    </w:p>
    <w:p w:rsidRPr="001B528F" w:rsidR="00F17B58" w:rsidP="001B528F" w:rsidRDefault="00F17B58">
      <w:pPr>
        <w:widowControl w:val="0"/>
        <w:tabs>
          <w:tab w:val="left" w:pos="793"/>
          <w:tab w:val="left" w:pos="1021"/>
          <w:tab w:val="left" w:pos="1502"/>
          <w:tab w:val="left" w:pos="1643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after="160"/>
        <w:ind w:left="1502" w:hanging="709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</w:pPr>
    </w:p>
    <w:p w:rsidRPr="001B528F" w:rsidR="001B528F" w:rsidP="00F17B58" w:rsidRDefault="001B528F">
      <w:pPr>
        <w:widowControl w:val="0"/>
        <w:tabs>
          <w:tab w:val="left" w:pos="509"/>
          <w:tab w:val="left" w:pos="793"/>
          <w:tab w:val="left" w:pos="935"/>
          <w:tab w:val="left" w:pos="1502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after="160"/>
        <w:ind w:left="1440" w:hanging="1214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</w:pP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ab/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ab/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ab/>
        <w:t>(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)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ab/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שתקנת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משנה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(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)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חלה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עליו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וחל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עליו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הרחבה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בדבר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תוספת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יוקר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שכר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מינימום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ומפעלו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עוסק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בענף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שקיים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הרחבה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ענפי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-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ישלם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דמי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טיפול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לארגון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שהוא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לאותו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ענפי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ובלבד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שאותו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ארגון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הוא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גם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בדבר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תוספת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יוקר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שכר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מינימום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שהורחב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כאמור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."</w:t>
      </w:r>
    </w:p>
    <w:p w:rsidR="001B528F" w:rsidP="001B528F" w:rsidRDefault="00394A8E">
      <w:pPr>
        <w:widowControl w:val="0"/>
        <w:tabs>
          <w:tab w:val="left" w:pos="509"/>
          <w:tab w:val="left" w:pos="793"/>
          <w:tab w:val="left" w:pos="935"/>
          <w:tab w:val="left" w:pos="1502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after="160"/>
        <w:ind w:left="1440" w:hanging="1214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</w:pPr>
      <w:r>
        <w:rPr>
          <w:rFonts w:hint="cs"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</w:p>
    <w:p w:rsidRPr="001B528F" w:rsidR="00394A8E" w:rsidP="001B528F" w:rsidRDefault="00394A8E">
      <w:pPr>
        <w:widowControl w:val="0"/>
        <w:tabs>
          <w:tab w:val="left" w:pos="509"/>
          <w:tab w:val="left" w:pos="793"/>
          <w:tab w:val="left" w:pos="935"/>
          <w:tab w:val="left" w:pos="1502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after="160"/>
        <w:ind w:left="1440" w:hanging="1214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</w:pPr>
    </w:p>
    <w:p w:rsidRPr="00874680" w:rsidR="001B528F" w:rsidP="00874680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u w:val="single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9.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לצורך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הכרעה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בשאלה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האם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חייבת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בתשלום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דמי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טיפול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ארגוני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מקצועי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מכוח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hyperlink w:history="1" r:id="rId12"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תקנה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 xml:space="preserve"> 1(</w:t>
        </w:r>
        <w:r w:rsidRPr="001B528F">
          <w:rPr>
            <w:rFonts w:hint="eastAsia" w:ascii="Calibri" w:hAnsi="Calibri"/>
            <w:noProof w:val="0"/>
            <w:sz w:val="28"/>
            <w:szCs w:val="28"/>
            <w:rtl/>
          </w:rPr>
          <w:t>א</w:t>
        </w:r>
        <w:r w:rsidRPr="001B528F">
          <w:rPr>
            <w:rFonts w:ascii="Calibri" w:hAnsi="Calibri"/>
            <w:noProof w:val="0"/>
            <w:sz w:val="28"/>
            <w:szCs w:val="28"/>
            <w:rtl/>
          </w:rPr>
          <w:t>)</w:t>
        </w:r>
      </w:hyperlink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יש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לבחון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האם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כטענת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="00D30767">
        <w:rPr>
          <w:rFonts w:hint="cs" w:ascii="Calibri" w:hAnsi="Calibri"/>
          <w:noProof w:val="0"/>
          <w:sz w:val="28"/>
          <w:szCs w:val="28"/>
          <w:rtl/>
        </w:rPr>
        <w:t>,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צו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הרחבה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של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הסכם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קיבוצי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כללי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המסדיר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את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שכר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העבודה</w:t>
      </w:r>
      <w:r w:rsidR="00394A8E">
        <w:rPr>
          <w:rFonts w:hint="cs" w:asciiTheme="minorHAnsi" w:hAnsiTheme="minorHAnsi"/>
          <w:noProof w:val="0"/>
          <w:sz w:val="28"/>
          <w:szCs w:val="28"/>
          <w:rtl/>
          <w:lang w:eastAsia="he-IL"/>
        </w:rPr>
        <w:t>,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למעט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תוספת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יוקר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שכר</w:t>
      </w:r>
      <w:r w:rsidRPr="001B528F">
        <w:rPr>
          <w:rFonts w:asciiTheme="minorHAnsi" w:hAnsiTheme="minorHAnsi"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  <w:lang w:eastAsia="he-IL"/>
        </w:rPr>
        <w:t>מינימום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394A8E" w:rsidP="00D30767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10.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הפנתה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לצווי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כלליים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נספח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6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לתצהיר</w:t>
      </w:r>
      <w:r w:rsidR="00D30767">
        <w:rPr>
          <w:rFonts w:hint="cs" w:ascii="Calibri" w:hAnsi="Calibri"/>
          <w:noProof w:val="0"/>
          <w:sz w:val="28"/>
          <w:szCs w:val="28"/>
          <w:rtl/>
        </w:rPr>
        <w:t>)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העוסקים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בהוצאות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נסיעה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דמי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הבראה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ותוספות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יוקר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="001B528F" w:rsidP="001B528F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ascii="Calibri" w:hAnsi="Calibri"/>
          <w:noProof w:val="0"/>
          <w:sz w:val="28"/>
          <w:szCs w:val="28"/>
          <w:rtl/>
        </w:rPr>
        <w:lastRenderedPageBreak/>
        <w:tab/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צווי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הרחבה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אלה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הוצאו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מתחולת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סעיף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1(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א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לתקנות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הסכמים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קיבוציים</w:t>
      </w:r>
      <w:r>
        <w:rPr>
          <w:rFonts w:hint="cs" w:ascii="Calibri" w:hAnsi="Calibri"/>
          <w:noProof w:val="0"/>
          <w:sz w:val="28"/>
          <w:szCs w:val="28"/>
          <w:rtl/>
        </w:rPr>
        <w:t>.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אינם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מהווים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מקור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לחיובה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בתשלום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דמי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טיפול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.  </w:t>
      </w:r>
    </w:p>
    <w:p w:rsidR="003139BE" w:rsidP="003139BE" w:rsidRDefault="003139B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ascii="Calibri" w:hAnsi="Calibri"/>
          <w:noProof w:val="0"/>
          <w:sz w:val="28"/>
          <w:szCs w:val="28"/>
          <w:rtl/>
        </w:rPr>
        <w:tab/>
      </w:r>
    </w:p>
    <w:p w:rsidR="00B95B2F" w:rsidP="00D30767" w:rsidRDefault="00B95B2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11.</w:t>
      </w:r>
      <w:r>
        <w:rPr>
          <w:rFonts w:hint="cs" w:ascii="Calibri" w:hAnsi="Calibri"/>
          <w:noProof w:val="0"/>
          <w:sz w:val="28"/>
          <w:szCs w:val="28"/>
          <w:rtl/>
        </w:rPr>
        <w:tab/>
      </w:r>
      <w:r w:rsidR="003139BE">
        <w:rPr>
          <w:rFonts w:hint="cs" w:ascii="Calibri" w:hAnsi="Calibri"/>
          <w:noProof w:val="0"/>
          <w:sz w:val="28"/>
          <w:szCs w:val="28"/>
          <w:rtl/>
        </w:rPr>
        <w:t>התובעת ה</w:t>
      </w:r>
      <w:r w:rsidR="00325E4B">
        <w:rPr>
          <w:rFonts w:hint="cs" w:ascii="Calibri" w:hAnsi="Calibri"/>
          <w:noProof w:val="0"/>
          <w:sz w:val="28"/>
          <w:szCs w:val="28"/>
          <w:rtl/>
        </w:rPr>
        <w:t xml:space="preserve">פנתה בנוסף להסכם הקיבוצי </w:t>
      </w:r>
      <w:r w:rsidR="003139BE">
        <w:rPr>
          <w:rFonts w:hint="cs" w:ascii="Calibri" w:hAnsi="Calibri"/>
          <w:noProof w:val="0"/>
          <w:sz w:val="28"/>
          <w:szCs w:val="28"/>
          <w:rtl/>
        </w:rPr>
        <w:t>בענף היבוא, היצוא, המסחר בסיטונות והשירותים אשר הוראותיו הורחבו בצו ה</w:t>
      </w:r>
      <w:r w:rsidR="00325E4B">
        <w:rPr>
          <w:rFonts w:hint="cs" w:ascii="Calibri" w:hAnsi="Calibri"/>
          <w:noProof w:val="0"/>
          <w:sz w:val="28"/>
          <w:szCs w:val="28"/>
          <w:rtl/>
        </w:rPr>
        <w:t xml:space="preserve">רחבה (נספח 7 לתצהיר).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394A8E" w:rsidP="001B528F" w:rsidRDefault="00B95B2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12.</w:t>
      </w:r>
      <w:r w:rsidR="00980C81">
        <w:rPr>
          <w:rFonts w:ascii="Calibri" w:hAnsi="Calibri"/>
          <w:noProof w:val="0"/>
          <w:sz w:val="28"/>
          <w:szCs w:val="28"/>
          <w:rtl/>
        </w:rPr>
        <w:tab/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שאלת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תחולתו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הרחבה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הינה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שאלה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שבעובדה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המשולבת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בקביעה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משפטית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לגבי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סיווג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עסקו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המעביד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B528F" w:rsidR="001B528F" w:rsidP="00394A8E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</w:rPr>
      </w:pPr>
      <w:r>
        <w:rPr>
          <w:rFonts w:ascii="Calibri" w:hAnsi="Calibri"/>
          <w:noProof w:val="0"/>
          <w:sz w:val="28"/>
          <w:szCs w:val="28"/>
          <w:rtl/>
        </w:rPr>
        <w:tab/>
      </w:r>
      <w:hyperlink w:history="1" r:id="rId13">
        <w:r w:rsidRPr="001B528F" w:rsidR="001B528F">
          <w:rPr>
            <w:rFonts w:hint="eastAsia" w:ascii="Calibri" w:hAnsi="Calibri"/>
            <w:noProof w:val="0"/>
            <w:sz w:val="28"/>
            <w:szCs w:val="28"/>
            <w:rtl/>
          </w:rPr>
          <w:t>דב</w:t>
        </w:r>
        <w:r w:rsidRPr="001B528F" w:rsidR="001B528F">
          <w:rPr>
            <w:rFonts w:ascii="Calibri" w:hAnsi="Calibri"/>
            <w:noProof w:val="0"/>
            <w:sz w:val="28"/>
            <w:szCs w:val="28"/>
            <w:rtl/>
          </w:rPr>
          <w:t>"</w:t>
        </w:r>
        <w:r w:rsidRPr="001B528F" w:rsidR="001B528F">
          <w:rPr>
            <w:rFonts w:hint="eastAsia" w:ascii="Calibri" w:hAnsi="Calibri"/>
            <w:noProof w:val="0"/>
            <w:sz w:val="28"/>
            <w:szCs w:val="28"/>
            <w:rtl/>
          </w:rPr>
          <w:t>ע</w:t>
        </w:r>
        <w:r w:rsidRPr="001B528F" w:rsidR="001B528F">
          <w:rPr>
            <w:rFonts w:ascii="Calibri" w:hAnsi="Calibri"/>
            <w:noProof w:val="0"/>
            <w:sz w:val="28"/>
            <w:szCs w:val="28"/>
            <w:rtl/>
          </w:rPr>
          <w:t xml:space="preserve"> </w:t>
        </w:r>
        <w:r w:rsidRPr="001B528F" w:rsidR="001B528F">
          <w:rPr>
            <w:rFonts w:hint="eastAsia" w:ascii="Calibri" w:hAnsi="Calibri"/>
            <w:noProof w:val="0"/>
            <w:sz w:val="28"/>
            <w:szCs w:val="28"/>
            <w:rtl/>
          </w:rPr>
          <w:t>נג</w:t>
        </w:r>
        <w:r w:rsidRPr="001B528F" w:rsidR="001B528F">
          <w:rPr>
            <w:rFonts w:ascii="Calibri" w:hAnsi="Calibri"/>
            <w:noProof w:val="0"/>
            <w:sz w:val="28"/>
            <w:szCs w:val="28"/>
            <w:rtl/>
          </w:rPr>
          <w:t xml:space="preserve">/3-125 </w:t>
        </w:r>
      </w:hyperlink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אלכס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שרר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נ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'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רהיטי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דימור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בע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>"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פד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ע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כז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158.</w:t>
      </w:r>
    </w:p>
    <w:p w:rsidR="00394A8E" w:rsidP="001B528F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5569C0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hint="eastAsia" w:ascii="Calibri" w:hAnsi="Calibri"/>
          <w:noProof w:val="0"/>
          <w:sz w:val="28"/>
          <w:szCs w:val="28"/>
          <w:rtl/>
        </w:rPr>
        <w:t>המבחן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המכריע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לצורך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תחולתו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בחינת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עיקר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עיסוקה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החברה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דהיינו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מהי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הפעילות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העיקרית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במפעל</w:t>
      </w:r>
      <w:r w:rsidR="00394A8E">
        <w:rPr>
          <w:rFonts w:hint="cs" w:ascii="Calibri" w:hAnsi="Calibri"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</w:p>
    <w:p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hint="eastAsia" w:ascii="Calibri" w:hAnsi="Calibri"/>
          <w:noProof w:val="0"/>
          <w:sz w:val="28"/>
          <w:szCs w:val="28"/>
          <w:rtl/>
        </w:rPr>
        <w:t>הנטל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להוכיח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תחולתו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מוטל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הטוען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לחלותו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בעניינינו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מוטל נטל זה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/>
        <w:contextualSpacing/>
        <w:jc w:val="both"/>
        <w:rPr>
          <w:rFonts w:ascii="Calibri" w:hAnsi="Calibri"/>
          <w:noProof w:val="0"/>
          <w:sz w:val="28"/>
          <w:szCs w:val="28"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13.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לצו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היצוא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בסיטונות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פ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3539)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התשמ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(7.3.1988)</w:t>
      </w:r>
      <w:r w:rsidR="00D17E6A">
        <w:rPr>
          <w:rFonts w:hint="cs" w:ascii="Calibri" w:hAnsi="Calibri"/>
          <w:noProof w:val="0"/>
          <w:sz w:val="28"/>
          <w:szCs w:val="28"/>
          <w:rtl/>
        </w:rPr>
        <w:t xml:space="preserve"> (להלן </w:t>
      </w:r>
      <w:r w:rsidR="00D17E6A">
        <w:rPr>
          <w:rFonts w:ascii="Calibri" w:hAnsi="Calibri"/>
          <w:noProof w:val="0"/>
          <w:sz w:val="28"/>
          <w:szCs w:val="28"/>
          <w:rtl/>
        </w:rPr>
        <w:t>–</w:t>
      </w:r>
      <w:r w:rsidR="00D17E6A">
        <w:rPr>
          <w:rFonts w:hint="cs" w:ascii="Calibri" w:hAnsi="Calibri"/>
          <w:noProof w:val="0"/>
          <w:sz w:val="28"/>
          <w:szCs w:val="28"/>
          <w:rtl/>
        </w:rPr>
        <w:t xml:space="preserve"> צו ההרחבה)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הורחבו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תחולתן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הוראות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ההסכם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הקיבוצי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הכללי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30.3.87: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>"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העובדים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והמעבידים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בענפי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היבוא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היצוא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והמסחר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בסיטונות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ובשירותים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ובענפים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המפורטים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בנספח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1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להסכם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הקיבוצי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שמספרו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7010/77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במחוזות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והמרכז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למעט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עובדים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שתנאי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עבודתם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הוסדרו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יוסדרו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בהסכמים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קיבוציים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ומעבידיהם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".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5569C0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14.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="005569C0">
        <w:rPr>
          <w:rFonts w:hint="cs" w:ascii="Calibri" w:hAnsi="Calibri"/>
          <w:noProof w:val="0"/>
          <w:sz w:val="28"/>
          <w:szCs w:val="28"/>
          <w:rtl/>
        </w:rPr>
        <w:t>לאור האמור לעיל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מנת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שצו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יחול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חברה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צריך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שיתקיימו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מספר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תנאים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מצטברים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: </w:t>
      </w:r>
    </w:p>
    <w:p w:rsidRPr="001B528F" w:rsidR="00394A8E" w:rsidP="001B528F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1440" w:hanging="144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פעילות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החברה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באחד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מהתחומים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הבאים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: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יצוא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בסיטונות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שירותים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B528F" w:rsidR="00394A8E" w:rsidP="001B528F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1440" w:hanging="144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1440" w:hanging="1149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הפעילות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באחד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מהתחומים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האמורים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באיזה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מה</w:t>
      </w:r>
      <w:r w:rsidRPr="001B528F">
        <w:rPr>
          <w:rFonts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ענפים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"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המפורטים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בנספח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1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להסכם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הענפי</w:t>
      </w:r>
      <w:r w:rsidRPr="001B528F">
        <w:rPr>
          <w:rFonts w:ascii="Calibri" w:hAnsi="Calibri"/>
          <w:noProof w:val="0"/>
          <w:sz w:val="28"/>
          <w:szCs w:val="28"/>
          <w:rtl/>
        </w:rPr>
        <w:t>.</w:t>
      </w:r>
    </w:p>
    <w:p w:rsidRPr="001B528F" w:rsidR="00394A8E" w:rsidP="001B528F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1440" w:hanging="1149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lastRenderedPageBreak/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ג</w:t>
      </w:r>
      <w:r w:rsidRPr="001B528F">
        <w:rPr>
          <w:rFonts w:ascii="Calibri" w:hAnsi="Calibri"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הפעילות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מתקיימת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במחוז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אביב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והמרכז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B528F" w:rsidR="00394A8E" w:rsidP="001B528F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</w:t>
      </w:r>
      <w:r w:rsidRPr="001B528F">
        <w:rPr>
          <w:rFonts w:ascii="Calibri" w:hAnsi="Calibri"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העובדים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והמעבידים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בחברה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הסכם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קיבוצי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</w:p>
    <w:p w:rsidRPr="001B528F"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="005569C0">
        <w:rPr>
          <w:rFonts w:hint="cs" w:ascii="Calibri" w:hAnsi="Calibri"/>
          <w:noProof w:val="0"/>
          <w:sz w:val="28"/>
          <w:szCs w:val="28"/>
          <w:rtl/>
        </w:rPr>
        <w:t xml:space="preserve">ראו </w:t>
      </w:r>
      <w:r w:rsidR="00D9714F">
        <w:rPr>
          <w:rFonts w:hint="cs" w:ascii="Calibri" w:hAnsi="Calibri"/>
          <w:noProof w:val="0"/>
          <w:sz w:val="28"/>
          <w:szCs w:val="28"/>
          <w:rtl/>
        </w:rPr>
        <w:t xml:space="preserve">לעניין זה - </w:t>
      </w:r>
      <w:r w:rsidRPr="001B528F">
        <w:rPr>
          <w:rFonts w:hint="eastAsia" w:ascii="FrankRuehl" w:hAnsi="FrankRuehl"/>
          <w:noProof w:val="0"/>
          <w:color w:val="000000"/>
          <w:sz w:val="28"/>
          <w:szCs w:val="28"/>
          <w:rtl/>
        </w:rPr>
        <w:t>עע</w:t>
      </w:r>
      <w:r w:rsidRPr="001B528F">
        <w:rPr>
          <w:rFonts w:ascii="FrankRuehl" w:hAnsi="FrankRuehl"/>
          <w:noProof w:val="0"/>
          <w:color w:val="000000"/>
          <w:sz w:val="28"/>
          <w:szCs w:val="28"/>
          <w:rtl/>
        </w:rPr>
        <w:t xml:space="preserve"> (</w:t>
      </w:r>
      <w:r w:rsidRPr="001B528F">
        <w:rPr>
          <w:rFonts w:hint="eastAsia" w:ascii="FrankRuehl" w:hAnsi="FrankRuehl"/>
          <w:noProof w:val="0"/>
          <w:color w:val="000000"/>
          <w:sz w:val="28"/>
          <w:szCs w:val="28"/>
          <w:rtl/>
        </w:rPr>
        <w:t>ארצי</w:t>
      </w:r>
      <w:r w:rsidRPr="001B528F">
        <w:rPr>
          <w:rFonts w:ascii="FrankRuehl" w:hAnsi="FrankRuehl"/>
          <w:noProof w:val="0"/>
          <w:color w:val="000000"/>
          <w:sz w:val="28"/>
          <w:szCs w:val="28"/>
          <w:rtl/>
        </w:rPr>
        <w:t>) 2580-03-11</w:t>
      </w:r>
      <w:r w:rsidRPr="001B528F">
        <w:rPr>
          <w:rFonts w:hint="eastAsia" w:ascii="FrankRuehl" w:hAnsi="FrankRuehl"/>
          <w:noProof w:val="0"/>
          <w:color w:val="000000"/>
          <w:sz w:val="28"/>
          <w:szCs w:val="28"/>
          <w:rtl/>
        </w:rPr>
        <w:t>‏</w:t>
      </w:r>
      <w:r w:rsidRPr="001B528F">
        <w:rPr>
          <w:rFonts w:ascii="FrankRuehl" w:hAnsi="FrankRuehl"/>
          <w:noProof w:val="0"/>
          <w:color w:val="000000"/>
          <w:sz w:val="28"/>
          <w:szCs w:val="28"/>
          <w:rtl/>
        </w:rPr>
        <w:t xml:space="preserve"> </w:t>
      </w:r>
      <w:r w:rsidRPr="001B528F">
        <w:rPr>
          <w:rFonts w:hint="eastAsia"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>דורון</w:t>
      </w:r>
      <w:r w:rsidRPr="001B528F">
        <w:rPr>
          <w:rFonts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 xml:space="preserve"> </w:t>
      </w:r>
      <w:r w:rsidRPr="001B528F">
        <w:rPr>
          <w:rFonts w:hint="eastAsia"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>נגר</w:t>
      </w:r>
      <w:r w:rsidRPr="001B528F">
        <w:rPr>
          <w:rFonts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 xml:space="preserve"> </w:t>
      </w:r>
      <w:r w:rsidRPr="001B528F">
        <w:rPr>
          <w:rFonts w:hint="eastAsia"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>נ</w:t>
      </w:r>
      <w:r w:rsidRPr="001B528F">
        <w:rPr>
          <w:rFonts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 xml:space="preserve">' </w:t>
      </w:r>
      <w:r w:rsidRPr="001B528F">
        <w:rPr>
          <w:rFonts w:hint="eastAsia"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>ליטוס</w:t>
      </w:r>
      <w:r w:rsidRPr="001B528F">
        <w:rPr>
          <w:rFonts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 xml:space="preserve"> </w:t>
      </w:r>
      <w:r w:rsidRPr="001B528F">
        <w:rPr>
          <w:rFonts w:hint="eastAsia"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>מחשבים</w:t>
      </w:r>
      <w:r w:rsidRPr="001B528F">
        <w:rPr>
          <w:rFonts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 xml:space="preserve"> </w:t>
      </w:r>
      <w:r w:rsidRPr="001B528F">
        <w:rPr>
          <w:rFonts w:hint="eastAsia"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>בע</w:t>
      </w:r>
      <w:r w:rsidRPr="001B528F">
        <w:rPr>
          <w:rFonts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>"</w:t>
      </w:r>
      <w:r w:rsidRPr="001B528F">
        <w:rPr>
          <w:rFonts w:hint="eastAsia" w:ascii="FrankRuehl" w:hAnsi="FrankRuehl"/>
          <w:b/>
          <w:bCs/>
          <w:noProof w:val="0"/>
          <w:color w:val="000000"/>
          <w:sz w:val="28"/>
          <w:szCs w:val="28"/>
          <w:u w:val="single"/>
          <w:rtl/>
        </w:rPr>
        <w:t>מ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1.3.2015. 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15.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בכתב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התביעה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נטען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פועלת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והשירותים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</w:t>
      </w:r>
      <w:r w:rsidR="00D9714F">
        <w:rPr>
          <w:rFonts w:hint="cs" w:ascii="Calibri" w:hAnsi="Calibri"/>
          <w:noProof w:val="0"/>
          <w:sz w:val="28"/>
          <w:szCs w:val="28"/>
          <w:rtl/>
        </w:rPr>
        <w:t xml:space="preserve">כי היא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עוסקת</w:t>
      </w:r>
      <w:r w:rsidR="00D9714F">
        <w:rPr>
          <w:rFonts w:hint="cs" w:ascii="Calibri" w:hAnsi="Calibri"/>
          <w:noProof w:val="0"/>
          <w:sz w:val="28"/>
          <w:szCs w:val="28"/>
          <w:rtl/>
        </w:rPr>
        <w:t>-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בשירותים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</w:t>
      </w:r>
      <w:r w:rsidRPr="001B528F">
        <w:rPr>
          <w:rFonts w:ascii="Calibri" w:hAnsi="Calibri"/>
          <w:noProof w:val="0"/>
          <w:sz w:val="28"/>
          <w:szCs w:val="28"/>
          <w:rtl/>
        </w:rPr>
        <w:t>/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בין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היתר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כלי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עבודה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חומרי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בניין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וחומרי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בידוד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ואיטום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". </w:t>
      </w:r>
    </w:p>
    <w:p w:rsidRPr="001B528F" w:rsidR="001B528F" w:rsidP="00D9714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בתצהיר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D9714F">
        <w:rPr>
          <w:rFonts w:hint="cs" w:ascii="Calibri" w:hAnsi="Calibri"/>
          <w:noProof w:val="0"/>
          <w:sz w:val="28"/>
          <w:szCs w:val="28"/>
          <w:rtl/>
        </w:rPr>
        <w:t>העדות הראשית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הוסיפה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"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הינה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הנציגה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בארץ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חברת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חוץ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המייצרת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מערכות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ריצוף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ופילוס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קרמיקה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". 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1B528F" w:rsidR="001B528F" w:rsidP="00D9714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להוכחת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טענתה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הציגה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תדפיסים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שונים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ובהם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תדפיס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די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אנד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ותדפיסים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מעמוד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הפייסבוק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highlight w:val="yellow"/>
          <w:rtl/>
        </w:rPr>
      </w:pPr>
    </w:p>
    <w:p w:rsidR="00394A8E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16.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בעדותו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בפנינו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אישר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חתם</w:t>
      </w:r>
      <w:r w:rsidR="00D9714F">
        <w:rPr>
          <w:rFonts w:hint="cs" w:ascii="Calibri" w:hAnsi="Calibri"/>
          <w:noProof w:val="0"/>
          <w:sz w:val="28"/>
          <w:szCs w:val="28"/>
          <w:rtl/>
        </w:rPr>
        <w:t>, המצהיר מטעם התובעת,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אינו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מכיר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="00394A8E">
        <w:rPr>
          <w:rFonts w:hint="cs" w:ascii="Calibri" w:hAnsi="Calibri"/>
          <w:noProof w:val="0"/>
          <w:sz w:val="28"/>
          <w:szCs w:val="28"/>
          <w:rtl/>
        </w:rPr>
        <w:t>, זאת:</w:t>
      </w:r>
    </w:p>
    <w:p w:rsidRPr="001B528F" w:rsidR="001B528F" w:rsidP="00394A8E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>
        <w:rPr>
          <w:rFonts w:ascii="Calibri" w:hAnsi="Calibri"/>
          <w:noProof w:val="0"/>
          <w:sz w:val="28"/>
          <w:szCs w:val="28"/>
          <w:rtl/>
        </w:rPr>
        <w:tab/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למעט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ביקור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בדף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הפייסבוק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ובאתר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האינטרנט</w:t>
      </w:r>
      <w:r w:rsidRPr="001B528F" w:rsid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".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D9714F" w:rsidP="00D9714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>17.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לטענת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="00394A8E">
        <w:rPr>
          <w:rFonts w:hint="cs" w:ascii="Calibri" w:hAnsi="Calibri"/>
          <w:noProof w:val="0"/>
          <w:sz w:val="28"/>
          <w:szCs w:val="28"/>
          <w:rtl/>
        </w:rPr>
        <w:t>,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אינה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עוסקת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בייבוא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</w:t>
      </w:r>
      <w:r w:rsidR="00D9714F">
        <w:rPr>
          <w:rFonts w:hint="cs" w:ascii="Calibri" w:hAnsi="Calibri"/>
          <w:noProof w:val="0"/>
          <w:sz w:val="28"/>
          <w:szCs w:val="28"/>
          <w:rtl/>
        </w:rPr>
        <w:t>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בשירותים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D9714F">
        <w:rPr>
          <w:rFonts w:hint="cs" w:ascii="Calibri" w:hAnsi="Calibri"/>
          <w:noProof w:val="0"/>
          <w:sz w:val="28"/>
          <w:szCs w:val="28"/>
          <w:rtl/>
        </w:rPr>
        <w:t xml:space="preserve">או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סיטונאי</w:t>
      </w:r>
      <w:r w:rsidR="00394A8E">
        <w:rPr>
          <w:rFonts w:hint="cs" w:ascii="Calibri" w:hAnsi="Calibri"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</w:p>
    <w:p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בסעיף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6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לתצהירו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מנו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המשמש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כמנהל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נכתב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: </w:t>
      </w:r>
    </w:p>
    <w:p w:rsidRPr="001B528F" w:rsidR="00394A8E" w:rsidP="001B528F" w:rsidRDefault="00394A8E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 xml:space="preserve">"6.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הינה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חברה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העוסקת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במכירה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קמעונאית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בעיקר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פרופילים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ללוחות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ומוצרי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טמבור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לשיפוצניקים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</w:p>
    <w:p w:rsidRPr="001B528F"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1" w:hanging="561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>7.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איננה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עוסקת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במכירה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סיטונאית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ואיננה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עוסקת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ביבוא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יצוא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". </w:t>
      </w:r>
    </w:p>
    <w:p w:rsidRPr="001B528F"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1" w:hanging="561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D9714F" w:rsidP="00394A8E" w:rsidRDefault="00396FC3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1" w:hanging="561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18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>.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ab/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עדותו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אברהם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מנו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עובד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בנתבעת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ממועד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הקמתה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בשנת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2014. </w:t>
      </w:r>
    </w:p>
    <w:p w:rsidRPr="001B528F" w:rsidR="001B528F" w:rsidP="00D9714F" w:rsidRDefault="00D9714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>
        <w:rPr>
          <w:rFonts w:ascii="Calibri" w:hAnsi="Calibri"/>
          <w:noProof w:val="0"/>
          <w:sz w:val="28"/>
          <w:szCs w:val="28"/>
          <w:rtl/>
        </w:rPr>
        <w:tab/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לגבי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עיסוק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העיד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מנו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: </w:t>
      </w:r>
    </w:p>
    <w:p w:rsidRPr="001B528F" w:rsidR="001B528F" w:rsidP="00394A8E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>"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מבין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שאתם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פועלים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בתחום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משנת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93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לפי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פרסומים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שלכם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lastRenderedPageBreak/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יודע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מאיפה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מביאים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זה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יכול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להיות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שיש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אנשים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בתוך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החברה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שמתעסקים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בתחום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והם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בענף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הרבה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שנים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וגם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אבל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זה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רלבנטי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ענף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הוא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ענף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נקודתי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אנחנו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טמבוריה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שעובדת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באיזור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התעשייה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" 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וכן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–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>"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מבין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שיש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לכם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מחסנים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המקום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של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החברה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נמצא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ברח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'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תמנע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באזור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התעשייה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חולון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,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תחת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השלט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של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טמבור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מוצרי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צבע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ומוצרי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בניה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.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מוכרים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גם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כלי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עבודה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ומברשות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וטונרים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וכל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שאדם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צריך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כדי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לשפץ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הבית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כאשר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אנחנו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עושים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קורסים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הכוונה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שכל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אדם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שרוצה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לקנות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מקבל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תדריך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גודל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המחסן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שלכם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 xml:space="preserve">600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'.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זה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לא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מחסן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.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זה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חנות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עם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שטח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אחסנה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אנחנו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קונים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צבעים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אנחנו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קונים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משטח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מפרקים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מלגזה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ומאחסנים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אותו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ומוכרים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בודדים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שיפוצניקים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שבאים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לעשות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עבודה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עבור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אותו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ד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שרוצה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לשפץ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המשרד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אדם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אחר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שמשפץ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הבית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אנחנו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בעצם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טמבורייה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גדולה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באזור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התעשייה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.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אנחנו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מעוניינים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להגיע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ללקוחות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הקצה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,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אבל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לא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כל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לקוחות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הקצה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רוצים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לעשות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בעצמם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העבודה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.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לנו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יש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אינטרס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למכור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להם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כי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הרווחיות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גדולה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יותר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.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אותו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שיפוצניק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שקונה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ומוכר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הלאה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הוא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לא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מוכר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הלאה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אלא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הוא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משתמש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הקצה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שמשתמש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בצבע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כדי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לצבוע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בית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החברה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מוכרת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צבעים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לוחות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כלי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עבודה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האחוזים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651"/>
          <w:tab w:val="left" w:pos="851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רוב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ההתמחות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זה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צבעים</w:t>
      </w:r>
      <w:r w:rsidRPr="00D9714F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D9714F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וגבס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כלי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עבודה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פחות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הצבעים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והגבס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זה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הרוב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פרופילים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ועוד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והצבעים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70%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מהפעילות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כמה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מתוך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זה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זה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צבעים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חצי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חצי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בערך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יודע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להגיד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במדוייק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הגבס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איפה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קונים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בחברת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טמבור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גם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הצבעים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קונים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בטמבור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נכון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- 70%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מהמכירות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שלנו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בערך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נרכשות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מטמבור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הספק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הגדול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הספקים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הנוספים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מיני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די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אורבון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שנמצאת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בעפולה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די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נמצאת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בצפון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יודע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בדיוק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איפה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זה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חברה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שהתחילה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לייצר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מוצרים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פילוס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רצפות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ואנחנו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מוכרים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זה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והיום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להם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בערך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50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מפיצים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ואז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היו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להם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בערך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20.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היקף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הקניה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שלך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מטמבור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יודע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להגיד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מכיר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הלקוחות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העסק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?</w:t>
      </w:r>
    </w:p>
    <w:p w:rsidRPr="001B528F" w:rsidR="001B528F" w:rsidP="00D9714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שיפוצניקים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רוצה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להגיד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שמות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אין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לקוחות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כמו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דניה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סיבוס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סולל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בונה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יש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שיפוצניקים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..."</w:t>
      </w:r>
      <w:r w:rsidR="00D9714F">
        <w:rPr>
          <w:rFonts w:hint="cs" w:ascii="Calibri" w:hAnsi="Calibri"/>
          <w:b/>
          <w:bCs/>
          <w:noProof w:val="0"/>
          <w:sz w:val="28"/>
          <w:szCs w:val="28"/>
          <w:rtl/>
        </w:rPr>
        <w:t xml:space="preserve"> (ההדגשות הוספו)</w:t>
      </w:r>
    </w:p>
    <w:p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  </w:t>
      </w:r>
    </w:p>
    <w:p w:rsidRPr="001B528F" w:rsidR="00D9714F" w:rsidP="001B528F" w:rsidRDefault="00D9714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1440" w:hanging="1440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</w:p>
    <w:p w:rsidRPr="001B528F" w:rsidR="001B528F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19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מעדותו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עולה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הינה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חנות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="00D9714F">
        <w:rPr>
          <w:rFonts w:hint="cs" w:asciiTheme="minorHAnsi" w:hAnsiTheme="minorHAnsi"/>
          <w:noProof w:val="0"/>
          <w:sz w:val="28"/>
          <w:szCs w:val="28"/>
          <w:rtl/>
        </w:rPr>
        <w:t xml:space="preserve">"טמבוריה"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לממכר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צבעים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לוחות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גבס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וכלי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עבודה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lastRenderedPageBreak/>
        <w:t>מדובר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בענפים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המופיעים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ברשימת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הענפים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שבנספח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1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לצו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ההרחבה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="00D9714F" w:rsidP="001B528F" w:rsidRDefault="00D9714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נבחן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להלן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האם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עוסקת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באחד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מהתחומים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הבאים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: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יבוא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יצוא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מסחר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בסיטונות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שירותים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20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טענת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עוסקת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ביבוא</w:t>
      </w:r>
      <w:r w:rsidR="00113182"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הוכחה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="00D9714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הפנתה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לפרסום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בדף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הפייסבוק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נספח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4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לתצהיר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נכתב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שהנתבעת</w:t>
      </w:r>
      <w:r w:rsidR="00D9714F">
        <w:rPr>
          <w:rFonts w:hint="cs" w:asciiTheme="minorHAnsi" w:hAnsiTheme="minorHAnsi"/>
          <w:noProof w:val="0"/>
          <w:sz w:val="28"/>
          <w:szCs w:val="28"/>
          <w:rtl/>
        </w:rPr>
        <w:t>:</w:t>
      </w:r>
    </w:p>
    <w:p w:rsidRPr="001B528F" w:rsidR="001B528F" w:rsidP="00D9714F" w:rsidRDefault="001B528F">
      <w:pPr>
        <w:spacing w:after="160"/>
        <w:ind w:left="560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נבחרה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להיות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המשווק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הבלעדי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באיזור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המרכז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חברת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</w:rPr>
        <w:t>DLS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–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מערכת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ריצוף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ופילוס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הקרמיקה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המתקדמת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בעולם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</w:p>
    <w:p w:rsidR="00D9714F" w:rsidP="00113182" w:rsidRDefault="00D9714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13182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במסגרת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עדותו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חתם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התברר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הפרסום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הינו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מתאריך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14.11.16 </w:t>
      </w:r>
      <w:r w:rsidR="00113182">
        <w:rPr>
          <w:rFonts w:hint="cs" w:asciiTheme="minorHAnsi" w:hAnsiTheme="minorHAnsi"/>
          <w:noProof w:val="0"/>
          <w:sz w:val="28"/>
          <w:szCs w:val="28"/>
          <w:rtl/>
        </w:rPr>
        <w:t>ולכן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אינו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מלמד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עיסוק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בשנים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2014-2015. </w:t>
      </w:r>
    </w:p>
    <w:p w:rsidRPr="001B528F" w:rsidR="001B528F" w:rsidP="00113182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בנוסף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מנו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הצהיר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אינה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המשווקת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הבלעדית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חברת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asciiTheme="minorHAnsi" w:hAnsiTheme="minorHAnsi"/>
          <w:noProof w:val="0"/>
          <w:sz w:val="28"/>
          <w:szCs w:val="28"/>
        </w:rPr>
        <w:t>DLS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מוצרי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החברה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נמכרים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בחנויות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נוספות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באיזור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המרכז</w:t>
      </w:r>
      <w:r w:rsidR="00113182">
        <w:rPr>
          <w:rFonts w:hint="cs" w:asciiTheme="minorHAnsi" w:hAnsiTheme="minorHAnsi"/>
          <w:noProof w:val="0"/>
          <w:sz w:val="28"/>
          <w:szCs w:val="28"/>
          <w:rtl/>
        </w:rPr>
        <w:t>.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גרסתו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נסתרה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משכך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הוכח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היא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זו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שמייבאת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המערכות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21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גם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הטענה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עוסקת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במתן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שירותים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הוכחה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="00D9714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הסתמכה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מכתב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מיום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15.12.15 (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נספח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2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לכתב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ההגנה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נכתב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: 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עיסוקה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מרשתי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מתמצה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תחום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הגבס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–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מכירה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והתקנה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".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בדיון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מיום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3.11.16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טען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במכתבו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מיום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15.12.15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נפלה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טעות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קולמוס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נטען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החברה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אינה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מתקינה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גבס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מוכרת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לוחות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גבס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13182" w:rsidRDefault="00396FC3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1" w:hanging="561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22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>.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ab/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לאחר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הדיון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צירפה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מכתב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מאת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רואה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החשבון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החברה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המאשר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גרסתה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במכתב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8.11.16)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נכתב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:  </w:t>
      </w:r>
    </w:p>
    <w:p w:rsidRPr="001B528F" w:rsidR="001B528F" w:rsidP="00113182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1" w:hanging="561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>"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כרואה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החשבון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החברה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ולבקשתכם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הנני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לאשר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:</w:t>
      </w:r>
    </w:p>
    <w:p w:rsidRPr="001B528F" w:rsidR="00113182" w:rsidP="001B528F" w:rsidRDefault="00113182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 xml:space="preserve">1.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משרדי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משמש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כרואה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החשבון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החברה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מיום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הקמתה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/>
        <w:ind w:left="561" w:hanging="56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ab/>
        <w:t xml:space="preserve">2.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החברה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עוסקת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במסחר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קמעונאי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בלבד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3.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החברה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אינה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עוסקת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בעבודות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התקנה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/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או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מתן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שירותים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b/>
          <w:bCs/>
          <w:noProof w:val="0"/>
          <w:sz w:val="28"/>
          <w:szCs w:val="28"/>
          <w:rtl/>
        </w:rPr>
        <w:t>כלשהם</w:t>
      </w:r>
      <w:r w:rsidRPr="001B528F">
        <w:rPr>
          <w:rFonts w:ascii="Calibri" w:hAnsi="Calibri"/>
          <w:b/>
          <w:bCs/>
          <w:noProof w:val="0"/>
          <w:sz w:val="28"/>
          <w:szCs w:val="28"/>
          <w:rtl/>
        </w:rPr>
        <w:t>."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לאור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מכתב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רו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ח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החברה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ומאחר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הציגה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ראיה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אחרת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לכך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מבצעת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התקנות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מתקבלת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גרסת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23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הפנתה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לפרסום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בדף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הפייסבוק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נספח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5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לתצהיר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)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וטענה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מציעה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ללקוחותיה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שירות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הדרכות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"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עשה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זאת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בעצמך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". </w:t>
      </w:r>
    </w:p>
    <w:p w:rsidRPr="001B528F" w:rsidR="001B528F" w:rsidP="00D9714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מנו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הצהיר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לעניין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זה</w:t>
      </w:r>
      <w:r w:rsidR="00D9714F">
        <w:rPr>
          <w:rFonts w:hint="cs" w:asciiTheme="minorHAnsi" w:hAnsiTheme="minorHAnsi"/>
          <w:noProof w:val="0"/>
          <w:sz w:val="28"/>
          <w:szCs w:val="28"/>
          <w:rtl/>
        </w:rPr>
        <w:t>: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</w:p>
    <w:p w:rsidRPr="001B528F" w:rsidR="001B528F" w:rsidP="001B528F" w:rsidRDefault="001B528F">
      <w:pPr>
        <w:spacing w:after="160"/>
        <w:ind w:left="561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אכן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מציעה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לאנשים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פרטיים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אשר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אינם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עוסקים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בשיפוצים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לקבל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הדרכה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עשה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זאת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בעצמך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",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שהנה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הדרכה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קצרה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ופשוטה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כך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שיוכלו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לבצע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עבודות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בתחום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תחזוקת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הבית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בעצמם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יובהר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אין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מדובר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שירות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"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אלא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בהדרכה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בסיסית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הניתנת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ללא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תשלום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ואשר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נעשית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לשם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קידום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מכירות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ולא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כשירות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בפני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עצמו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יצוין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בפועל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רק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שני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אנשים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לקחו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חלק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....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הקורס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מהווה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חלק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זניח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ביותר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מפעילותה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העסקית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."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="004557EA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גרסת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מדובר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בפעילות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שולית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הנלווית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לעיסוקה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העיקרי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מתקבלת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משלא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נסתרה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בראיות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4557EA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חתם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אף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הסכים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במסגרת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עדותו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>: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</w:p>
    <w:p w:rsidR="004557EA" w:rsidP="001B528F" w:rsidRDefault="004557EA">
      <w:pPr>
        <w:spacing w:after="160" w:line="360" w:lineRule="auto"/>
        <w:ind w:left="560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</w:p>
    <w:p w:rsidRPr="001B528F" w:rsidR="001B528F" w:rsidP="004557EA" w:rsidRDefault="001B528F">
      <w:pPr>
        <w:spacing w:after="160"/>
        <w:ind w:left="560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אני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מתאר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לעצמי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שהקורס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הוא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בהיקף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נמוך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אבל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המידע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רלבנטי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לעניין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ענף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השירותים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.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יחד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זאת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אנחנו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טוענים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שזה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מרכז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העיסוק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החברה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".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4557EA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ומכל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מקום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בעדות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חתם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התברר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הפרסום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בעמוד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>שבו צפה הוא מיום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18.11.16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ואינו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מלמד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מתן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שירותים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בשנים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2014-2015.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24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מכל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הראיות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שבפניי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עולה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הוכח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שבתקופה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הרלוונטית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לתביעה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עסקה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במתן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שירותים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25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טענה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עוסקת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במסחר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סיטונאי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לטענת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היקף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מכירותיה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ניתן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ללמוד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מכך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שמדובר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בבית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עסק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גדול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ומכך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פרסמה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מודעת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דרושים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בדף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הפייסבוק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שלה</w:t>
      </w:r>
      <w:r w:rsidR="00113182"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למשרת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מחסנאי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4557EA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עוד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לטענתה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מכירה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שיפוצניקים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"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נחשבת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למכירה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סיטונאית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lastRenderedPageBreak/>
        <w:t>26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טענה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הצורך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בשטח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אחסון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גדול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במחסנאי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ובמלגזה</w:t>
      </w:r>
      <w:r w:rsidR="00113182"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נובע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מגודל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המוצרים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הנמכרים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(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לוחות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גבס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)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ואינו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מלמד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היקף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המכירות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4557EA" w:rsidP="004557EA" w:rsidRDefault="004557EA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 xml:space="preserve">עוד טענה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מכירה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לשיפוצניקים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אינה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נחשבת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למכירה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סיטונאית</w:t>
      </w:r>
      <w:r>
        <w:rPr>
          <w:rFonts w:hint="cs" w:asciiTheme="minorHAnsi" w:hAnsiTheme="minorHAnsi"/>
          <w:noProof w:val="0"/>
          <w:sz w:val="28"/>
          <w:szCs w:val="28"/>
          <w:rtl/>
        </w:rPr>
        <w:t xml:space="preserve">, שכן 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השיפוצניק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הוא</w:t>
      </w:r>
      <w:r>
        <w:rPr>
          <w:rFonts w:hint="cs" w:asciiTheme="minorHAnsi" w:hAnsiTheme="minorHAnsi"/>
          <w:noProof w:val="0"/>
          <w:sz w:val="28"/>
          <w:szCs w:val="28"/>
          <w:rtl/>
        </w:rPr>
        <w:t xml:space="preserve"> למעשה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"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צרכן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הקצה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".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13182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חתם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 xml:space="preserve">מטעם התובעת,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אישר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בעדותו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גרסת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="00113182"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המוצרים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הנמכרים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ידיה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הינם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בעלי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נפח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גדול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המצריך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שימוש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במלגזה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ובמחסן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מנת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לאחסנו</w:t>
      </w:r>
      <w:r w:rsidR="00113182">
        <w:rPr>
          <w:rFonts w:hint="cs" w:asciiTheme="minorHAnsi" w:hAnsiTheme="minorHAnsi"/>
          <w:noProof w:val="0"/>
          <w:sz w:val="28"/>
          <w:szCs w:val="28"/>
          <w:rtl/>
        </w:rPr>
        <w:t>.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הובאה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ראיה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אחרת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להוכחת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היקף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מכירות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גדול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המעיד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מכירה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סיטונאית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>.</w:t>
      </w:r>
    </w:p>
    <w:p w:rsidRPr="001B528F" w:rsidR="001B528F" w:rsidP="001B528F" w:rsidRDefault="001B528F">
      <w:pPr>
        <w:spacing w:after="160" w:line="360" w:lineRule="auto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27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לתמיכה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בטענותיהם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שני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הצדדים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הפנו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לסיווג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האחיד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ענפי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הכלכלה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מתוך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אתר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הלשכה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המרכזית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לסטטיסטיקה</w:t>
      </w:r>
      <w:r w:rsidRPr="001B528F" w:rsidR="001B528F">
        <w:rPr>
          <w:rFonts w:asciiTheme="minorHAnsi" w:hAnsiTheme="minorHAnsi"/>
          <w:noProof w:val="0"/>
          <w:rtl/>
        </w:rPr>
        <w:t>.</w:t>
      </w:r>
    </w:p>
    <w:p w:rsidRPr="001B528F" w:rsidR="001B528F" w:rsidP="001B528F" w:rsidRDefault="001B528F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highlight w:val="yellow"/>
          <w:rtl/>
        </w:rPr>
      </w:pPr>
    </w:p>
    <w:p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הפנתה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להגדרת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"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מסחר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סיטונאי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"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פי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הסיווג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האחיד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: </w:t>
      </w:r>
    </w:p>
    <w:p w:rsidRPr="001B528F" w:rsidR="004557EA" w:rsidP="001B528F" w:rsidRDefault="004557EA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13182" w:rsidRDefault="001B528F">
      <w:pPr>
        <w:spacing w:after="160"/>
        <w:ind w:left="561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מכירה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חוזרת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(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ללא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טרנספורמציה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סחורות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חדשות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ומשומשות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לקמעונאים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למשתמשים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מתחומי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התעשייה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והמסחר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למוסדות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למשתמשים</w:t>
      </w:r>
      <w:r w:rsidR="004557EA">
        <w:rPr>
          <w:rFonts w:hint="cs"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מקצועיים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...</w:t>
      </w:r>
      <w:r w:rsidR="00113182">
        <w:rPr>
          <w:rFonts w:hint="cs"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במסחר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סיטוני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עוסקים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בעיקר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סיטונאים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סוחרים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כלומר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סיטונאים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אשר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נוטלים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חזקה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על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סחורות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שהם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מוכרים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..."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br/>
      </w:r>
    </w:p>
    <w:p w:rsidR="00D17E6A" w:rsidP="00D17E6A" w:rsidRDefault="001B528F">
      <w:pPr>
        <w:spacing w:after="160"/>
        <w:ind w:left="561"/>
        <w:contextualSpacing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כן</w:t>
      </w:r>
      <w:r w:rsidR="00D17E6A">
        <w:rPr>
          <w:rFonts w:hint="cs" w:asciiTheme="minorHAnsi" w:hAnsiTheme="minorHAnsi"/>
          <w:noProof w:val="0"/>
          <w:sz w:val="28"/>
          <w:szCs w:val="28"/>
          <w:rtl/>
        </w:rPr>
        <w:t xml:space="preserve"> הפנתה 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להגדרת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מסחר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קימעונאי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: </w:t>
      </w:r>
    </w:p>
    <w:p w:rsidRPr="001B528F" w:rsidR="001B528F" w:rsidP="00D17E6A" w:rsidRDefault="001B528F">
      <w:pPr>
        <w:spacing w:after="160"/>
        <w:ind w:left="561"/>
        <w:contextualSpacing/>
        <w:rPr>
          <w:rFonts w:asciiTheme="minorHAnsi" w:hAnsiTheme="minorHAnsi"/>
          <w:b/>
          <w:bCs/>
          <w:noProof w:val="0"/>
          <w:sz w:val="28"/>
          <w:szCs w:val="28"/>
          <w:rtl/>
        </w:rPr>
      </w:pPr>
      <w:r w:rsidRPr="001B528F">
        <w:rPr>
          <w:rFonts w:asciiTheme="minorHAnsi" w:hAnsiTheme="minorHAnsi"/>
          <w:noProof w:val="0"/>
          <w:sz w:val="28"/>
          <w:szCs w:val="28"/>
          <w:rtl/>
        </w:rPr>
        <w:br/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מכירה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חוזרת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(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ללא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טרנספורמציה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סחורות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חדשות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ומשומשות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בעיקר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לציבור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הרחב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לצריכה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לשימוש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אישיים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ביתיים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."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לטענת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בהתאם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להגדרות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אלה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פעילות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אינה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נחשבת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למכירה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קמעונאית</w:t>
      </w:r>
      <w:r w:rsidR="00A134EA"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שכן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היא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אינה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מוכרת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ללקוחותיה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מוצרים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לשימושם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האישי</w:t>
      </w:r>
      <w:r w:rsidR="00A134EA"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היא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מוכרת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למשתמש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מקצועי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אשר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מוכר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המוצר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הלאה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ללקוחותיו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="004557EA" w:rsidP="001B528F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28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הפנתה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אף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היא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לסיווג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האחיד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>.</w:t>
      </w:r>
    </w:p>
    <w:p w:rsidRPr="001B528F" w:rsidR="001B528F" w:rsidP="004557EA" w:rsidRDefault="004557EA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 xml:space="preserve">לטענתה, 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השיפוצניק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נכלל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במסגרת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סדר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asciiTheme="minorHAnsi" w:hAnsiTheme="minorHAnsi"/>
          <w:noProof w:val="0"/>
          <w:sz w:val="28"/>
          <w:szCs w:val="28"/>
        </w:rPr>
        <w:t xml:space="preserve">F 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–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בינוי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ענף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ראשי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43,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עבודות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בנייה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מיוחדות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ענף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משנה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4337 </w:t>
      </w:r>
      <w:r w:rsidRPr="001B528F" w:rsid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 w:rsid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צבעות</w:t>
      </w:r>
      <w:r w:rsidRPr="001B528F" w:rsid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או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ענף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משנה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4336 </w:t>
      </w:r>
      <w:r w:rsidRPr="001B528F" w:rsid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</w:t>
      </w:r>
      <w:r w:rsidRPr="001B528F" w:rsid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התקנת</w:t>
      </w:r>
      <w:r w:rsidRPr="001B528F" w:rsid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מחיצות</w:t>
      </w:r>
      <w:r w:rsidRPr="001B528F" w:rsid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b/>
          <w:bCs/>
          <w:noProof w:val="0"/>
          <w:sz w:val="28"/>
          <w:szCs w:val="28"/>
          <w:rtl/>
        </w:rPr>
        <w:t>גבס</w:t>
      </w:r>
      <w:r w:rsidRPr="001B528F" w:rsidR="001B528F">
        <w:rPr>
          <w:rFonts w:asciiTheme="minorHAnsi" w:hAnsiTheme="minorHAnsi"/>
          <w:b/>
          <w:bCs/>
          <w:noProof w:val="0"/>
          <w:sz w:val="28"/>
          <w:szCs w:val="28"/>
          <w:rtl/>
        </w:rPr>
        <w:t>".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4557EA" w:rsidRDefault="004557EA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lastRenderedPageBreak/>
        <w:t xml:space="preserve">לטענת הנתבעת,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השיפוצניק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אשר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רכש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>
        <w:rPr>
          <w:rFonts w:hint="cs" w:asciiTheme="minorHAnsi" w:hAnsiTheme="minorHAnsi"/>
          <w:noProof w:val="0"/>
          <w:sz w:val="28"/>
          <w:szCs w:val="28"/>
          <w:rtl/>
        </w:rPr>
        <w:t xml:space="preserve">ממנה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מוצרים</w:t>
      </w:r>
      <w:r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אינו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עוסק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במסחר</w:t>
      </w:r>
      <w:r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אלא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עושה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שימוש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במוצרים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שהוא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רוכש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מהנתבעת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לצורך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ביצוע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עבודות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הבינוי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השונות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 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4557EA" w:rsidRDefault="00396FC3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Theme="minorHAnsi" w:hAnsiTheme="minorHAnsi"/>
          <w:noProof w:val="0"/>
          <w:sz w:val="28"/>
          <w:szCs w:val="28"/>
          <w:rtl/>
        </w:rPr>
        <w:t>29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.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ab/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לאחר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שעיינתי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בטענות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הצדדים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>בעניין זה, אני קובעת ש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 xml:space="preserve">לא הרימה את הנטל המוטל עליה ולא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הוכיחה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שהנתבעת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עוסקת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במסחר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סיטונאי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B528F" w:rsidR="001B528F" w:rsidP="004557EA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מעדותו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של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מנו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עולה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הנתבעת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מוכרת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בעיקר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צבעים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ולוחות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גבס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 xml:space="preserve">, וכן כי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אינה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מוכרת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לקבלנים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גדולים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לשיפוצניקים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הוכיחה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כי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השיפוצניקים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רוכשים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המוצרים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מהנתבעת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>,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לצורך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4557EA">
        <w:rPr>
          <w:rFonts w:hint="eastAsia" w:asciiTheme="minorHAnsi" w:hAnsiTheme="minorHAnsi"/>
          <w:noProof w:val="0"/>
          <w:sz w:val="28"/>
          <w:szCs w:val="28"/>
          <w:u w:val="single"/>
          <w:rtl/>
        </w:rPr>
        <w:t>מכירתם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ללקוחותיהם</w:t>
      </w:r>
      <w:r w:rsidR="004557EA">
        <w:rPr>
          <w:rFonts w:hint="cs" w:asciiTheme="minorHAnsi" w:hAnsiTheme="minorHAnsi"/>
          <w:noProof w:val="0"/>
          <w:sz w:val="28"/>
          <w:szCs w:val="28"/>
          <w:rtl/>
        </w:rPr>
        <w:t>, אלא לצורך התקנתם בבית הלקוח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 </w:t>
      </w:r>
    </w:p>
    <w:p w:rsidRPr="001B528F" w:rsidR="001B528F" w:rsidP="00F17B58" w:rsidRDefault="001B528F">
      <w:pPr>
        <w:spacing w:after="160" w:line="360" w:lineRule="auto"/>
        <w:ind w:left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כאשר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שיפוצניק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רוכש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מוצרים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במסגרת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עסק</w:t>
      </w:r>
      <w:r w:rsidR="00F17B58">
        <w:rPr>
          <w:rFonts w:hint="cs" w:asciiTheme="minorHAnsi" w:hAnsiTheme="minorHAnsi"/>
          <w:noProof w:val="0"/>
          <w:sz w:val="28"/>
          <w:szCs w:val="28"/>
          <w:rtl/>
        </w:rPr>
        <w:t>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הדבר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נעשה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="00F17B58">
        <w:rPr>
          <w:rFonts w:hint="cs" w:asciiTheme="minorHAnsi" w:hAnsiTheme="minorHAnsi"/>
          <w:noProof w:val="0"/>
          <w:sz w:val="28"/>
          <w:szCs w:val="28"/>
          <w:rtl/>
        </w:rPr>
        <w:t xml:space="preserve">בדרך כלל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באופן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נלווה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לשירות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אותו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ה</w:t>
      </w:r>
      <w:r w:rsidR="00F17B58">
        <w:rPr>
          <w:rFonts w:hint="cs" w:asciiTheme="minorHAnsi" w:hAnsiTheme="minorHAnsi"/>
          <w:noProof w:val="0"/>
          <w:sz w:val="28"/>
          <w:szCs w:val="28"/>
          <w:rtl/>
        </w:rPr>
        <w:t xml:space="preserve">וא מספק,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ולא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למטרות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Theme="minorHAnsi" w:hAnsiTheme="minorHAnsi"/>
          <w:noProof w:val="0"/>
          <w:sz w:val="28"/>
          <w:szCs w:val="28"/>
          <w:rtl/>
        </w:rPr>
        <w:t>מסחר</w:t>
      </w:r>
      <w:r w:rsidRPr="001B528F">
        <w:rPr>
          <w:rFonts w:asciiTheme="minorHAnsi" w:hAnsiTheme="minorHAnsi"/>
          <w:noProof w:val="0"/>
          <w:sz w:val="28"/>
          <w:szCs w:val="28"/>
          <w:rtl/>
        </w:rPr>
        <w:t xml:space="preserve">. </w:t>
      </w:r>
    </w:p>
    <w:p w:rsidRPr="001B528F" w:rsidR="001B528F" w:rsidP="001B528F" w:rsidRDefault="001B528F">
      <w:pPr>
        <w:spacing w:after="16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="00B95B2F" w:rsidP="00B95B2F" w:rsidRDefault="00396FC3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30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>.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ab/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לאור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קביע</w:t>
      </w:r>
      <w:r w:rsidR="00F17B58">
        <w:rPr>
          <w:rFonts w:hint="cs" w:ascii="Calibri" w:hAnsi="Calibri"/>
          <w:noProof w:val="0"/>
          <w:sz w:val="28"/>
          <w:szCs w:val="28"/>
          <w:rtl/>
        </w:rPr>
        <w:t>ו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ת</w:t>
      </w:r>
      <w:r w:rsidR="00F17B58">
        <w:rPr>
          <w:rFonts w:hint="cs" w:ascii="Calibri" w:hAnsi="Calibri"/>
          <w:noProof w:val="0"/>
          <w:sz w:val="28"/>
          <w:szCs w:val="28"/>
          <w:rtl/>
        </w:rPr>
        <w:t>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F17B58">
        <w:rPr>
          <w:rFonts w:hint="cs" w:ascii="Calibri" w:hAnsi="Calibri"/>
          <w:noProof w:val="0"/>
          <w:sz w:val="28"/>
          <w:szCs w:val="28"/>
          <w:rtl/>
        </w:rPr>
        <w:t xml:space="preserve">לעיל,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הוכיחה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שהנתבעת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עוסקת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באחד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התחומים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המנויים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בצו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ההרחבה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בענפי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היבוא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היצוא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המסחר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והשירותים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="00F17B58">
        <w:rPr>
          <w:rFonts w:hint="cs" w:ascii="Calibri" w:hAnsi="Calibri"/>
          <w:noProof w:val="0"/>
          <w:sz w:val="28"/>
          <w:szCs w:val="28"/>
          <w:rtl/>
        </w:rPr>
        <w:t xml:space="preserve">הרי שהנתבעת אינה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חייבת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בתשלום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דמי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טיפול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מכח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תקנה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1(</w:t>
      </w:r>
      <w:r w:rsidR="00B95B2F">
        <w:rPr>
          <w:rFonts w:hint="cs" w:ascii="Calibri" w:hAnsi="Calibri"/>
          <w:noProof w:val="0"/>
          <w:sz w:val="28"/>
          <w:szCs w:val="28"/>
          <w:rtl/>
        </w:rPr>
        <w:t>א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לתקנות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="00B95B2F" w:rsidP="00B95B2F" w:rsidRDefault="00B95B2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1B528F" w:rsidR="00B95B2F" w:rsidP="002C0C6C" w:rsidRDefault="00B95B2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34.</w:t>
      </w:r>
      <w:r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לטענת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ככל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שסעיף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1(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לתקנות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אינו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הרי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שחל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סעיף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1(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לתקנות</w:t>
      </w:r>
      <w:r w:rsidR="00CB4A6D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שכן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חלים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צווי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בעניין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תוספת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יוקר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או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שכר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מינימום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והנתבעת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עוסקת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שקיים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הסכם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קיבוצי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ענפי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כללי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="00B95B2F" w:rsidP="00B95B2F" w:rsidRDefault="00396FC3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ascii="Calibri" w:hAnsi="Calibri"/>
          <w:noProof w:val="0"/>
          <w:sz w:val="28"/>
          <w:szCs w:val="28"/>
          <w:rtl/>
        </w:rPr>
        <w:tab/>
      </w:r>
      <w:r>
        <w:rPr>
          <w:rFonts w:hint="cs" w:ascii="Calibri" w:hAnsi="Calibri"/>
          <w:noProof w:val="0"/>
          <w:sz w:val="28"/>
          <w:szCs w:val="28"/>
          <w:rtl/>
        </w:rPr>
        <w:t>עוד נטען כי לפי התקנות אין כל צורך שצו ההרחבה יחול על הנתבעת ודי שמפע</w:t>
      </w:r>
      <w:r w:rsidR="00875EC5">
        <w:rPr>
          <w:rFonts w:hint="cs" w:ascii="Calibri" w:hAnsi="Calibri"/>
          <w:noProof w:val="0"/>
          <w:sz w:val="28"/>
          <w:szCs w:val="28"/>
          <w:rtl/>
        </w:rPr>
        <w:t>לה עוסק בענף המסחר הסיטוני, היבוא ושירותים.</w:t>
      </w:r>
    </w:p>
    <w:p w:rsidR="00875EC5" w:rsidP="00B95B2F" w:rsidRDefault="00875EC5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B95B2F" w:rsidP="00B95B2F" w:rsidRDefault="00B95B2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35.</w:t>
      </w:r>
      <w:r>
        <w:rPr>
          <w:rFonts w:hint="cs" w:ascii="Calibri" w:hAnsi="Calibri"/>
          <w:noProof w:val="0"/>
          <w:sz w:val="28"/>
          <w:szCs w:val="28"/>
          <w:rtl/>
        </w:rPr>
        <w:tab/>
      </w:r>
      <w:r w:rsidR="00CB4A6D">
        <w:rPr>
          <w:rFonts w:hint="cs" w:ascii="Calibri" w:hAnsi="Calibri"/>
          <w:noProof w:val="0"/>
          <w:sz w:val="28"/>
          <w:szCs w:val="28"/>
          <w:rtl/>
        </w:rPr>
        <w:t>תקנה 1(ב</w:t>
      </w:r>
      <w:r w:rsidR="00396FC3">
        <w:rPr>
          <w:rFonts w:hint="cs" w:ascii="Calibri" w:hAnsi="Calibri"/>
          <w:noProof w:val="0"/>
          <w:sz w:val="28"/>
          <w:szCs w:val="28"/>
          <w:rtl/>
        </w:rPr>
        <w:t>)</w:t>
      </w:r>
      <w:r w:rsidR="00CB4A6D">
        <w:rPr>
          <w:rFonts w:hint="cs" w:ascii="Calibri" w:hAnsi="Calibri"/>
          <w:noProof w:val="0"/>
          <w:sz w:val="28"/>
          <w:szCs w:val="28"/>
          <w:rtl/>
        </w:rPr>
        <w:t xml:space="preserve"> קובעת: </w:t>
      </w:r>
    </w:p>
    <w:p w:rsidRPr="001B528F" w:rsidR="00CB4A6D" w:rsidP="00CB4A6D" w:rsidRDefault="00CB4A6D">
      <w:pPr>
        <w:widowControl w:val="0"/>
        <w:tabs>
          <w:tab w:val="left" w:pos="509"/>
          <w:tab w:val="left" w:pos="793"/>
          <w:tab w:val="left" w:pos="935"/>
          <w:tab w:val="left" w:pos="1502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after="160"/>
        <w:ind w:left="509"/>
        <w:contextualSpacing/>
        <w:jc w:val="both"/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</w:pPr>
      <w:r>
        <w:rPr>
          <w:rFonts w:hint="cs" w:ascii="Calibri" w:hAnsi="Calibri"/>
          <w:noProof w:val="0"/>
          <w:sz w:val="28"/>
          <w:szCs w:val="28"/>
          <w:rtl/>
        </w:rPr>
        <w:t>"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שתקנת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משנה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(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)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חלה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עליו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וחל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עליו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הרחבה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בדבר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תוספת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יוקר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שכר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מינימום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ומפעלו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עוסק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בענף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שקיים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הרחבה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ענפי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-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ישלם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דמי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טיפול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לארגון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שהוא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לאותו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ענפי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,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ובלבד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שאותו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ארגון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מעבידים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הוא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גם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צד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להסכם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הקיבוצי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הכללי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בדבר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תוספת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יוקר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או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שכר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מינימום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שהורחב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כאמור</w:t>
      </w:r>
      <w:r w:rsidRPr="001B528F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>."</w:t>
      </w:r>
    </w:p>
    <w:p w:rsidRPr="001B528F" w:rsidR="00CB4A6D" w:rsidP="00B95B2F" w:rsidRDefault="00CB4A6D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5B63C5" w:rsidP="005B63C5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4918F4">
        <w:rPr>
          <w:rFonts w:ascii="Calibri" w:hAnsi="Calibri"/>
          <w:noProof w:val="0"/>
          <w:sz w:val="28"/>
          <w:szCs w:val="28"/>
          <w:rtl/>
        </w:rPr>
        <w:tab/>
      </w:r>
      <w:r w:rsidR="00CB4A6D">
        <w:rPr>
          <w:rFonts w:hint="cs" w:ascii="Calibri" w:hAnsi="Calibri"/>
          <w:noProof w:val="0"/>
          <w:sz w:val="28"/>
          <w:szCs w:val="28"/>
          <w:rtl/>
        </w:rPr>
        <w:t>תקנה 1(ב)</w:t>
      </w:r>
      <w:r w:rsidR="005B63C5">
        <w:rPr>
          <w:rFonts w:hint="cs" w:ascii="Calibri" w:hAnsi="Calibri"/>
          <w:noProof w:val="0"/>
          <w:sz w:val="28"/>
          <w:szCs w:val="28"/>
          <w:rtl/>
        </w:rPr>
        <w:t xml:space="preserve"> מתייחסת מפורשות למעסיק שמפעלו "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עוסק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בענף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שקיים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בו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צו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הרחבה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של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הסכם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קיבוצי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כללי</w:t>
      </w:r>
      <w:r w:rsidRPr="001B528F" w:rsidR="005B63C5">
        <w:rPr>
          <w:rFonts w:asciiTheme="minorHAnsi" w:hAnsiTheme="minorHAns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1B528F" w:rsidR="005B63C5">
        <w:rPr>
          <w:rFonts w:hint="eastAsia" w:asciiTheme="minorHAnsi" w:hAnsiTheme="minorHAnsi"/>
          <w:b/>
          <w:bCs/>
          <w:noProof w:val="0"/>
          <w:sz w:val="28"/>
          <w:szCs w:val="28"/>
          <w:rtl/>
          <w:lang w:eastAsia="he-IL"/>
        </w:rPr>
        <w:t>ענפי</w:t>
      </w:r>
      <w:r w:rsidR="005B63C5">
        <w:rPr>
          <w:rFonts w:hint="cs" w:asciiTheme="minorHAnsi" w:hAnsiTheme="minorHAnsi"/>
          <w:b/>
          <w:bCs/>
          <w:noProof w:val="0"/>
          <w:sz w:val="28"/>
          <w:szCs w:val="28"/>
          <w:rtl/>
          <w:lang w:eastAsia="he-IL"/>
        </w:rPr>
        <w:t>"</w:t>
      </w:r>
      <w:r w:rsidR="005B63C5">
        <w:rPr>
          <w:rFonts w:hint="cs" w:ascii="Calibri" w:hAnsi="Calibri"/>
          <w:noProof w:val="0"/>
          <w:sz w:val="28"/>
          <w:szCs w:val="28"/>
          <w:rtl/>
        </w:rPr>
        <w:t xml:space="preserve">. </w:t>
      </w:r>
    </w:p>
    <w:p w:rsidR="00CB4A6D" w:rsidP="005B63C5" w:rsidRDefault="00CB4A6D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lastRenderedPageBreak/>
        <w:t xml:space="preserve">  </w:t>
      </w:r>
      <w:r w:rsidRPr="001B528F">
        <w:rPr>
          <w:rFonts w:ascii="Calibri" w:hAnsi="Calibri"/>
          <w:noProof w:val="0"/>
          <w:sz w:val="28"/>
          <w:szCs w:val="28"/>
          <w:rtl/>
        </w:rPr>
        <w:tab/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התובעת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הפנתה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לצו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ההרחבה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ההסכם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הקיבוצי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הכללי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בענף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היבוא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היצוא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המסחר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>
        <w:rPr>
          <w:rFonts w:hint="eastAsia" w:ascii="Calibri" w:hAnsi="Calibri"/>
          <w:noProof w:val="0"/>
          <w:sz w:val="28"/>
          <w:szCs w:val="28"/>
          <w:rtl/>
        </w:rPr>
        <w:t>והשירותים</w:t>
      </w:r>
      <w:r w:rsidRPr="001B528F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="005B63C5" w:rsidP="00875EC5" w:rsidRDefault="00396FC3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55" w:hanging="555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ascii="Calibri" w:hAnsi="Calibri"/>
          <w:noProof w:val="0"/>
          <w:sz w:val="28"/>
          <w:szCs w:val="28"/>
          <w:rtl/>
        </w:rPr>
        <w:tab/>
      </w:r>
      <w:r w:rsidR="005B63C5">
        <w:rPr>
          <w:rFonts w:hint="cs" w:ascii="Calibri" w:hAnsi="Calibri"/>
          <w:noProof w:val="0"/>
          <w:sz w:val="28"/>
          <w:szCs w:val="28"/>
          <w:rtl/>
        </w:rPr>
        <w:t>משקבענו כי צו הרחבה זה אינו חל על הנתבעת שכן היא אינה עוסקת</w:t>
      </w:r>
      <w:r w:rsidR="00875EC5">
        <w:rPr>
          <w:rFonts w:hint="cs" w:ascii="Calibri" w:hAnsi="Calibri"/>
          <w:noProof w:val="0"/>
          <w:sz w:val="28"/>
          <w:szCs w:val="28"/>
          <w:rtl/>
        </w:rPr>
        <w:t xml:space="preserve"> ביבוא, מסחר סיטוני או בשירותים, 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היא אינה חבה דמי טיפול מכח תקנה 1 (ב). 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1B528F" w:rsidR="001B528F" w:rsidP="001B528F" w:rsidRDefault="004918F4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36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ab/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סוף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דבר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–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התביעה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="Calibri" w:hAnsi="Calibri"/>
          <w:noProof w:val="0"/>
          <w:sz w:val="28"/>
          <w:szCs w:val="28"/>
          <w:rtl/>
        </w:rPr>
        <w:t>נדחית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 xml:space="preserve">.  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="00D30767" w:rsidP="00D07A69" w:rsidRDefault="004918F4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37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>.</w:t>
      </w:r>
      <w:r w:rsidRPr="001B528F" w:rsidR="001B528F">
        <w:rPr>
          <w:rFonts w:ascii="Calibri" w:hAnsi="Calibri"/>
          <w:noProof w:val="0"/>
          <w:sz w:val="28"/>
          <w:szCs w:val="28"/>
          <w:rtl/>
        </w:rPr>
        <w:tab/>
      </w:r>
      <w:r w:rsidR="00D30767">
        <w:rPr>
          <w:rFonts w:hint="cs" w:ascii="Calibri" w:hAnsi="Calibri"/>
          <w:noProof w:val="0"/>
          <w:sz w:val="28"/>
          <w:szCs w:val="28"/>
          <w:rtl/>
        </w:rPr>
        <w:t xml:space="preserve">בשים לב לתוצאות ההליך,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התובעת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ת</w:t>
      </w:r>
      <w:r w:rsidR="00D30767">
        <w:rPr>
          <w:rFonts w:hint="cs" w:asciiTheme="minorHAnsi" w:hAnsiTheme="minorHAnsi"/>
          <w:noProof w:val="0"/>
          <w:sz w:val="28"/>
          <w:szCs w:val="28"/>
          <w:rtl/>
        </w:rPr>
        <w:t>ישא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="00D30767">
        <w:rPr>
          <w:rFonts w:hint="cs" w:asciiTheme="minorHAnsi" w:hAnsiTheme="minorHAnsi"/>
          <w:noProof w:val="0"/>
          <w:sz w:val="28"/>
          <w:szCs w:val="28"/>
          <w:rtl/>
        </w:rPr>
        <w:t>ב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הוצאות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שכ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ט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עו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>"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ד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בס</w:t>
      </w:r>
      <w:r w:rsidR="00D30767">
        <w:rPr>
          <w:rFonts w:hint="cs" w:asciiTheme="minorHAnsi" w:hAnsiTheme="minorHAnsi"/>
          <w:noProof w:val="0"/>
          <w:sz w:val="28"/>
          <w:szCs w:val="28"/>
          <w:rtl/>
        </w:rPr>
        <w:t>ך</w:t>
      </w:r>
      <w:r w:rsidR="00D07A69">
        <w:rPr>
          <w:rFonts w:hint="cs" w:asciiTheme="minorHAnsi" w:hAnsiTheme="minorHAnsi"/>
          <w:noProof w:val="0"/>
          <w:sz w:val="28"/>
          <w:szCs w:val="28"/>
          <w:rtl/>
        </w:rPr>
        <w:t xml:space="preserve"> 5,000</w:t>
      </w:r>
      <w:r w:rsidRPr="001B528F" w:rsidR="001B528F">
        <w:rPr>
          <w:rFonts w:asciiTheme="minorHAnsi" w:hAnsiTheme="minorHAnsi"/>
          <w:noProof w:val="0"/>
          <w:sz w:val="28"/>
          <w:szCs w:val="28"/>
          <w:rtl/>
        </w:rPr>
        <w:t xml:space="preserve"> </w:t>
      </w:r>
      <w:r w:rsidRPr="001B528F" w:rsidR="001B528F">
        <w:rPr>
          <w:rFonts w:hint="eastAsia" w:asciiTheme="minorHAnsi" w:hAnsiTheme="minorHAnsi"/>
          <w:noProof w:val="0"/>
          <w:sz w:val="28"/>
          <w:szCs w:val="28"/>
          <w:rtl/>
        </w:rPr>
        <w:t>₪</w:t>
      </w:r>
      <w:r w:rsidR="00D30767">
        <w:rPr>
          <w:rFonts w:hint="cs" w:asciiTheme="minorHAnsi" w:hAnsiTheme="minorHAnsi"/>
          <w:noProof w:val="0"/>
          <w:sz w:val="28"/>
          <w:szCs w:val="28"/>
          <w:rtl/>
        </w:rPr>
        <w:t>.</w:t>
      </w:r>
    </w:p>
    <w:p w:rsidRPr="001B528F" w:rsidR="001B528F" w:rsidP="001B528F" w:rsidRDefault="001B528F">
      <w:pPr>
        <w:tabs>
          <w:tab w:val="left" w:pos="567"/>
          <w:tab w:val="left" w:pos="851"/>
          <w:tab w:val="left" w:pos="1440"/>
          <w:tab w:val="left" w:pos="2160"/>
          <w:tab w:val="left" w:pos="2880"/>
        </w:tabs>
        <w:spacing w:after="200" w:line="360" w:lineRule="auto"/>
        <w:ind w:left="560" w:hanging="5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621052" w:rsidR="00694556" w:rsidP="00445D68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r w:rsidR="00445D68">
        <w:rPr>
          <w:rFonts w:hint="cs" w:ascii="Arial" w:hAnsi="Arial"/>
          <w:b/>
          <w:bCs/>
          <w:noProof w:val="0"/>
          <w:sz w:val="28"/>
          <w:szCs w:val="28"/>
          <w:rtl/>
        </w:rPr>
        <w:t>10</w:t>
      </w:r>
      <w:bookmarkStart w:name="_GoBack" w:id="1"/>
      <w:bookmarkEnd w:id="1"/>
      <w:r w:rsidR="00445D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/4/18 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E2444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0472" cy="8138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361cd796f5d42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14"/>
      <w:footerReference w:type="defaul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E2444">
      <w:rPr>
        <w:rStyle w:val="ab"/>
        <w:rFonts w:cs="Times New Roman"/>
        <w:rtl/>
      </w:rPr>
      <w:t>10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E2444">
      <w:rPr>
        <w:rStyle w:val="ab"/>
        <w:rtl/>
      </w:rPr>
      <w:t>10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E244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4F90EFB5" wp14:editId="0648C2A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E7456E" w:rsidR="00694556" w:rsidP="00E7456E" w:rsidRDefault="00CE2444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E8157F">
                <w:rPr>
                  <w:b/>
                  <w:bCs/>
                  <w:noProof w:val="0"/>
                  <w:sz w:val="26"/>
                  <w:szCs w:val="26"/>
                  <w:rtl/>
                </w:rPr>
                <w:t>ד"ט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E8157F">
                <w:rPr>
                  <w:b/>
                  <w:bCs/>
                  <w:noProof w:val="0"/>
                  <w:sz w:val="26"/>
                  <w:szCs w:val="26"/>
                  <w:rtl/>
                </w:rPr>
                <w:t>37978-02-16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13182"/>
    <w:rsid w:val="001242F5"/>
    <w:rsid w:val="0014234E"/>
    <w:rsid w:val="001662E3"/>
    <w:rsid w:val="001B528F"/>
    <w:rsid w:val="001C4003"/>
    <w:rsid w:val="001C47CA"/>
    <w:rsid w:val="0025187E"/>
    <w:rsid w:val="002C0C6C"/>
    <w:rsid w:val="003139BE"/>
    <w:rsid w:val="00325E4B"/>
    <w:rsid w:val="00394A8E"/>
    <w:rsid w:val="00396FC3"/>
    <w:rsid w:val="003C4C40"/>
    <w:rsid w:val="004121E7"/>
    <w:rsid w:val="00445D68"/>
    <w:rsid w:val="004557EA"/>
    <w:rsid w:val="004918F4"/>
    <w:rsid w:val="004B64F5"/>
    <w:rsid w:val="004E6E3C"/>
    <w:rsid w:val="00547DB7"/>
    <w:rsid w:val="005569C0"/>
    <w:rsid w:val="005B63C5"/>
    <w:rsid w:val="00621052"/>
    <w:rsid w:val="00622BAA"/>
    <w:rsid w:val="00671BD5"/>
    <w:rsid w:val="006805C1"/>
    <w:rsid w:val="00694556"/>
    <w:rsid w:val="006E1A53"/>
    <w:rsid w:val="007C4F95"/>
    <w:rsid w:val="00820005"/>
    <w:rsid w:val="00874680"/>
    <w:rsid w:val="00875EC5"/>
    <w:rsid w:val="008A58D0"/>
    <w:rsid w:val="00903896"/>
    <w:rsid w:val="00980C81"/>
    <w:rsid w:val="00A134EA"/>
    <w:rsid w:val="00A87FBC"/>
    <w:rsid w:val="00A90516"/>
    <w:rsid w:val="00B80CBD"/>
    <w:rsid w:val="00B95B2F"/>
    <w:rsid w:val="00BF4C06"/>
    <w:rsid w:val="00C2257A"/>
    <w:rsid w:val="00C83425"/>
    <w:rsid w:val="00CA1CA9"/>
    <w:rsid w:val="00CB4A6D"/>
    <w:rsid w:val="00CE2444"/>
    <w:rsid w:val="00D07A69"/>
    <w:rsid w:val="00D17E6A"/>
    <w:rsid w:val="00D26652"/>
    <w:rsid w:val="00D30767"/>
    <w:rsid w:val="00D53924"/>
    <w:rsid w:val="00D96D8C"/>
    <w:rsid w:val="00D9714F"/>
    <w:rsid w:val="00E522BC"/>
    <w:rsid w:val="00E54642"/>
    <w:rsid w:val="00E7456E"/>
    <w:rsid w:val="00E8157F"/>
    <w:rsid w:val="00E97908"/>
    <w:rsid w:val="00F17B58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6B3A888"/>
  <w15:docId w15:val="{C44EAE8C-7338-43F2-9ACC-3B831215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פיסקת רשימה1"/>
    <w:basedOn w:val="a"/>
    <w:rsid w:val="001B528F"/>
    <w:pPr>
      <w:spacing w:after="160" w:line="256" w:lineRule="auto"/>
      <w:ind w:left="720"/>
      <w:contextualSpacing/>
    </w:pPr>
    <w:rPr>
      <w:rFonts w:ascii="Calibri" w:hAnsi="Calibr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nevo.co.il/law/71743/33g" TargetMode="External" Id="rId8" /><Relationship Type="http://schemas.openxmlformats.org/officeDocument/2006/relationships/hyperlink" Target="http://www.nevo.co.il/case/20001926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://www.nevo.co.il/law/71747/1.a" TargetMode="Externa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yperlink" Target="http://www.nevo.co.il/law/71747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http://www.nevo.co.il/law/71747/1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www.nevo.co.il/law/71743" TargetMode="External" Id="rId9" /><Relationship Type="http://schemas.openxmlformats.org/officeDocument/2006/relationships/header" Target="header1.xml" Id="rId14" /><Relationship Type="http://schemas.openxmlformats.org/officeDocument/2006/relationships/image" Target="/media/image2.jpg" Id="Re361cd796f5d422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2207</Words>
  <Characters>11037</Characters>
  <Application>Microsoft Office Word</Application>
  <DocSecurity>0</DocSecurity>
  <Lines>91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הדס יהלום</cp:lastModifiedBy>
  <cp:revision>43</cp:revision>
  <cp:lastPrinted>2018-04-08T11:57:00Z</cp:lastPrinted>
  <dcterms:created xsi:type="dcterms:W3CDTF">2012-08-06T01:26:00Z</dcterms:created>
  <dcterms:modified xsi:type="dcterms:W3CDTF">2018-04-10T05:43:00Z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