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bookmarkStart w:name="_GoBack" w:id="0"/>
            <w:bookmarkEnd w:id="0"/>
            <w:r>
              <w:rPr>
                <w:rtl/>
              </w:rPr>
              <w:t xml:space="preserve"> </w:t>
            </w: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רגד זועבי</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D656A1" w:rsidRDefault="009F5546">
                <w:pPr>
                  <w:suppressLineNumbers/>
                  <w:rPr>
                    <w:rFonts w:ascii="Arial" w:hAnsi="Arial"/>
                    <w:b/>
                    <w:bCs/>
                    <w:noProof w:val="0"/>
                    <w:sz w:val="26"/>
                    <w:szCs w:val="26"/>
                    <w:rtl/>
                  </w:rPr>
                </w:pPr>
                <w:r>
                  <w:rPr>
                    <w:rFonts w:hint="cs" w:ascii="Arial" w:hAnsi="Arial"/>
                    <w:b/>
                    <w:bCs/>
                    <w:noProof w:val="0"/>
                    <w:sz w:val="26"/>
                    <w:szCs w:val="26"/>
                    <w:rtl/>
                  </w:rPr>
                  <w:t>ה</w:t>
                </w:r>
                <w:r>
                  <w:rPr>
                    <w:rFonts w:ascii="Arial" w:hAnsi="Arial"/>
                    <w:b/>
                    <w:bCs/>
                    <w:noProof w:val="0"/>
                    <w:sz w:val="26"/>
                    <w:szCs w:val="26"/>
                    <w:rtl/>
                  </w:rPr>
                  <w:t>תובע</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4A58C2">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ח'אלד זועבי</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4A58C2">
            <w:pPr>
              <w:suppressLineNumbers/>
              <w:rPr>
                <w:rFonts w:ascii="Arial" w:hAnsi="Arial"/>
                <w:b/>
                <w:bCs/>
                <w:noProof w:val="0"/>
                <w:sz w:val="26"/>
                <w:szCs w:val="26"/>
              </w:rPr>
            </w:pPr>
            <w:sdt>
              <w:sdtPr>
                <w:rPr>
                  <w:rtl/>
                </w:rPr>
                <w:alias w:val="1184"/>
                <w:tag w:val="1184"/>
                <w:id w:val="-340621022"/>
                <w:text w:multiLine="1"/>
              </w:sdtPr>
              <w:sdtEndPr/>
              <w:sdtContent>
                <w:r w:rsidR="009F5546">
                  <w:rPr>
                    <w:rFonts w:hint="cs" w:ascii="Arial" w:hAnsi="Arial"/>
                    <w:b/>
                    <w:bCs/>
                    <w:noProof w:val="0"/>
                    <w:sz w:val="26"/>
                    <w:szCs w:val="26"/>
                    <w:rtl/>
                  </w:rPr>
                  <w:t>ה</w:t>
                </w:r>
                <w:r w:rsidR="009F5546">
                  <w:rPr>
                    <w:rFonts w:ascii="Arial" w:hAnsi="Arial"/>
                    <w:b/>
                    <w:bCs/>
                    <w:noProof w:val="0"/>
                    <w:sz w:val="26"/>
                    <w:szCs w:val="26"/>
                    <w:rtl/>
                  </w:rPr>
                  <w:t>נתבע</w:t>
                </w:r>
              </w:sdtContent>
            </w:sdt>
          </w:p>
        </w:tc>
        <w:tc>
          <w:tcPr>
            <w:tcW w:w="5571" w:type="dxa"/>
          </w:tcPr>
          <w:p w:rsidR="0094424E" w:rsidP="00D44968" w:rsidRDefault="004A58C2">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בראל משה</w:t>
                </w:r>
              </w:sdtContent>
            </w:sdt>
          </w:p>
          <w:p w:rsidR="00CF6BB7" w:rsidP="00D44968" w:rsidRDefault="00CF6BB7">
            <w:pPr>
              <w:suppressLineNumbers/>
              <w:rPr>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9F5546" w:rsidR="009F5546" w:rsidP="009F5546" w:rsidRDefault="009F5546">
      <w:pPr>
        <w:spacing w:line="360" w:lineRule="auto"/>
        <w:ind w:left="720" w:hanging="720"/>
        <w:rPr>
          <w:rFonts w:cs="Times New Roman"/>
          <w:noProof w:val="0"/>
        </w:rPr>
      </w:pPr>
      <w:bookmarkStart w:name="NGCSBookmark" w:id="1"/>
      <w:bookmarkEnd w:id="1"/>
      <w:r w:rsidRPr="009F5546">
        <w:rPr>
          <w:noProof w:val="0"/>
          <w:rtl/>
        </w:rPr>
        <w:t xml:space="preserve">1.         תיק זה נקבע לקדם משפט בפני </w:t>
      </w:r>
      <w:r w:rsidRPr="009F5546">
        <w:rPr>
          <w:b/>
          <w:bCs/>
          <w:noProof w:val="0"/>
          <w:u w:val="single"/>
          <w:rtl/>
        </w:rPr>
        <w:t>ליום   </w:t>
      </w:r>
      <w:r>
        <w:rPr>
          <w:rFonts w:hint="cs"/>
          <w:b/>
          <w:bCs/>
          <w:noProof w:val="0"/>
          <w:u w:val="single"/>
          <w:rtl/>
        </w:rPr>
        <w:t>4.7.18</w:t>
      </w:r>
      <w:r w:rsidRPr="009F5546">
        <w:rPr>
          <w:b/>
          <w:bCs/>
          <w:noProof w:val="0"/>
          <w:u w:val="single"/>
          <w:rtl/>
        </w:rPr>
        <w:t>,  בשעה</w:t>
      </w:r>
      <w:r>
        <w:rPr>
          <w:rFonts w:hint="cs"/>
          <w:b/>
          <w:bCs/>
          <w:noProof w:val="0"/>
          <w:u w:val="single"/>
          <w:rtl/>
        </w:rPr>
        <w:t xml:space="preserve"> 09:00</w:t>
      </w:r>
      <w:r w:rsidRPr="009F5546">
        <w:rPr>
          <w:b/>
          <w:bCs/>
          <w:noProof w:val="0"/>
          <w:u w:val="single"/>
          <w:rtl/>
        </w:rPr>
        <w:t>.</w:t>
      </w:r>
    </w:p>
    <w:p w:rsidRPr="009F5546" w:rsidR="009F5546" w:rsidP="009F5546" w:rsidRDefault="009F5546">
      <w:pPr>
        <w:spacing w:line="360" w:lineRule="auto"/>
        <w:ind w:left="720" w:hanging="720"/>
        <w:rPr>
          <w:noProof w:val="0"/>
        </w:rPr>
      </w:pPr>
    </w:p>
    <w:p w:rsidRPr="009F5546" w:rsidR="009F5546" w:rsidP="009F5546" w:rsidRDefault="009F5546">
      <w:pPr>
        <w:spacing w:line="360" w:lineRule="auto"/>
        <w:ind w:left="720" w:hanging="720"/>
        <w:rPr>
          <w:noProof w:val="0"/>
          <w:rtl/>
        </w:rPr>
      </w:pPr>
      <w:r w:rsidRPr="009F5546">
        <w:rPr>
          <w:noProof w:val="0"/>
          <w:rtl/>
        </w:rPr>
        <w:t xml:space="preserve">2.        ניתן בזה צו לגילוי הדדי של מסמכים ועיון בהם, שיקויים תוך 30 יום מיום קבלת החלטה זו: </w:t>
      </w:r>
    </w:p>
    <w:p w:rsidRPr="009F5546" w:rsidR="009F5546" w:rsidP="009F5546" w:rsidRDefault="009F5546">
      <w:pPr>
        <w:spacing w:line="360" w:lineRule="auto"/>
        <w:ind w:left="720" w:hanging="720"/>
        <w:jc w:val="both"/>
        <w:rPr>
          <w:noProof w:val="0"/>
          <w:rtl/>
        </w:rPr>
      </w:pPr>
    </w:p>
    <w:p w:rsidRPr="009F5546" w:rsidR="009F5546" w:rsidP="009F5546" w:rsidRDefault="009F5546">
      <w:pPr>
        <w:spacing w:line="360" w:lineRule="auto"/>
        <w:ind w:left="1440" w:hanging="720"/>
        <w:jc w:val="both"/>
        <w:rPr>
          <w:noProof w:val="0"/>
          <w:rtl/>
        </w:rPr>
      </w:pPr>
      <w:r w:rsidRPr="009F5546">
        <w:rPr>
          <w:noProof w:val="0"/>
          <w:rtl/>
        </w:rPr>
        <w:t xml:space="preserve">א.         שאלונים, בקשות לגילוי של מסמך ספציפי או עיון בו, בקשות לפרטים נוספים או להודיה בעובדות וכיוצ"ב, יש לשלוח לבעל הדין השני תוך 20 יום מיום קבלת החלטה זו. עיון, גילוי, תשובות לשאלונים ופרטים נוספים בהתאם לבקשה כאמור לעיל, יינתנו בתוך 15 יום מקבלת הבקשה. </w:t>
      </w:r>
    </w:p>
    <w:p w:rsidRPr="009F5546" w:rsidR="009F5546" w:rsidP="009F5546" w:rsidRDefault="009F5546">
      <w:pPr>
        <w:spacing w:line="360" w:lineRule="auto"/>
        <w:ind w:left="1440" w:hanging="720"/>
        <w:jc w:val="both"/>
        <w:rPr>
          <w:noProof w:val="0"/>
          <w:rtl/>
        </w:rPr>
      </w:pPr>
    </w:p>
    <w:p w:rsidRPr="009F5546" w:rsidR="009F5546" w:rsidP="009F5546" w:rsidRDefault="009F5546">
      <w:pPr>
        <w:spacing w:line="360" w:lineRule="auto"/>
        <w:ind w:left="1440" w:hanging="720"/>
        <w:jc w:val="both"/>
        <w:rPr>
          <w:noProof w:val="0"/>
        </w:rPr>
      </w:pPr>
      <w:r w:rsidRPr="009F5546">
        <w:rPr>
          <w:noProof w:val="0"/>
          <w:rtl/>
        </w:rPr>
        <w:t xml:space="preserve">ב.        בקשות מקדמיות ובקשות בנוגע להליכי ביניים, לרבות בקשות לסעד במקרה שלא יקוים האמור בס"ק </w:t>
      </w:r>
      <w:r w:rsidRPr="009F5546">
        <w:rPr>
          <w:rFonts w:cs="Times New Roman"/>
          <w:noProof w:val="0"/>
        </w:rPr>
        <w:t>)</w:t>
      </w:r>
      <w:r w:rsidRPr="009F5546">
        <w:rPr>
          <w:noProof w:val="0"/>
          <w:rtl/>
        </w:rPr>
        <w:t xml:space="preserve">א') לעיל, יש להגיש בתוך 50 יום מהיום. </w:t>
      </w:r>
    </w:p>
    <w:p w:rsidRPr="009F5546" w:rsidR="009F5546" w:rsidP="009F5546" w:rsidRDefault="009F5546">
      <w:pPr>
        <w:spacing w:line="360" w:lineRule="auto"/>
        <w:ind w:left="720"/>
        <w:rPr>
          <w:noProof w:val="0"/>
        </w:rPr>
      </w:pPr>
    </w:p>
    <w:p w:rsidRPr="009F5546" w:rsidR="009F5546" w:rsidP="009F5546" w:rsidRDefault="009F5546">
      <w:pPr>
        <w:spacing w:line="360" w:lineRule="auto"/>
        <w:rPr>
          <w:b/>
          <w:bCs/>
          <w:noProof w:val="0"/>
          <w:u w:val="single"/>
          <w:rtl/>
        </w:rPr>
      </w:pPr>
      <w:r w:rsidRPr="009F5546">
        <w:rPr>
          <w:b/>
          <w:bCs/>
          <w:noProof w:val="0"/>
          <w:u w:val="single"/>
          <w:rtl/>
        </w:rPr>
        <w:t xml:space="preserve">המזכירות תזמן את הצדדים בצירוף החלטה זו.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4A58C2">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6205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43c74c7d9164567" cstate="print">
                            <a:extLst>
                              <a:ext uri="{28A0092B-C50C-407E-A947-70E740481C1C}"/>
                            </a:extLst>
                          </a:blip>
                          <a:stretch>
                            <a:fillRect/>
                          </a:stretch>
                        </pic:blipFill>
                        <pic:spPr>
                          <a:xfrm>
                            <a:off x="0" y="0"/>
                            <a:ext cx="1162050" cy="91440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A58C2">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A58C2">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A58C2">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בנצרת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4A58C2">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31669-02-18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זועבי נ' משה</w:t>
              </w:r>
            </w:sdtContent>
          </w:sdt>
        </w:p>
        <w:p w:rsidRPr="007B7765" w:rsidR="007D45E3" w:rsidP="007D45E3" w:rsidRDefault="007D45E3">
          <w:pPr>
            <w:rPr>
              <w:b/>
              <w:bCs/>
              <w:noProof w:val="0"/>
              <w:sz w:val="2"/>
              <w:szCs w:val="2"/>
              <w:rtl/>
            </w:rPr>
          </w:pPr>
        </w:p>
        <w:p w:rsidRPr="00E1068A" w:rsidR="008D10B2" w:rsidP="009F5546" w:rsidRDefault="007D45E3">
          <w:pPr>
            <w:rPr>
              <w:sz w:val="20"/>
              <w:szCs w:val="20"/>
              <w:rtl/>
            </w:rPr>
          </w:pPr>
          <w:r>
            <w:rPr>
              <w:rFonts w:hint="cs"/>
              <w:rtl/>
            </w:rPr>
            <w:t xml:space="preserve">                           </w:t>
          </w:r>
          <w:r>
            <w:rPr>
              <w:rFonts w:hint="cs"/>
              <w:sz w:val="20"/>
              <w:szCs w:val="20"/>
              <w:rtl/>
            </w:rPr>
            <w:t xml:space="preserve">       </w:t>
          </w:r>
          <w:r w:rsidR="009F5546">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A58C2"/>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70CF9"/>
    <w:rsid w:val="00994341"/>
    <w:rsid w:val="009D1A48"/>
    <w:rsid w:val="009E1CE7"/>
    <w:rsid w:val="009E4EA5"/>
    <w:rsid w:val="009F164B"/>
    <w:rsid w:val="009F323C"/>
    <w:rsid w:val="009F5546"/>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656A1"/>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d43c74c7d916456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9262FD" w:rsidP="009262FD">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262FD"/>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62F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9262FD"/>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9262F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132</Words>
  <Characters>661</Characters>
  <Application>Microsoft Office Word</Application>
  <DocSecurity>0</DocSecurity>
  <Lines>5</Lines>
  <Paragraphs>1</Paragraphs>
  <ScaleCrop>false</ScaleCrop>
  <Company>Microsoft Corporation</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רגד זועבי</cp:lastModifiedBy>
  <cp:revision>117</cp:revision>
  <dcterms:created xsi:type="dcterms:W3CDTF">2012-08-06T05:16:00Z</dcterms:created>
  <dcterms:modified xsi:type="dcterms:W3CDTF">2018-04-12T14:15:00Z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