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5"/>
        <w:bidiVisual/>
        <w:tblW w:w="8820" w:type="dxa"/>
        <w:jc w:val="center"/>
        <w:tblLook w:val="01E0" w:firstRow="1" w:lastRow="1" w:firstColumn="1" w:lastColumn="1" w:noHBand="0" w:noVBand="0"/>
      </w:tblPr>
      <w:tblGrid>
        <w:gridCol w:w="743"/>
        <w:gridCol w:w="8077"/>
      </w:tblGrid>
      <w:tr w:rsidR="00870F64">
        <w:trPr>
          <w:trHeight w:val="295"/>
          <w:jc w:val="center"/>
        </w:trPr>
        <w:tc>
          <w:tcPr>
            <w:tcW w:w="743" w:type="dxa"/>
            <w:tcBorders>
              <w:top w:val="nil"/>
              <w:left w:val="nil"/>
              <w:bottom w:val="nil"/>
              <w:right w:val="nil"/>
            </w:tcBorders>
          </w:tcPr>
          <w:p w:rsidR="00870F64" w:rsidP="0035721B" w:rsidRDefault="0051562C">
            <w:pPr>
              <w:spacing w:line="360" w:lineRule="auto"/>
              <w:jc w:val="both"/>
              <w:rPr>
                <w:rFonts w:ascii="Arial" w:hAnsi="Arial"/>
                <w:b/>
                <w:bCs/>
              </w:rPr>
            </w:pPr>
            <w:r>
              <w:rPr>
                <w:rFonts w:ascii="Arial" w:hAnsi="Arial"/>
                <w:b/>
                <w:bCs/>
                <w:rtl/>
              </w:rPr>
              <w:t xml:space="preserve">בפני </w:t>
            </w:r>
          </w:p>
        </w:tc>
        <w:tc>
          <w:tcPr>
            <w:tcW w:w="8077" w:type="dxa"/>
            <w:tcBorders>
              <w:top w:val="nil"/>
              <w:left w:val="nil"/>
              <w:bottom w:val="nil"/>
              <w:right w:val="nil"/>
            </w:tcBorders>
          </w:tcPr>
          <w:p w:rsidRPr="002D68F5" w:rsidR="002D68F5" w:rsidP="0035721B" w:rsidRDefault="003A027F">
            <w:pPr>
              <w:spacing w:line="360" w:lineRule="auto"/>
              <w:rPr>
                <w:rFonts w:ascii="Arial" w:hAnsi="Arial"/>
                <w:b/>
                <w:bCs/>
                <w:highlight w:val="yellow"/>
              </w:rPr>
            </w:pPr>
            <w:r>
              <w:rPr>
                <w:rFonts w:hint="cs" w:ascii="Arial" w:hAnsi="Arial"/>
                <w:b/>
                <w:bCs/>
                <w:rtl/>
              </w:rPr>
              <w:t>כבוד</w:t>
            </w:r>
            <w:r w:rsidR="009251A2">
              <w:rPr>
                <w:rFonts w:hint="cs" w:ascii="Arial" w:hAnsi="Arial"/>
                <w:b/>
                <w:bCs/>
                <w:rtl/>
              </w:rPr>
              <w:t xml:space="preserve"> ה</w:t>
            </w:r>
            <w:sdt>
              <w:sdtPr>
                <w:rPr>
                  <w:rtl/>
                </w:rPr>
                <w:alias w:val="1574"/>
                <w:tag w:val="1574"/>
                <w:id w:val="758099010"/>
                <w:text w:multiLine="1"/>
              </w:sdtPr>
              <w:sdtEndPr/>
              <w:sdtContent>
                <w:r>
                  <w:rPr>
                    <w:rFonts w:ascii="Arial" w:hAnsi="Arial"/>
                    <w:b/>
                    <w:bCs/>
                    <w:rtl/>
                  </w:rPr>
                  <w:t>שופטת</w:t>
                </w:r>
              </w:sdtContent>
            </w:sdt>
            <w:r w:rsidRPr="002D68F5" w:rsidR="002D68F5">
              <w:rPr>
                <w:rFonts w:ascii="Arial" w:hAnsi="Arial"/>
                <w:b/>
                <w:bCs/>
                <w:rtl/>
              </w:rPr>
              <w:t xml:space="preserve"> </w:t>
            </w:r>
            <w:sdt>
              <w:sdtPr>
                <w:rPr>
                  <w:rtl/>
                </w:rPr>
                <w:alias w:val="1573"/>
                <w:tag w:val="1573"/>
                <w:id w:val="-1262760292"/>
                <w:text w:multiLine="1"/>
              </w:sdtPr>
              <w:sdtEndPr/>
              <w:sdtContent>
                <w:r>
                  <w:rPr>
                    <w:rFonts w:ascii="Arial" w:hAnsi="Arial"/>
                    <w:b/>
                    <w:bCs/>
                    <w:rtl/>
                  </w:rPr>
                  <w:t>ג'ויה סקפה שפירא</w:t>
                </w:r>
              </w:sdtContent>
            </w:sdt>
          </w:p>
        </w:tc>
      </w:tr>
    </w:tbl>
    <w:p w:rsidRPr="00D87296" w:rsidR="00870F64" w:rsidP="0035721B" w:rsidRDefault="00870F64">
      <w:pPr>
        <w:spacing w:line="360" w:lineRule="auto"/>
        <w:rPr>
          <w:rtl/>
        </w:rPr>
      </w:pPr>
    </w:p>
    <w:tbl>
      <w:tblPr>
        <w:tblStyle w:val="a5"/>
        <w:bidiVisual/>
        <w:tblW w:w="8820" w:type="dxa"/>
        <w:jc w:val="center"/>
        <w:tblLook w:val="01E0" w:firstRow="1" w:lastRow="1" w:firstColumn="1" w:lastColumn="1" w:noHBand="0" w:noVBand="0"/>
      </w:tblPr>
      <w:tblGrid>
        <w:gridCol w:w="853"/>
        <w:gridCol w:w="4240"/>
        <w:gridCol w:w="3727"/>
      </w:tblGrid>
      <w:tr w:rsidR="00870F64">
        <w:trPr>
          <w:trHeight w:val="355"/>
          <w:jc w:val="center"/>
        </w:trPr>
        <w:tc>
          <w:tcPr>
            <w:tcW w:w="852" w:type="dxa"/>
            <w:tcBorders>
              <w:top w:val="nil"/>
              <w:left w:val="nil"/>
              <w:bottom w:val="nil"/>
              <w:right w:val="nil"/>
            </w:tcBorders>
          </w:tcPr>
          <w:p w:rsidRPr="00B949CB" w:rsidR="00870F64" w:rsidP="0035721B" w:rsidRDefault="00870F64">
            <w:pPr>
              <w:spacing w:line="360" w:lineRule="auto"/>
              <w:jc w:val="both"/>
              <w:rPr>
                <w:rFonts w:ascii="Arial" w:hAnsi="Arial" w:cs="FrankRuehl"/>
                <w:b/>
                <w:bCs/>
                <w:sz w:val="28"/>
                <w:szCs w:val="28"/>
                <w:rtl/>
              </w:rPr>
            </w:pPr>
          </w:p>
          <w:p w:rsidRPr="00B949CB" w:rsidR="00870F64" w:rsidP="0035721B" w:rsidRDefault="0051562C">
            <w:pPr>
              <w:spacing w:line="360" w:lineRule="auto"/>
              <w:jc w:val="both"/>
              <w:rPr>
                <w:rFonts w:ascii="Arial" w:hAnsi="Arial" w:cs="FrankRuehl"/>
                <w:b/>
                <w:bCs/>
                <w:sz w:val="28"/>
                <w:szCs w:val="28"/>
              </w:rPr>
            </w:pPr>
            <w:r w:rsidRPr="00B949CB">
              <w:rPr>
                <w:rFonts w:ascii="Arial" w:hAnsi="Arial" w:cs="FrankRuehl"/>
                <w:b/>
                <w:bCs/>
                <w:sz w:val="28"/>
                <w:szCs w:val="28"/>
                <w:rtl/>
              </w:rPr>
              <w:t>בעניין:</w:t>
            </w:r>
          </w:p>
        </w:tc>
        <w:tc>
          <w:tcPr>
            <w:tcW w:w="4241" w:type="dxa"/>
            <w:tcBorders>
              <w:top w:val="nil"/>
              <w:left w:val="nil"/>
              <w:bottom w:val="nil"/>
              <w:right w:val="nil"/>
            </w:tcBorders>
          </w:tcPr>
          <w:p w:rsidRPr="00B949CB" w:rsidR="00870F64" w:rsidP="0035721B" w:rsidRDefault="00870F64">
            <w:pPr>
              <w:spacing w:line="360" w:lineRule="auto"/>
              <w:rPr>
                <w:rFonts w:ascii="Arial" w:hAnsi="Arial"/>
                <w:b/>
                <w:bCs/>
                <w:sz w:val="26"/>
                <w:szCs w:val="26"/>
                <w:rtl/>
              </w:rPr>
            </w:pPr>
          </w:p>
          <w:p w:rsidRPr="00B949CB" w:rsidR="00870F64" w:rsidP="0035721B" w:rsidRDefault="008018DA">
            <w:pPr>
              <w:spacing w:line="360" w:lineRule="auto"/>
              <w:rPr>
                <w:rFonts w:ascii="Arial" w:hAnsi="Arial"/>
                <w:b/>
                <w:bCs/>
                <w:sz w:val="26"/>
                <w:szCs w:val="26"/>
              </w:rPr>
            </w:pPr>
            <w:sdt>
              <w:sdtPr>
                <w:rPr>
                  <w:rtl/>
                </w:rPr>
                <w:alias w:val="1478"/>
                <w:tag w:val="1478"/>
                <w:id w:val="-188685930"/>
                <w:text w:multiLine="1"/>
              </w:sdtPr>
              <w:sdtEndPr/>
              <w:sdtContent>
                <w:r w:rsidR="00A27B94">
                  <w:rPr>
                    <w:rFonts w:ascii="Arial" w:hAnsi="Arial"/>
                    <w:b/>
                    <w:bCs/>
                    <w:sz w:val="26"/>
                    <w:szCs w:val="26"/>
                    <w:rtl/>
                  </w:rPr>
                  <w:t>מדינת ישראל</w:t>
                </w:r>
              </w:sdtContent>
            </w:sdt>
          </w:p>
        </w:tc>
        <w:tc>
          <w:tcPr>
            <w:tcW w:w="3727" w:type="dxa"/>
            <w:tcBorders>
              <w:top w:val="nil"/>
              <w:left w:val="nil"/>
              <w:bottom w:val="nil"/>
              <w:right w:val="nil"/>
            </w:tcBorders>
          </w:tcPr>
          <w:p w:rsidRPr="00B949CB" w:rsidR="00870F64" w:rsidP="0035721B" w:rsidRDefault="00870F64">
            <w:pPr>
              <w:spacing w:line="360" w:lineRule="auto"/>
              <w:jc w:val="both"/>
              <w:rPr>
                <w:rFonts w:ascii="Arial" w:hAnsi="Arial"/>
                <w:b/>
                <w:bCs/>
                <w:sz w:val="26"/>
                <w:szCs w:val="26"/>
              </w:rPr>
            </w:pPr>
          </w:p>
        </w:tc>
      </w:tr>
      <w:tr w:rsidR="00870F64">
        <w:trPr>
          <w:trHeight w:val="355"/>
          <w:jc w:val="center"/>
        </w:trPr>
        <w:tc>
          <w:tcPr>
            <w:tcW w:w="852" w:type="dxa"/>
            <w:tcBorders>
              <w:top w:val="nil"/>
              <w:left w:val="nil"/>
              <w:bottom w:val="nil"/>
              <w:right w:val="nil"/>
            </w:tcBorders>
          </w:tcPr>
          <w:p w:rsidRPr="00B949CB" w:rsidR="00870F64" w:rsidP="0035721B" w:rsidRDefault="00870F64">
            <w:pPr>
              <w:spacing w:line="360" w:lineRule="auto"/>
              <w:jc w:val="both"/>
              <w:rPr>
                <w:rFonts w:ascii="Arial" w:hAnsi="Arial" w:cs="FrankRuehl"/>
                <w:b/>
                <w:bCs/>
                <w:sz w:val="28"/>
                <w:szCs w:val="28"/>
                <w:rtl/>
              </w:rPr>
            </w:pPr>
          </w:p>
        </w:tc>
        <w:tc>
          <w:tcPr>
            <w:tcW w:w="4241" w:type="dxa"/>
            <w:tcBorders>
              <w:top w:val="nil"/>
              <w:left w:val="nil"/>
              <w:bottom w:val="nil"/>
              <w:right w:val="nil"/>
            </w:tcBorders>
          </w:tcPr>
          <w:p w:rsidRPr="00B949CB" w:rsidR="00870F64" w:rsidP="0035721B" w:rsidRDefault="00870F64">
            <w:pPr>
              <w:spacing w:line="360" w:lineRule="auto"/>
              <w:jc w:val="both"/>
              <w:rPr>
                <w:b/>
                <w:bCs/>
                <w:sz w:val="26"/>
                <w:szCs w:val="26"/>
                <w:rtl/>
              </w:rPr>
            </w:pPr>
          </w:p>
        </w:tc>
        <w:tc>
          <w:tcPr>
            <w:tcW w:w="3727" w:type="dxa"/>
            <w:tcBorders>
              <w:top w:val="nil"/>
              <w:left w:val="nil"/>
              <w:bottom w:val="nil"/>
              <w:right w:val="nil"/>
            </w:tcBorders>
          </w:tcPr>
          <w:p w:rsidRPr="00B949CB" w:rsidR="00870F64" w:rsidP="0035721B" w:rsidRDefault="0051562C">
            <w:pPr>
              <w:spacing w:line="360" w:lineRule="auto"/>
              <w:rPr>
                <w:rFonts w:ascii="Arial" w:hAnsi="Arial"/>
                <w:b/>
                <w:bCs/>
                <w:sz w:val="26"/>
                <w:szCs w:val="26"/>
                <w:rtl/>
              </w:rPr>
            </w:pPr>
            <w:r w:rsidRPr="00B949CB">
              <w:rPr>
                <w:rFonts w:ascii="Arial" w:hAnsi="Arial"/>
                <w:b/>
                <w:bCs/>
                <w:sz w:val="26"/>
                <w:szCs w:val="26"/>
                <w:rtl/>
              </w:rPr>
              <w:t>ה</w:t>
            </w:r>
            <w:sdt>
              <w:sdtPr>
                <w:rPr>
                  <w:rtl/>
                </w:rPr>
                <w:alias w:val="1180"/>
                <w:tag w:val="1180"/>
                <w:id w:val="-996955522"/>
                <w:text w:multiLine="1"/>
              </w:sdtPr>
              <w:sdtEndPr/>
              <w:sdtContent>
                <w:r>
                  <w:rPr>
                    <w:rFonts w:ascii="Arial" w:hAnsi="Arial"/>
                    <w:b/>
                    <w:bCs/>
                    <w:sz w:val="26"/>
                    <w:szCs w:val="26"/>
                    <w:rtl/>
                  </w:rPr>
                  <w:t>מאשימה</w:t>
                </w:r>
              </w:sdtContent>
            </w:sdt>
          </w:p>
        </w:tc>
      </w:tr>
      <w:tr w:rsidR="00870F64">
        <w:trPr>
          <w:trHeight w:val="355"/>
          <w:jc w:val="center"/>
        </w:trPr>
        <w:tc>
          <w:tcPr>
            <w:tcW w:w="852" w:type="dxa"/>
            <w:tcBorders>
              <w:top w:val="nil"/>
              <w:left w:val="nil"/>
              <w:bottom w:val="nil"/>
              <w:right w:val="nil"/>
            </w:tcBorders>
          </w:tcPr>
          <w:p w:rsidRPr="00B949CB" w:rsidR="00870F64" w:rsidP="0035721B" w:rsidRDefault="00870F64">
            <w:pPr>
              <w:spacing w:line="360" w:lineRule="auto"/>
              <w:jc w:val="both"/>
              <w:rPr>
                <w:rFonts w:ascii="Arial" w:hAnsi="Arial" w:cs="FrankRuehl"/>
                <w:b/>
                <w:bCs/>
                <w:sz w:val="28"/>
                <w:szCs w:val="28"/>
                <w:rtl/>
              </w:rPr>
            </w:pPr>
          </w:p>
        </w:tc>
        <w:tc>
          <w:tcPr>
            <w:tcW w:w="7968" w:type="dxa"/>
            <w:gridSpan w:val="2"/>
            <w:tcBorders>
              <w:top w:val="nil"/>
              <w:left w:val="nil"/>
              <w:bottom w:val="nil"/>
              <w:right w:val="nil"/>
            </w:tcBorders>
          </w:tcPr>
          <w:p w:rsidRPr="00B949CB" w:rsidR="00870F64" w:rsidP="0035721B" w:rsidRDefault="00870F64">
            <w:pPr>
              <w:spacing w:line="360" w:lineRule="auto"/>
              <w:jc w:val="center"/>
              <w:rPr>
                <w:rFonts w:ascii="Arial" w:hAnsi="Arial"/>
                <w:b/>
                <w:bCs/>
                <w:sz w:val="26"/>
                <w:szCs w:val="26"/>
                <w:rtl/>
              </w:rPr>
            </w:pPr>
          </w:p>
          <w:p w:rsidRPr="00B949CB" w:rsidR="00870F64" w:rsidP="0035721B" w:rsidRDefault="0051562C">
            <w:pPr>
              <w:spacing w:line="360" w:lineRule="auto"/>
              <w:jc w:val="center"/>
              <w:rPr>
                <w:rFonts w:ascii="Arial" w:hAnsi="Arial"/>
                <w:b/>
                <w:bCs/>
                <w:sz w:val="26"/>
                <w:szCs w:val="26"/>
                <w:rtl/>
              </w:rPr>
            </w:pPr>
            <w:r w:rsidRPr="00B949CB">
              <w:rPr>
                <w:rFonts w:ascii="Arial" w:hAnsi="Arial"/>
                <w:b/>
                <w:bCs/>
                <w:sz w:val="26"/>
                <w:szCs w:val="26"/>
                <w:rtl/>
              </w:rPr>
              <w:t>נגד</w:t>
            </w:r>
          </w:p>
          <w:p w:rsidRPr="00B949CB" w:rsidR="00870F64" w:rsidP="0035721B" w:rsidRDefault="00870F64">
            <w:pPr>
              <w:spacing w:line="360" w:lineRule="auto"/>
              <w:jc w:val="both"/>
              <w:rPr>
                <w:rFonts w:ascii="Arial" w:hAnsi="Arial"/>
                <w:b/>
                <w:bCs/>
                <w:sz w:val="26"/>
                <w:szCs w:val="26"/>
              </w:rPr>
            </w:pPr>
          </w:p>
        </w:tc>
      </w:tr>
      <w:tr w:rsidR="00870F64">
        <w:trPr>
          <w:trHeight w:val="355"/>
          <w:jc w:val="center"/>
        </w:trPr>
        <w:tc>
          <w:tcPr>
            <w:tcW w:w="852" w:type="dxa"/>
            <w:tcBorders>
              <w:top w:val="nil"/>
              <w:left w:val="nil"/>
              <w:bottom w:val="nil"/>
              <w:right w:val="nil"/>
            </w:tcBorders>
          </w:tcPr>
          <w:p w:rsidRPr="00B949CB" w:rsidR="00870F64" w:rsidP="0035721B" w:rsidRDefault="00870F64">
            <w:pPr>
              <w:spacing w:line="360" w:lineRule="auto"/>
              <w:jc w:val="both"/>
              <w:rPr>
                <w:rFonts w:ascii="Arial" w:hAnsi="Arial" w:cs="FrankRuehl"/>
                <w:b/>
                <w:bCs/>
                <w:sz w:val="28"/>
                <w:szCs w:val="28"/>
                <w:rtl/>
              </w:rPr>
            </w:pPr>
          </w:p>
        </w:tc>
        <w:tc>
          <w:tcPr>
            <w:tcW w:w="4241" w:type="dxa"/>
            <w:tcBorders>
              <w:top w:val="nil"/>
              <w:left w:val="nil"/>
              <w:bottom w:val="nil"/>
              <w:right w:val="nil"/>
            </w:tcBorders>
          </w:tcPr>
          <w:p w:rsidRPr="00B949CB" w:rsidR="00870F64" w:rsidP="0035721B" w:rsidRDefault="008018DA">
            <w:pPr>
              <w:spacing w:line="360" w:lineRule="auto"/>
              <w:rPr>
                <w:b/>
                <w:bCs/>
                <w:sz w:val="26"/>
                <w:szCs w:val="26"/>
                <w:rtl/>
              </w:rPr>
            </w:pPr>
            <w:sdt>
              <w:sdtPr>
                <w:rPr>
                  <w:rtl/>
                </w:rPr>
                <w:alias w:val="1486"/>
                <w:tag w:val="1486"/>
                <w:id w:val="1635441335"/>
                <w:text w:multiLine="1"/>
              </w:sdtPr>
              <w:sdtEndPr/>
              <w:sdtContent>
                <w:r w:rsidR="00A27B94">
                  <w:rPr>
                    <w:rFonts w:ascii="Arial" w:hAnsi="Arial"/>
                    <w:b/>
                    <w:bCs/>
                    <w:sz w:val="26"/>
                    <w:szCs w:val="26"/>
                    <w:rtl/>
                  </w:rPr>
                  <w:t>אברהם יואב</w:t>
                </w:r>
              </w:sdtContent>
            </w:sdt>
          </w:p>
        </w:tc>
        <w:tc>
          <w:tcPr>
            <w:tcW w:w="3727" w:type="dxa"/>
            <w:tcBorders>
              <w:top w:val="nil"/>
              <w:left w:val="nil"/>
              <w:bottom w:val="nil"/>
              <w:right w:val="nil"/>
            </w:tcBorders>
          </w:tcPr>
          <w:p w:rsidRPr="00B949CB" w:rsidR="00870F64" w:rsidP="0035721B" w:rsidRDefault="00870F64">
            <w:pPr>
              <w:spacing w:line="360" w:lineRule="auto"/>
              <w:jc w:val="right"/>
              <w:rPr>
                <w:rFonts w:ascii="Arial" w:hAnsi="Arial"/>
                <w:b/>
                <w:bCs/>
                <w:sz w:val="26"/>
                <w:szCs w:val="26"/>
              </w:rPr>
            </w:pPr>
          </w:p>
        </w:tc>
      </w:tr>
      <w:tr w:rsidR="00870F64">
        <w:trPr>
          <w:trHeight w:val="355"/>
          <w:jc w:val="center"/>
        </w:trPr>
        <w:tc>
          <w:tcPr>
            <w:tcW w:w="852" w:type="dxa"/>
            <w:tcBorders>
              <w:top w:val="nil"/>
              <w:left w:val="nil"/>
              <w:bottom w:val="nil"/>
              <w:right w:val="nil"/>
            </w:tcBorders>
          </w:tcPr>
          <w:p w:rsidRPr="00B949CB" w:rsidR="00870F64" w:rsidP="0035721B" w:rsidRDefault="00870F64">
            <w:pPr>
              <w:spacing w:line="360" w:lineRule="auto"/>
              <w:jc w:val="both"/>
              <w:rPr>
                <w:rFonts w:ascii="Arial" w:hAnsi="Arial" w:cs="FrankRuehl"/>
                <w:b/>
                <w:bCs/>
                <w:sz w:val="28"/>
                <w:szCs w:val="28"/>
                <w:rtl/>
              </w:rPr>
            </w:pPr>
          </w:p>
        </w:tc>
        <w:tc>
          <w:tcPr>
            <w:tcW w:w="4241" w:type="dxa"/>
            <w:tcBorders>
              <w:top w:val="nil"/>
              <w:left w:val="nil"/>
              <w:bottom w:val="nil"/>
              <w:right w:val="nil"/>
            </w:tcBorders>
          </w:tcPr>
          <w:p w:rsidRPr="00B949CB" w:rsidR="00870F64" w:rsidP="0035721B" w:rsidRDefault="00870F64">
            <w:pPr>
              <w:spacing w:line="360" w:lineRule="auto"/>
              <w:jc w:val="both"/>
              <w:rPr>
                <w:b/>
                <w:bCs/>
                <w:sz w:val="26"/>
                <w:szCs w:val="26"/>
                <w:rtl/>
              </w:rPr>
            </w:pPr>
          </w:p>
        </w:tc>
        <w:tc>
          <w:tcPr>
            <w:tcW w:w="3727" w:type="dxa"/>
            <w:tcBorders>
              <w:top w:val="nil"/>
              <w:left w:val="nil"/>
              <w:bottom w:val="nil"/>
              <w:right w:val="nil"/>
            </w:tcBorders>
          </w:tcPr>
          <w:p w:rsidRPr="00B949CB" w:rsidR="00870F64" w:rsidP="00D87296" w:rsidRDefault="0051562C">
            <w:pPr>
              <w:spacing w:line="360" w:lineRule="auto"/>
              <w:rPr>
                <w:rFonts w:ascii="Arial" w:hAnsi="Arial"/>
                <w:b/>
                <w:bCs/>
                <w:sz w:val="26"/>
                <w:szCs w:val="26"/>
                <w:rtl/>
              </w:rPr>
            </w:pPr>
            <w:r w:rsidRPr="00B949CB">
              <w:rPr>
                <w:rFonts w:ascii="Arial" w:hAnsi="Arial"/>
                <w:b/>
                <w:bCs/>
                <w:sz w:val="26"/>
                <w:szCs w:val="26"/>
                <w:rtl/>
              </w:rPr>
              <w:t>ה</w:t>
            </w:r>
            <w:sdt>
              <w:sdtPr>
                <w:rPr>
                  <w:rtl/>
                </w:rPr>
                <w:alias w:val="1184"/>
                <w:tag w:val="1184"/>
                <w:id w:val="-790980808"/>
                <w:text w:multiLine="1"/>
              </w:sdtPr>
              <w:sdtEndPr/>
              <w:sdtContent>
                <w:r>
                  <w:rPr>
                    <w:rFonts w:ascii="Arial" w:hAnsi="Arial"/>
                    <w:b/>
                    <w:bCs/>
                    <w:sz w:val="26"/>
                    <w:szCs w:val="26"/>
                    <w:rtl/>
                  </w:rPr>
                  <w:t>נאשם</w:t>
                </w:r>
              </w:sdtContent>
            </w:sdt>
          </w:p>
        </w:tc>
      </w:tr>
    </w:tbl>
    <w:p w:rsidR="006B7756" w:rsidP="0035721B" w:rsidRDefault="006B7756">
      <w:pPr>
        <w:spacing w:line="360" w:lineRule="auto"/>
        <w:rPr>
          <w:rtl/>
        </w:rPr>
      </w:pPr>
    </w:p>
    <w:p w:rsidR="00870F64" w:rsidP="0035721B" w:rsidRDefault="00D87296">
      <w:pPr>
        <w:spacing w:line="360" w:lineRule="auto"/>
        <w:rPr>
          <w:rtl/>
        </w:rPr>
      </w:pPr>
      <w:r>
        <w:rPr>
          <w:rFonts w:hint="cs"/>
          <w:rtl/>
        </w:rPr>
        <w:t>ב"כ המאשימה: עו"ד נעמה ישראל</w:t>
      </w:r>
      <w:r w:rsidR="006B7756">
        <w:rPr>
          <w:rFonts w:hint="cs"/>
          <w:rtl/>
        </w:rPr>
        <w:t>, עו"ד שרית דרור</w:t>
      </w:r>
    </w:p>
    <w:p w:rsidR="00D87296" w:rsidP="0035721B" w:rsidRDefault="00D87296">
      <w:pPr>
        <w:spacing w:line="360" w:lineRule="auto"/>
        <w:rPr>
          <w:rtl/>
        </w:rPr>
      </w:pPr>
      <w:r>
        <w:rPr>
          <w:rFonts w:hint="cs"/>
          <w:rtl/>
        </w:rPr>
        <w:t>ב"כ הנאשם: עו"ד שאול עזרא</w:t>
      </w:r>
    </w:p>
    <w:p w:rsidR="00D87296" w:rsidP="0035721B" w:rsidRDefault="00D87296">
      <w:pPr>
        <w:spacing w:line="360" w:lineRule="auto"/>
        <w:rPr>
          <w:rtl/>
        </w:rPr>
      </w:pPr>
    </w:p>
    <w:p w:rsidR="00870F64" w:rsidP="0035721B" w:rsidRDefault="00870F64">
      <w:pPr>
        <w:spacing w:line="360" w:lineRule="auto"/>
        <w:rPr>
          <w:rtl/>
        </w:rPr>
      </w:pPr>
    </w:p>
    <w:tbl>
      <w:tblPr>
        <w:tblStyle w:val="a5"/>
        <w:bidiVisual/>
        <w:tblW w:w="8820" w:type="dxa"/>
        <w:jc w:val="center"/>
        <w:tblLook w:val="01E0" w:firstRow="1" w:lastRow="1" w:firstColumn="1" w:lastColumn="1" w:noHBand="0" w:noVBand="0"/>
      </w:tblPr>
      <w:tblGrid>
        <w:gridCol w:w="8820"/>
      </w:tblGrid>
      <w:tr w:rsidR="00870F64">
        <w:trPr>
          <w:trHeight w:val="355"/>
          <w:jc w:val="center"/>
        </w:trPr>
        <w:tc>
          <w:tcPr>
            <w:tcW w:w="8820" w:type="dxa"/>
            <w:tcBorders>
              <w:top w:val="nil"/>
              <w:left w:val="nil"/>
              <w:bottom w:val="nil"/>
              <w:right w:val="nil"/>
            </w:tcBorders>
          </w:tcPr>
          <w:p w:rsidRPr="00B949CB" w:rsidR="00870F64" w:rsidP="0035721B" w:rsidRDefault="0051562C">
            <w:pPr>
              <w:spacing w:line="360" w:lineRule="auto"/>
              <w:jc w:val="center"/>
              <w:rPr>
                <w:rFonts w:ascii="Arial" w:hAnsi="Arial"/>
                <w:sz w:val="28"/>
                <w:szCs w:val="28"/>
                <w:u w:val="single"/>
                <w:rtl/>
              </w:rPr>
            </w:pPr>
            <w:r w:rsidRPr="00B949CB">
              <w:rPr>
                <w:rFonts w:ascii="Arial" w:hAnsi="Arial"/>
                <w:b/>
                <w:bCs/>
                <w:sz w:val="28"/>
                <w:szCs w:val="28"/>
                <w:u w:val="single"/>
                <w:rtl/>
              </w:rPr>
              <w:t>הכרעת דין</w:t>
            </w:r>
          </w:p>
        </w:tc>
      </w:tr>
    </w:tbl>
    <w:p w:rsidRPr="000D01D1" w:rsidR="00870F64" w:rsidP="0035721B" w:rsidRDefault="000D01D1">
      <w:pPr>
        <w:spacing w:line="360" w:lineRule="auto"/>
        <w:rPr>
          <w:rFonts w:ascii="Arial" w:hAnsi="Arial" w:cs="FrankRuehl"/>
          <w:b/>
          <w:bCs/>
          <w:sz w:val="28"/>
          <w:szCs w:val="28"/>
          <w:u w:val="single"/>
          <w:rtl/>
        </w:rPr>
      </w:pPr>
      <w:r>
        <w:rPr>
          <w:rFonts w:hint="cs" w:ascii="Arial" w:hAnsi="Arial" w:cs="FrankRuehl"/>
          <w:b/>
          <w:bCs/>
          <w:sz w:val="28"/>
          <w:szCs w:val="28"/>
          <w:u w:val="single"/>
          <w:rtl/>
        </w:rPr>
        <w:t>כללי</w:t>
      </w:r>
    </w:p>
    <w:p w:rsidR="00870F64" w:rsidP="00D87296" w:rsidRDefault="0087064F">
      <w:pPr>
        <w:pStyle w:val="aa"/>
        <w:numPr>
          <w:ilvl w:val="0"/>
          <w:numId w:val="7"/>
        </w:numPr>
        <w:spacing w:line="360" w:lineRule="auto"/>
        <w:jc w:val="both"/>
        <w:rPr>
          <w:rFonts w:ascii="Arial" w:hAnsi="Arial" w:cs="FrankRuehl"/>
          <w:sz w:val="28"/>
          <w:szCs w:val="28"/>
        </w:rPr>
      </w:pPr>
      <w:r>
        <w:rPr>
          <w:rFonts w:hint="cs" w:ascii="Arial" w:hAnsi="Arial" w:cs="FrankRuehl"/>
          <w:sz w:val="28"/>
          <w:szCs w:val="28"/>
          <w:rtl/>
        </w:rPr>
        <w:t xml:space="preserve">נגד הנאשם הוגש כתב אישום </w:t>
      </w:r>
      <w:r w:rsidR="00D87296">
        <w:rPr>
          <w:rFonts w:hint="cs" w:ascii="Arial" w:hAnsi="Arial" w:cs="FrankRuehl"/>
          <w:sz w:val="28"/>
          <w:szCs w:val="28"/>
          <w:rtl/>
        </w:rPr>
        <w:t xml:space="preserve">המייחס לו עבירות איומים לפי סעיף 192 לחוק העונשין התשל"ז- 1977 ותקיפת בת זוג, לפי סעיף 382(ב) לחוק. </w:t>
      </w:r>
    </w:p>
    <w:p w:rsidR="00D87296" w:rsidP="00D87296" w:rsidRDefault="00D87296">
      <w:pPr>
        <w:pStyle w:val="aa"/>
        <w:spacing w:line="360" w:lineRule="auto"/>
        <w:jc w:val="both"/>
        <w:rPr>
          <w:rFonts w:ascii="Arial" w:hAnsi="Arial" w:cs="FrankRuehl"/>
          <w:sz w:val="28"/>
          <w:szCs w:val="28"/>
        </w:rPr>
      </w:pPr>
    </w:p>
    <w:p w:rsidR="00D87296" w:rsidP="00E36412" w:rsidRDefault="00E36412">
      <w:pPr>
        <w:pStyle w:val="aa"/>
        <w:numPr>
          <w:ilvl w:val="0"/>
          <w:numId w:val="7"/>
        </w:numPr>
        <w:spacing w:line="360" w:lineRule="auto"/>
        <w:jc w:val="both"/>
        <w:rPr>
          <w:rFonts w:ascii="Arial" w:hAnsi="Arial" w:cs="FrankRuehl"/>
          <w:sz w:val="28"/>
          <w:szCs w:val="28"/>
        </w:rPr>
      </w:pPr>
      <w:r>
        <w:rPr>
          <w:rFonts w:hint="cs" w:ascii="Arial" w:hAnsi="Arial" w:cs="FrankRuehl"/>
          <w:sz w:val="28"/>
          <w:szCs w:val="28"/>
          <w:rtl/>
        </w:rPr>
        <w:t>על פי המיוחס בכתב האישום, ביום 9.8.12</w:t>
      </w:r>
      <w:r w:rsidR="00D87296">
        <w:rPr>
          <w:rFonts w:hint="cs" w:ascii="Arial" w:hAnsi="Arial" w:cs="FrankRuehl"/>
          <w:sz w:val="28"/>
          <w:szCs w:val="28"/>
          <w:rtl/>
        </w:rPr>
        <w:t xml:space="preserve"> בשעה 19:00 לערך, תקף הנאשם את בת זוגו מאיה, עמה היה באותה עת בהליכי גירושין. הנאשם אסף את המתלוננת משכונת מעוז ציון שבמבשרת ציון, והתעתד להסיעה לכיוון הישוב נס- הרים. במהלך הנסיעה החל הנאשם לחקור את המתלוננת מהיכן יש </w:t>
      </w:r>
      <w:r w:rsidR="00CD6A5C">
        <w:rPr>
          <w:rFonts w:hint="cs" w:ascii="Arial" w:hAnsi="Arial" w:cs="FrankRuehl"/>
          <w:sz w:val="28"/>
          <w:szCs w:val="28"/>
          <w:rtl/>
        </w:rPr>
        <w:t>לה כסף. משהשיבה כי היא עובדת</w:t>
      </w:r>
      <w:r w:rsidR="003622B9">
        <w:rPr>
          <w:rFonts w:hint="cs" w:ascii="Arial" w:hAnsi="Arial" w:cs="FrankRuehl"/>
          <w:sz w:val="28"/>
          <w:szCs w:val="28"/>
          <w:rtl/>
        </w:rPr>
        <w:t>,</w:t>
      </w:r>
      <w:r w:rsidR="00CD6A5C">
        <w:rPr>
          <w:rFonts w:hint="cs" w:ascii="Arial" w:hAnsi="Arial" w:cs="FrankRuehl"/>
          <w:sz w:val="28"/>
          <w:szCs w:val="28"/>
          <w:rtl/>
        </w:rPr>
        <w:t xml:space="preserve"> סטר</w:t>
      </w:r>
      <w:r w:rsidR="00D87296">
        <w:rPr>
          <w:rFonts w:hint="cs" w:ascii="Arial" w:hAnsi="Arial" w:cs="FrankRuehl"/>
          <w:sz w:val="28"/>
          <w:szCs w:val="28"/>
          <w:rtl/>
        </w:rPr>
        <w:t xml:space="preserve"> לה הנא</w:t>
      </w:r>
      <w:r w:rsidR="00CD6A5C">
        <w:rPr>
          <w:rFonts w:hint="cs" w:ascii="Arial" w:hAnsi="Arial" w:cs="FrankRuehl"/>
          <w:sz w:val="28"/>
          <w:szCs w:val="28"/>
          <w:rtl/>
        </w:rPr>
        <w:t>שם על לחייה בחוזקה ואמר כי לא ת</w:t>
      </w:r>
      <w:r w:rsidR="00D87296">
        <w:rPr>
          <w:rFonts w:hint="cs" w:ascii="Arial" w:hAnsi="Arial" w:cs="FrankRuehl"/>
          <w:sz w:val="28"/>
          <w:szCs w:val="28"/>
          <w:rtl/>
        </w:rPr>
        <w:t>ש</w:t>
      </w:r>
      <w:r w:rsidR="00CD6A5C">
        <w:rPr>
          <w:rFonts w:hint="cs" w:ascii="Arial" w:hAnsi="Arial" w:cs="FrankRuehl"/>
          <w:sz w:val="28"/>
          <w:szCs w:val="28"/>
          <w:rtl/>
        </w:rPr>
        <w:t>ק</w:t>
      </w:r>
      <w:r w:rsidR="00D87296">
        <w:rPr>
          <w:rFonts w:hint="cs" w:ascii="Arial" w:hAnsi="Arial" w:cs="FrankRuehl"/>
          <w:sz w:val="28"/>
          <w:szCs w:val="28"/>
          <w:rtl/>
        </w:rPr>
        <w:t>ר. בהמשך לכך, איים הנאשם על המתלוננת בכוונה להפחידה באומרו</w:t>
      </w:r>
      <w:r w:rsidR="003622B9">
        <w:rPr>
          <w:rFonts w:hint="cs" w:ascii="Arial" w:hAnsi="Arial" w:cs="FrankRuehl"/>
          <w:sz w:val="28"/>
          <w:szCs w:val="28"/>
          <w:rtl/>
        </w:rPr>
        <w:t>,</w:t>
      </w:r>
      <w:r w:rsidR="00D87296">
        <w:rPr>
          <w:rFonts w:hint="cs" w:ascii="Arial" w:hAnsi="Arial" w:cs="FrankRuehl"/>
          <w:sz w:val="28"/>
          <w:szCs w:val="28"/>
          <w:rtl/>
        </w:rPr>
        <w:t xml:space="preserve"> כי אם תשובותיה לא יהיו לרוחו הוא יכניס את הרכב בקיר. הנאשם אף סטה מהדרך הראשית, הסיע את הרכב לתוך יער בית שמש ואיים על המתלוננת כי אם לא תחזור אל הבית עד לתום הליכי הגירושין הוא לא </w:t>
      </w:r>
      <w:r w:rsidR="00CD6A5C">
        <w:rPr>
          <w:rFonts w:hint="cs" w:ascii="Arial" w:hAnsi="Arial" w:cs="FrankRuehl"/>
          <w:sz w:val="28"/>
          <w:szCs w:val="28"/>
          <w:rtl/>
        </w:rPr>
        <w:t>י</w:t>
      </w:r>
      <w:r w:rsidR="00D87296">
        <w:rPr>
          <w:rFonts w:hint="cs" w:ascii="Arial" w:hAnsi="Arial" w:cs="FrankRuehl"/>
          <w:sz w:val="28"/>
          <w:szCs w:val="28"/>
          <w:rtl/>
        </w:rPr>
        <w:t xml:space="preserve">יסע. הנאשם סטר למתלוננת עוד פעמיים. כתוצאה מכך החלה המתלוננת להקיא ונזקקה לטיפול רפואי. בהמשך לקח הנאשם </w:t>
      </w:r>
      <w:r w:rsidR="00D87296">
        <w:rPr>
          <w:rFonts w:hint="cs" w:ascii="Arial" w:hAnsi="Arial" w:cs="FrankRuehl"/>
          <w:sz w:val="28"/>
          <w:szCs w:val="28"/>
          <w:rtl/>
        </w:rPr>
        <w:lastRenderedPageBreak/>
        <w:t xml:space="preserve">את מכשיר הטלפון של המתלוננת ואיים עליה כי "אל תעשי טעות ותתקשרי למשטרה" בכוונה להפחידה. </w:t>
      </w:r>
    </w:p>
    <w:p w:rsidR="00D87296" w:rsidP="00D87296" w:rsidRDefault="00D87296">
      <w:pPr>
        <w:pStyle w:val="aa"/>
        <w:spacing w:line="360" w:lineRule="auto"/>
        <w:jc w:val="both"/>
        <w:rPr>
          <w:rFonts w:ascii="Arial" w:hAnsi="Arial" w:cs="FrankRuehl"/>
          <w:sz w:val="28"/>
          <w:szCs w:val="28"/>
        </w:rPr>
      </w:pPr>
    </w:p>
    <w:p w:rsidR="0087064F" w:rsidP="00D87296" w:rsidRDefault="000D01D1">
      <w:pPr>
        <w:pStyle w:val="aa"/>
        <w:numPr>
          <w:ilvl w:val="0"/>
          <w:numId w:val="7"/>
        </w:numPr>
        <w:spacing w:line="360" w:lineRule="auto"/>
        <w:jc w:val="both"/>
        <w:rPr>
          <w:rFonts w:ascii="Arial" w:hAnsi="Arial" w:cs="FrankRuehl"/>
          <w:sz w:val="28"/>
          <w:szCs w:val="28"/>
        </w:rPr>
      </w:pPr>
      <w:r>
        <w:rPr>
          <w:rFonts w:hint="cs" w:ascii="Arial" w:hAnsi="Arial" w:cs="FrankRuehl"/>
          <w:sz w:val="28"/>
          <w:szCs w:val="28"/>
          <w:rtl/>
        </w:rPr>
        <w:t xml:space="preserve">בתשובתו לאישום הודה הנאשם כי הוא והמתלוננת היו בזוגיות, הודה כי אסף את המתלוננת, הכחיש כי חקר אותה או שאל אותה שאלה כלשהי, הכחיש כי הסיע את הרכב ליער בית שמש, הכחיש כי סטר לה ואמר כי אינו זוכר שהמתלוננת הקיאה או נזקקה לטיפול רפואי. </w:t>
      </w:r>
      <w:r w:rsidR="0087064F">
        <w:rPr>
          <w:rFonts w:hint="cs" w:ascii="Arial" w:hAnsi="Arial" w:cs="FrankRuehl"/>
          <w:sz w:val="28"/>
          <w:szCs w:val="28"/>
          <w:rtl/>
        </w:rPr>
        <w:t xml:space="preserve"> </w:t>
      </w:r>
    </w:p>
    <w:p w:rsidR="0087064F" w:rsidP="00D87296" w:rsidRDefault="0087064F">
      <w:pPr>
        <w:pStyle w:val="aa"/>
        <w:spacing w:line="360" w:lineRule="auto"/>
        <w:jc w:val="both"/>
        <w:rPr>
          <w:rFonts w:ascii="Arial" w:hAnsi="Arial" w:cs="FrankRuehl"/>
          <w:sz w:val="28"/>
          <w:szCs w:val="28"/>
        </w:rPr>
      </w:pPr>
    </w:p>
    <w:p w:rsidR="0087064F" w:rsidP="000C79A8" w:rsidRDefault="0087064F">
      <w:pPr>
        <w:pStyle w:val="aa"/>
        <w:numPr>
          <w:ilvl w:val="0"/>
          <w:numId w:val="7"/>
        </w:numPr>
        <w:spacing w:line="360" w:lineRule="auto"/>
        <w:jc w:val="both"/>
        <w:rPr>
          <w:rFonts w:ascii="Arial" w:hAnsi="Arial" w:cs="FrankRuehl"/>
          <w:sz w:val="28"/>
          <w:szCs w:val="28"/>
        </w:rPr>
      </w:pPr>
      <w:r>
        <w:rPr>
          <w:rFonts w:hint="cs" w:ascii="Arial" w:hAnsi="Arial" w:cs="FrankRuehl"/>
          <w:sz w:val="28"/>
          <w:szCs w:val="28"/>
          <w:rtl/>
        </w:rPr>
        <w:t>מטעם ה</w:t>
      </w:r>
      <w:r w:rsidR="000D01D1">
        <w:rPr>
          <w:rFonts w:hint="cs" w:ascii="Arial" w:hAnsi="Arial" w:cs="FrankRuehl"/>
          <w:sz w:val="28"/>
          <w:szCs w:val="28"/>
          <w:rtl/>
        </w:rPr>
        <w:t>תביעה</w:t>
      </w:r>
      <w:r>
        <w:rPr>
          <w:rFonts w:hint="cs" w:ascii="Arial" w:hAnsi="Arial" w:cs="FrankRuehl"/>
          <w:sz w:val="28"/>
          <w:szCs w:val="28"/>
          <w:rtl/>
        </w:rPr>
        <w:t xml:space="preserve"> העידו המתלוננת, </w:t>
      </w:r>
      <w:r w:rsidR="000D01D1">
        <w:rPr>
          <w:rFonts w:hint="cs" w:ascii="Arial" w:hAnsi="Arial" w:cs="FrankRuehl"/>
          <w:sz w:val="28"/>
          <w:szCs w:val="28"/>
          <w:rtl/>
        </w:rPr>
        <w:t>חברתה מיכל אואקנין, השוטרים</w:t>
      </w:r>
      <w:r w:rsidR="003622B9">
        <w:rPr>
          <w:rFonts w:hint="cs" w:ascii="Arial" w:hAnsi="Arial" w:cs="FrankRuehl"/>
          <w:sz w:val="28"/>
          <w:szCs w:val="28"/>
          <w:rtl/>
        </w:rPr>
        <w:t xml:space="preserve"> לירון סיביליה ורביע דאהר,</w:t>
      </w:r>
      <w:r w:rsidR="000D01D1">
        <w:rPr>
          <w:rFonts w:hint="cs" w:ascii="Arial" w:hAnsi="Arial" w:cs="FrankRuehl"/>
          <w:sz w:val="28"/>
          <w:szCs w:val="28"/>
          <w:rtl/>
        </w:rPr>
        <w:t xml:space="preserve"> והוגש</w:t>
      </w:r>
      <w:r w:rsidR="003622B9">
        <w:rPr>
          <w:rFonts w:hint="cs" w:ascii="Arial" w:hAnsi="Arial" w:cs="FrankRuehl"/>
          <w:sz w:val="28"/>
          <w:szCs w:val="28"/>
          <w:rtl/>
        </w:rPr>
        <w:t>ו</w:t>
      </w:r>
      <w:r w:rsidR="000D01D1">
        <w:rPr>
          <w:rFonts w:hint="cs" w:ascii="Arial" w:hAnsi="Arial" w:cs="FrankRuehl"/>
          <w:sz w:val="28"/>
          <w:szCs w:val="28"/>
          <w:rtl/>
        </w:rPr>
        <w:t xml:space="preserve"> הודע</w:t>
      </w:r>
      <w:r w:rsidR="003622B9">
        <w:rPr>
          <w:rFonts w:hint="cs" w:ascii="Arial" w:hAnsi="Arial" w:cs="FrankRuehl"/>
          <w:sz w:val="28"/>
          <w:szCs w:val="28"/>
          <w:rtl/>
        </w:rPr>
        <w:t>ו</w:t>
      </w:r>
      <w:r w:rsidR="000D01D1">
        <w:rPr>
          <w:rFonts w:hint="cs" w:ascii="Arial" w:hAnsi="Arial" w:cs="FrankRuehl"/>
          <w:sz w:val="28"/>
          <w:szCs w:val="28"/>
          <w:rtl/>
        </w:rPr>
        <w:t>ת</w:t>
      </w:r>
      <w:r w:rsidR="003622B9">
        <w:rPr>
          <w:rFonts w:hint="cs" w:ascii="Arial" w:hAnsi="Arial" w:cs="FrankRuehl"/>
          <w:sz w:val="28"/>
          <w:szCs w:val="28"/>
          <w:rtl/>
        </w:rPr>
        <w:t>יהם במשטרה של הנאשם, המתלוננת ומיכל ו</w:t>
      </w:r>
      <w:r w:rsidR="00F67C6C">
        <w:rPr>
          <w:rFonts w:hint="cs" w:ascii="Arial" w:hAnsi="Arial" w:cs="FrankRuehl"/>
          <w:sz w:val="28"/>
          <w:szCs w:val="28"/>
          <w:rtl/>
        </w:rPr>
        <w:t xml:space="preserve">דו"חות פעולה ועיכוב שערכו השוטרים. </w:t>
      </w:r>
      <w:r w:rsidR="000D01D1">
        <w:rPr>
          <w:rFonts w:hint="cs" w:ascii="Arial" w:hAnsi="Arial" w:cs="FrankRuehl"/>
          <w:sz w:val="28"/>
          <w:szCs w:val="28"/>
          <w:rtl/>
        </w:rPr>
        <w:t>מטעם ההגנה העיד</w:t>
      </w:r>
      <w:r w:rsidR="00F67C6C">
        <w:rPr>
          <w:rFonts w:hint="cs" w:ascii="Arial" w:hAnsi="Arial" w:cs="FrankRuehl"/>
          <w:sz w:val="28"/>
          <w:szCs w:val="28"/>
          <w:rtl/>
        </w:rPr>
        <w:t xml:space="preserve"> הנאשם עצמו </w:t>
      </w:r>
      <w:r w:rsidR="00F15A50">
        <w:rPr>
          <w:rFonts w:hint="cs" w:ascii="Arial" w:hAnsi="Arial" w:cs="FrankRuehl"/>
          <w:sz w:val="28"/>
          <w:szCs w:val="28"/>
          <w:rtl/>
        </w:rPr>
        <w:t xml:space="preserve">והוגש מזכר שערכה השוטרת עידית לוי. </w:t>
      </w:r>
    </w:p>
    <w:p w:rsidR="000D01D1" w:rsidP="000D01D1" w:rsidRDefault="000D01D1">
      <w:pPr>
        <w:spacing w:line="360" w:lineRule="auto"/>
        <w:jc w:val="both"/>
        <w:rPr>
          <w:rFonts w:ascii="Arial" w:hAnsi="Arial" w:cs="FrankRuehl"/>
          <w:b/>
          <w:bCs/>
          <w:sz w:val="28"/>
          <w:szCs w:val="28"/>
          <w:u w:val="single"/>
          <w:rtl/>
        </w:rPr>
      </w:pPr>
    </w:p>
    <w:p w:rsidRPr="000D01D1" w:rsidR="0087064F" w:rsidP="000D01D1" w:rsidRDefault="000D01D1">
      <w:pPr>
        <w:spacing w:line="360" w:lineRule="auto"/>
        <w:jc w:val="both"/>
        <w:rPr>
          <w:rFonts w:ascii="Arial" w:hAnsi="Arial" w:cs="FrankRuehl"/>
          <w:b/>
          <w:bCs/>
          <w:sz w:val="28"/>
          <w:szCs w:val="28"/>
          <w:u w:val="single"/>
        </w:rPr>
      </w:pPr>
      <w:r>
        <w:rPr>
          <w:rFonts w:hint="cs" w:ascii="Arial" w:hAnsi="Arial" w:cs="FrankRuehl"/>
          <w:b/>
          <w:bCs/>
          <w:sz w:val="28"/>
          <w:szCs w:val="28"/>
          <w:u w:val="single"/>
          <w:rtl/>
        </w:rPr>
        <w:t>הראיות</w:t>
      </w:r>
    </w:p>
    <w:p w:rsidR="000D01D1" w:rsidP="00D87296" w:rsidRDefault="0087064F">
      <w:pPr>
        <w:pStyle w:val="aa"/>
        <w:numPr>
          <w:ilvl w:val="0"/>
          <w:numId w:val="7"/>
        </w:numPr>
        <w:spacing w:line="360" w:lineRule="auto"/>
        <w:jc w:val="both"/>
        <w:rPr>
          <w:rFonts w:ascii="Arial" w:hAnsi="Arial" w:cs="FrankRuehl"/>
          <w:sz w:val="28"/>
          <w:szCs w:val="28"/>
        </w:rPr>
      </w:pPr>
      <w:r>
        <w:rPr>
          <w:rFonts w:hint="cs" w:ascii="Arial" w:hAnsi="Arial" w:cs="FrankRuehl"/>
          <w:sz w:val="28"/>
          <w:szCs w:val="28"/>
          <w:rtl/>
        </w:rPr>
        <w:t>המתלוננת, מאיה כהן</w:t>
      </w:r>
      <w:r w:rsidR="000A2296">
        <w:rPr>
          <w:rFonts w:hint="cs" w:ascii="Arial" w:hAnsi="Arial" w:cs="FrankRuehl"/>
          <w:sz w:val="28"/>
          <w:szCs w:val="28"/>
          <w:rtl/>
        </w:rPr>
        <w:t xml:space="preserve"> (להלן: "מאיה")</w:t>
      </w:r>
      <w:r w:rsidR="000D01D1">
        <w:rPr>
          <w:rFonts w:hint="cs" w:ascii="Arial" w:hAnsi="Arial" w:cs="FrankRuehl"/>
          <w:sz w:val="28"/>
          <w:szCs w:val="28"/>
          <w:rtl/>
        </w:rPr>
        <w:t xml:space="preserve">, החלה להעיד בחקירה ראשית, ואולם תוך כדי השמעת עדותה, הסכימו הצדדים על הגשת הודעתה במשטרה במקום חקירה ראשית. </w:t>
      </w:r>
    </w:p>
    <w:p w:rsidRPr="00714923" w:rsidR="00C76522" w:rsidP="00F67C6C" w:rsidRDefault="000D01D1">
      <w:pPr>
        <w:pStyle w:val="aa"/>
        <w:spacing w:line="360" w:lineRule="auto"/>
        <w:jc w:val="both"/>
        <w:rPr>
          <w:rFonts w:ascii="Arial" w:hAnsi="Arial" w:cs="FrankRuehl"/>
          <w:sz w:val="28"/>
          <w:szCs w:val="28"/>
        </w:rPr>
      </w:pPr>
      <w:r>
        <w:rPr>
          <w:rFonts w:hint="cs" w:ascii="Arial" w:hAnsi="Arial" w:cs="FrankRuehl"/>
          <w:sz w:val="28"/>
          <w:szCs w:val="28"/>
          <w:rtl/>
        </w:rPr>
        <w:t xml:space="preserve">בהודעתה במשטרה </w:t>
      </w:r>
      <w:r w:rsidR="000A2296">
        <w:rPr>
          <w:rFonts w:hint="cs" w:ascii="Arial" w:hAnsi="Arial" w:cs="FrankRuehl"/>
          <w:sz w:val="28"/>
          <w:szCs w:val="28"/>
          <w:rtl/>
        </w:rPr>
        <w:t>מיום 12.8.12 (ת/2) תיארה מאיה כי היא נשואה לנאשם מזה כארבע שנים ובעקבות ריבוי מעשי אלימות מצדו לאחרונה</w:t>
      </w:r>
      <w:r w:rsidR="000C79A8">
        <w:rPr>
          <w:rFonts w:hint="cs" w:ascii="Arial" w:hAnsi="Arial" w:cs="FrankRuehl"/>
          <w:sz w:val="28"/>
          <w:szCs w:val="28"/>
          <w:rtl/>
        </w:rPr>
        <w:t>,</w:t>
      </w:r>
      <w:r w:rsidR="000A2296">
        <w:rPr>
          <w:rFonts w:hint="cs" w:ascii="Arial" w:hAnsi="Arial" w:cs="FrankRuehl"/>
          <w:sz w:val="28"/>
          <w:szCs w:val="28"/>
          <w:rtl/>
        </w:rPr>
        <w:t xml:space="preserve"> החליטה לעזוב את הבית ולהתגרש ממנו. ביום 2.8.12 החליטה לעזוב את הבית עוד טרם השלמת הליך הגירושין ועברה להתגורר בדירה שכורה. לאחר מספר ימים שבהם שוחחו טלפונית שיחות רגועות, הודיע לה הנאשם</w:t>
      </w:r>
      <w:r w:rsidR="000C79A8">
        <w:rPr>
          <w:rFonts w:hint="cs" w:ascii="Arial" w:hAnsi="Arial" w:cs="FrankRuehl"/>
          <w:sz w:val="28"/>
          <w:szCs w:val="28"/>
          <w:rtl/>
        </w:rPr>
        <w:t>,</w:t>
      </w:r>
      <w:r w:rsidR="000A2296">
        <w:rPr>
          <w:rFonts w:hint="cs" w:ascii="Arial" w:hAnsi="Arial" w:cs="FrankRuehl"/>
          <w:sz w:val="28"/>
          <w:szCs w:val="28"/>
          <w:rtl/>
        </w:rPr>
        <w:t xml:space="preserve"> כי בעל המוסך שלהם התקשר והודיע כי חלק שהזמינו לרכב הגיע וביקש להביא את הרכב לתיקון. היא סיכמה עם הנאשם כי תגיע לביתו במעוז ציון ביום 9.8.12 והם י</w:t>
      </w:r>
      <w:r w:rsidR="00F67C6C">
        <w:rPr>
          <w:rFonts w:hint="cs" w:ascii="Arial" w:hAnsi="Arial" w:cs="FrankRuehl"/>
          <w:sz w:val="28"/>
          <w:szCs w:val="28"/>
          <w:rtl/>
        </w:rPr>
        <w:t>י</w:t>
      </w:r>
      <w:r w:rsidR="000A2296">
        <w:rPr>
          <w:rFonts w:hint="cs" w:ascii="Arial" w:hAnsi="Arial" w:cs="FrankRuehl"/>
          <w:sz w:val="28"/>
          <w:szCs w:val="28"/>
          <w:rtl/>
        </w:rPr>
        <w:t>סעו יחד למוסך בנס</w:t>
      </w:r>
      <w:r w:rsidR="000C79A8">
        <w:rPr>
          <w:rFonts w:hint="cs" w:ascii="Arial" w:hAnsi="Arial" w:cs="FrankRuehl"/>
          <w:sz w:val="28"/>
          <w:szCs w:val="28"/>
          <w:rtl/>
        </w:rPr>
        <w:t>-</w:t>
      </w:r>
      <w:r w:rsidR="000A2296">
        <w:rPr>
          <w:rFonts w:hint="cs" w:ascii="Arial" w:hAnsi="Arial" w:cs="FrankRuehl"/>
          <w:sz w:val="28"/>
          <w:szCs w:val="28"/>
          <w:rtl/>
        </w:rPr>
        <w:t xml:space="preserve"> הרים. ביום 9.8.12 ב</w:t>
      </w:r>
      <w:r w:rsidR="002C534B">
        <w:rPr>
          <w:rFonts w:hint="cs" w:ascii="Arial" w:hAnsi="Arial" w:cs="FrankRuehl"/>
          <w:sz w:val="28"/>
          <w:szCs w:val="28"/>
          <w:rtl/>
        </w:rPr>
        <w:t>ש</w:t>
      </w:r>
      <w:r w:rsidR="000A2296">
        <w:rPr>
          <w:rFonts w:hint="cs" w:ascii="Arial" w:hAnsi="Arial" w:cs="FrankRuehl"/>
          <w:sz w:val="28"/>
          <w:szCs w:val="28"/>
          <w:rtl/>
        </w:rPr>
        <w:t xml:space="preserve">עה 19:30 </w:t>
      </w:r>
      <w:r w:rsidR="00F67C6C">
        <w:rPr>
          <w:rFonts w:hint="cs" w:ascii="Arial" w:hAnsi="Arial" w:cs="FrankRuehl"/>
          <w:sz w:val="28"/>
          <w:szCs w:val="28"/>
          <w:rtl/>
        </w:rPr>
        <w:t xml:space="preserve">היא </w:t>
      </w:r>
      <w:r w:rsidR="000A2296">
        <w:rPr>
          <w:rFonts w:hint="cs" w:ascii="Arial" w:hAnsi="Arial" w:cs="FrankRuehl"/>
          <w:sz w:val="28"/>
          <w:szCs w:val="28"/>
          <w:rtl/>
        </w:rPr>
        <w:t>הגיעה לביתו של הנאשם וחיכתה לו מתחת לבית, כשחזר מהעבודה עלו לדירתו כדי שי</w:t>
      </w:r>
      <w:r w:rsidR="00A10560">
        <w:rPr>
          <w:rFonts w:hint="cs" w:ascii="Arial" w:hAnsi="Arial" w:cs="FrankRuehl"/>
          <w:sz w:val="28"/>
          <w:szCs w:val="28"/>
          <w:rtl/>
        </w:rPr>
        <w:t>שטוף פנים</w:t>
      </w:r>
      <w:r w:rsidR="00F67C6C">
        <w:rPr>
          <w:rFonts w:hint="cs" w:ascii="Arial" w:hAnsi="Arial" w:cs="FrankRuehl"/>
          <w:sz w:val="28"/>
          <w:szCs w:val="28"/>
          <w:rtl/>
        </w:rPr>
        <w:t>,</w:t>
      </w:r>
      <w:r w:rsidR="00A10560">
        <w:rPr>
          <w:rFonts w:hint="cs" w:ascii="Arial" w:hAnsi="Arial" w:cs="FrankRuehl"/>
          <w:sz w:val="28"/>
          <w:szCs w:val="28"/>
          <w:rtl/>
        </w:rPr>
        <w:t xml:space="preserve"> וכעבור מספר דקות יצאו מהבית לכיוון נס</w:t>
      </w:r>
      <w:r w:rsidR="000C79A8">
        <w:rPr>
          <w:rFonts w:hint="cs" w:ascii="Arial" w:hAnsi="Arial" w:cs="FrankRuehl"/>
          <w:sz w:val="28"/>
          <w:szCs w:val="28"/>
          <w:rtl/>
        </w:rPr>
        <w:t>-</w:t>
      </w:r>
      <w:r w:rsidR="00A10560">
        <w:rPr>
          <w:rFonts w:hint="cs" w:ascii="Arial" w:hAnsi="Arial" w:cs="FrankRuehl"/>
          <w:sz w:val="28"/>
          <w:szCs w:val="28"/>
          <w:rtl/>
        </w:rPr>
        <w:t xml:space="preserve"> הרים. הנאשם נהג ברכבה והיא ישבה לידו. בשלב מסוים בנסיעה הנאשם ביקש לשאול אותה שאלות ושתשיב לו תשובות אמת. היא הסכימה והוא שאל מאין היה לה כסף לשכור דירה. היא השיבה לו שהיא עובדת ומיד לאחר מכן הנאשם </w:t>
      </w:r>
      <w:r w:rsidR="00A10560">
        <w:rPr>
          <w:rFonts w:hint="cs" w:ascii="Arial" w:hAnsi="Arial" w:cs="FrankRuehl"/>
          <w:sz w:val="28"/>
          <w:szCs w:val="28"/>
          <w:rtl/>
        </w:rPr>
        <w:lastRenderedPageBreak/>
        <w:t>סטר לה בחוזקה על פניה ואמר שלא תשקר לו. הוא שאל עוד שאלות וכשתשובות</w:t>
      </w:r>
      <w:r w:rsidR="00F67C6C">
        <w:rPr>
          <w:rFonts w:hint="cs" w:ascii="Arial" w:hAnsi="Arial" w:cs="FrankRuehl"/>
          <w:sz w:val="28"/>
          <w:szCs w:val="28"/>
          <w:rtl/>
        </w:rPr>
        <w:t>י</w:t>
      </w:r>
      <w:r w:rsidR="00A10560">
        <w:rPr>
          <w:rFonts w:hint="cs" w:ascii="Arial" w:hAnsi="Arial" w:cs="FrankRuehl"/>
          <w:sz w:val="28"/>
          <w:szCs w:val="28"/>
          <w:rtl/>
        </w:rPr>
        <w:t>ה לא מצאו חן בעיניו</w:t>
      </w:r>
      <w:r w:rsidR="00F67C6C">
        <w:rPr>
          <w:rFonts w:hint="cs" w:ascii="Arial" w:hAnsi="Arial" w:cs="FrankRuehl"/>
          <w:sz w:val="28"/>
          <w:szCs w:val="28"/>
          <w:rtl/>
        </w:rPr>
        <w:t>,</w:t>
      </w:r>
      <w:r w:rsidR="00A10560">
        <w:rPr>
          <w:rFonts w:hint="cs" w:ascii="Arial" w:hAnsi="Arial" w:cs="FrankRuehl"/>
          <w:sz w:val="28"/>
          <w:szCs w:val="28"/>
          <w:rtl/>
        </w:rPr>
        <w:t xml:space="preserve"> אמר שיכניס אותה לקיר עם הרכב וסטר לה עוד פעמיים לאחר ששאל עם מי היא גרה והיכן ועם מי היא נמצאת. הנאשם היה </w:t>
      </w:r>
      <w:r w:rsidR="002C534B">
        <w:rPr>
          <w:rFonts w:hint="cs" w:ascii="Arial" w:hAnsi="Arial" w:cs="FrankRuehl"/>
          <w:sz w:val="28"/>
          <w:szCs w:val="28"/>
          <w:rtl/>
        </w:rPr>
        <w:t>נסער מאד</w:t>
      </w:r>
      <w:r w:rsidR="00A10560">
        <w:rPr>
          <w:rFonts w:hint="cs" w:ascii="Arial" w:hAnsi="Arial" w:cs="FrankRuehl"/>
          <w:sz w:val="28"/>
          <w:szCs w:val="28"/>
          <w:rtl/>
        </w:rPr>
        <w:t xml:space="preserve"> ובמקום לפנות לישוב נס- הרים המשיך בנסיעה ליער בית שמש, והיא פחדה מאד כי חשבה שהוא </w:t>
      </w:r>
      <w:r w:rsidR="00F67C6C">
        <w:rPr>
          <w:rFonts w:hint="cs" w:ascii="Arial" w:hAnsi="Arial" w:cs="FrankRuehl"/>
          <w:sz w:val="28"/>
          <w:szCs w:val="28"/>
          <w:rtl/>
        </w:rPr>
        <w:t xml:space="preserve">עומד "לחסל" </w:t>
      </w:r>
      <w:r w:rsidR="00A10560">
        <w:rPr>
          <w:rFonts w:hint="cs" w:ascii="Arial" w:hAnsi="Arial" w:cs="FrankRuehl"/>
          <w:sz w:val="28"/>
          <w:szCs w:val="28"/>
          <w:rtl/>
        </w:rPr>
        <w:t>אותה. היא שאלה אותו מדוע לא פונה לנס</w:t>
      </w:r>
      <w:r w:rsidR="00F67C6C">
        <w:rPr>
          <w:rFonts w:hint="cs" w:ascii="Arial" w:hAnsi="Arial" w:cs="FrankRuehl"/>
          <w:sz w:val="28"/>
          <w:szCs w:val="28"/>
          <w:rtl/>
        </w:rPr>
        <w:t>-</w:t>
      </w:r>
      <w:r w:rsidR="00A10560">
        <w:rPr>
          <w:rFonts w:hint="cs" w:ascii="Arial" w:hAnsi="Arial" w:cs="FrankRuehl"/>
          <w:sz w:val="28"/>
          <w:szCs w:val="28"/>
          <w:rtl/>
        </w:rPr>
        <w:t xml:space="preserve"> הרים והוא השיב שעד שלא תתחייב לחזור ולהתגורר עמו עד לדיון הגירושין שנקע ליום 14.10.12 הוא לא מניח לה ולא נוסע לנס</w:t>
      </w:r>
      <w:r w:rsidR="000C79A8">
        <w:rPr>
          <w:rFonts w:hint="cs" w:ascii="Arial" w:hAnsi="Arial" w:cs="FrankRuehl"/>
          <w:sz w:val="28"/>
          <w:szCs w:val="28"/>
          <w:rtl/>
        </w:rPr>
        <w:t>-</w:t>
      </w:r>
      <w:r w:rsidR="00A10560">
        <w:rPr>
          <w:rFonts w:hint="cs" w:ascii="Arial" w:hAnsi="Arial" w:cs="FrankRuehl"/>
          <w:sz w:val="28"/>
          <w:szCs w:val="28"/>
          <w:rtl/>
        </w:rPr>
        <w:t xml:space="preserve"> הרים. תוך כדי הנסיעה היא פתחה את חגורת הבטיחות וחשבה לקפוץ מהרכב, אך הנאשם ראה זאת</w:t>
      </w:r>
      <w:r w:rsidR="00516153">
        <w:rPr>
          <w:rFonts w:hint="cs" w:ascii="Arial" w:hAnsi="Arial" w:cs="FrankRuehl"/>
          <w:sz w:val="28"/>
          <w:szCs w:val="28"/>
          <w:rtl/>
        </w:rPr>
        <w:t>,</w:t>
      </w:r>
      <w:r w:rsidR="00A10560">
        <w:rPr>
          <w:rFonts w:hint="cs" w:ascii="Arial" w:hAnsi="Arial" w:cs="FrankRuehl"/>
          <w:sz w:val="28"/>
          <w:szCs w:val="28"/>
          <w:rtl/>
        </w:rPr>
        <w:t xml:space="preserve"> הגביר מהירות</w:t>
      </w:r>
      <w:r w:rsidRPr="00516153" w:rsidR="00516153">
        <w:rPr>
          <w:rFonts w:hint="cs" w:ascii="Arial" w:hAnsi="Arial" w:cs="FrankRuehl"/>
          <w:sz w:val="28"/>
          <w:szCs w:val="28"/>
          <w:rtl/>
        </w:rPr>
        <w:t xml:space="preserve"> </w:t>
      </w:r>
      <w:r w:rsidR="00516153">
        <w:rPr>
          <w:rFonts w:hint="cs" w:ascii="Arial" w:hAnsi="Arial" w:cs="FrankRuehl"/>
          <w:sz w:val="28"/>
          <w:szCs w:val="28"/>
          <w:rtl/>
        </w:rPr>
        <w:t>והיא פחדה לקפוץ</w:t>
      </w:r>
      <w:r w:rsidR="00A10560">
        <w:rPr>
          <w:rFonts w:hint="cs" w:ascii="Arial" w:hAnsi="Arial" w:cs="FrankRuehl"/>
          <w:sz w:val="28"/>
          <w:szCs w:val="28"/>
          <w:rtl/>
        </w:rPr>
        <w:t xml:space="preserve">. </w:t>
      </w:r>
      <w:r w:rsidRPr="00714923" w:rsidR="0047310F">
        <w:rPr>
          <w:rFonts w:hint="cs" w:ascii="Arial" w:hAnsi="Arial" w:cs="FrankRuehl"/>
          <w:sz w:val="28"/>
          <w:szCs w:val="28"/>
          <w:rtl/>
        </w:rPr>
        <w:t>כשעמד על דרישתו שתחזור לביתם עד דיון הגירושין והיא הבינה שחייה בסכנה</w:t>
      </w:r>
      <w:r w:rsidR="00F67C6C">
        <w:rPr>
          <w:rFonts w:hint="cs" w:ascii="Arial" w:hAnsi="Arial" w:cs="FrankRuehl"/>
          <w:sz w:val="28"/>
          <w:szCs w:val="28"/>
          <w:rtl/>
        </w:rPr>
        <w:t>,</w:t>
      </w:r>
      <w:r w:rsidRPr="00714923" w:rsidR="0047310F">
        <w:rPr>
          <w:rFonts w:hint="cs" w:ascii="Arial" w:hAnsi="Arial" w:cs="FrankRuehl"/>
          <w:sz w:val="28"/>
          <w:szCs w:val="28"/>
          <w:rtl/>
        </w:rPr>
        <w:t xml:space="preserve"> אמרה לו שהיא מ</w:t>
      </w:r>
      <w:r w:rsidR="00F67C6C">
        <w:rPr>
          <w:rFonts w:hint="cs" w:ascii="Arial" w:hAnsi="Arial" w:cs="FrankRuehl"/>
          <w:sz w:val="28"/>
          <w:szCs w:val="28"/>
          <w:rtl/>
        </w:rPr>
        <w:t>סכימה,</w:t>
      </w:r>
      <w:r w:rsidRPr="00714923" w:rsidR="0047310F">
        <w:rPr>
          <w:rFonts w:hint="cs" w:ascii="Arial" w:hAnsi="Arial" w:cs="FrankRuehl"/>
          <w:sz w:val="28"/>
          <w:szCs w:val="28"/>
          <w:rtl/>
        </w:rPr>
        <w:t xml:space="preserve"> ביקשה ממנו להמשיך לנסוע למוסך, וכשהבטיחה שתחזור לביתם</w:t>
      </w:r>
      <w:r w:rsidR="00F67C6C">
        <w:rPr>
          <w:rFonts w:hint="cs" w:ascii="Arial" w:hAnsi="Arial" w:cs="FrankRuehl"/>
          <w:sz w:val="28"/>
          <w:szCs w:val="28"/>
          <w:rtl/>
        </w:rPr>
        <w:t>,</w:t>
      </w:r>
      <w:r w:rsidRPr="00714923" w:rsidR="0047310F">
        <w:rPr>
          <w:rFonts w:hint="cs" w:ascii="Arial" w:hAnsi="Arial" w:cs="FrankRuehl"/>
          <w:sz w:val="28"/>
          <w:szCs w:val="28"/>
          <w:rtl/>
        </w:rPr>
        <w:t xml:space="preserve"> הנאשם נסע למוסך. במהלך ההמתנה לביצוע העבודה במוסך, הנאשם דיבר אליה בטון אלים בנוכחות הבעלים</w:t>
      </w:r>
      <w:r w:rsidRPr="00714923" w:rsidR="002C534B">
        <w:rPr>
          <w:rFonts w:hint="cs" w:ascii="Arial" w:hAnsi="Arial" w:cs="FrankRuehl"/>
          <w:sz w:val="28"/>
          <w:szCs w:val="28"/>
          <w:rtl/>
        </w:rPr>
        <w:t>. היא אמרה לבעל המוסך כי הנאשם הרביץ לה והנאשם אף הודה בדבר בפניו</w:t>
      </w:r>
      <w:r w:rsidRPr="00714923" w:rsidR="0047310F">
        <w:rPr>
          <w:rFonts w:hint="cs" w:ascii="Arial" w:hAnsi="Arial" w:cs="FrankRuehl"/>
          <w:sz w:val="28"/>
          <w:szCs w:val="28"/>
          <w:rtl/>
        </w:rPr>
        <w:t>. לאחר סיום העבודה חשה בלחץ נוראי וכשהחלה הנסיעה חזרה היא הקיאה. כשהגיעו לבית הנאשם היא חשה רע מאד והמשיכה להקיא וביקשה מהנאשם שי</w:t>
      </w:r>
      <w:r w:rsidR="00F67C6C">
        <w:rPr>
          <w:rFonts w:hint="cs" w:ascii="Arial" w:hAnsi="Arial" w:cs="FrankRuehl"/>
          <w:sz w:val="28"/>
          <w:szCs w:val="28"/>
          <w:rtl/>
        </w:rPr>
        <w:t>י</w:t>
      </w:r>
      <w:r w:rsidRPr="00714923" w:rsidR="0047310F">
        <w:rPr>
          <w:rFonts w:hint="cs" w:ascii="Arial" w:hAnsi="Arial" w:cs="FrankRuehl"/>
          <w:sz w:val="28"/>
          <w:szCs w:val="28"/>
          <w:rtl/>
        </w:rPr>
        <w:t>קח אותה לטר"</w:t>
      </w:r>
      <w:r w:rsidR="00F67C6C">
        <w:rPr>
          <w:rFonts w:hint="cs" w:ascii="Arial" w:hAnsi="Arial" w:cs="FrankRuehl"/>
          <w:sz w:val="28"/>
          <w:szCs w:val="28"/>
          <w:rtl/>
        </w:rPr>
        <w:t>ם</w:t>
      </w:r>
      <w:r w:rsidRPr="00714923" w:rsidR="0047310F">
        <w:rPr>
          <w:rFonts w:hint="cs" w:ascii="Arial" w:hAnsi="Arial" w:cs="FrankRuehl"/>
          <w:sz w:val="28"/>
          <w:szCs w:val="28"/>
          <w:rtl/>
        </w:rPr>
        <w:t>. הנאשם חשש, אך לאחר שהבטיחה לו שתשוב לביתם הוא לקח אותה לטר"</w:t>
      </w:r>
      <w:r w:rsidR="00F67C6C">
        <w:rPr>
          <w:rFonts w:hint="cs" w:ascii="Arial" w:hAnsi="Arial" w:cs="FrankRuehl"/>
          <w:sz w:val="28"/>
          <w:szCs w:val="28"/>
          <w:rtl/>
        </w:rPr>
        <w:t>ם</w:t>
      </w:r>
      <w:r w:rsidRPr="00714923" w:rsidR="0047310F">
        <w:rPr>
          <w:rFonts w:hint="cs" w:ascii="Arial" w:hAnsi="Arial" w:cs="FrankRuehl"/>
          <w:sz w:val="28"/>
          <w:szCs w:val="28"/>
          <w:rtl/>
        </w:rPr>
        <w:t xml:space="preserve"> שם קיבלה תרופה ונוזלים. היא שוחררה </w:t>
      </w:r>
      <w:r w:rsidR="00F67C6C">
        <w:rPr>
          <w:rFonts w:hint="cs" w:ascii="Arial" w:hAnsi="Arial" w:cs="FrankRuehl"/>
          <w:sz w:val="28"/>
          <w:szCs w:val="28"/>
          <w:rtl/>
        </w:rPr>
        <w:t>ביום שישי 10.8.12 סמוך לשעה 1:30</w:t>
      </w:r>
      <w:r w:rsidR="008D6104">
        <w:rPr>
          <w:rFonts w:hint="cs" w:ascii="Arial" w:hAnsi="Arial" w:cs="FrankRuehl"/>
          <w:sz w:val="28"/>
          <w:szCs w:val="28"/>
          <w:rtl/>
        </w:rPr>
        <w:t xml:space="preserve">. </w:t>
      </w:r>
      <w:r w:rsidRPr="00714923" w:rsidR="0047310F">
        <w:rPr>
          <w:rFonts w:hint="cs" w:ascii="Arial" w:hAnsi="Arial" w:cs="FrankRuehl"/>
          <w:sz w:val="28"/>
          <w:szCs w:val="28"/>
          <w:rtl/>
        </w:rPr>
        <w:t xml:space="preserve">במהלך כל הזמן הזה, מאז שנסעו למוסך הנאשם החזיק בטלפון שלה ולא נתן לה אותו. </w:t>
      </w:r>
      <w:r w:rsidRPr="00714923" w:rsidR="002278A6">
        <w:rPr>
          <w:rFonts w:hint="cs" w:ascii="Arial" w:hAnsi="Arial" w:cs="FrankRuehl"/>
          <w:sz w:val="28"/>
          <w:szCs w:val="28"/>
          <w:rtl/>
        </w:rPr>
        <w:t>למחרת בבוקר הנאשם יצא לתפילה ואז למכולת</w:t>
      </w:r>
      <w:r w:rsidR="008D6104">
        <w:rPr>
          <w:rFonts w:hint="cs" w:ascii="Arial" w:hAnsi="Arial" w:cs="FrankRuehl"/>
          <w:sz w:val="28"/>
          <w:szCs w:val="28"/>
          <w:rtl/>
        </w:rPr>
        <w:t>,</w:t>
      </w:r>
      <w:r w:rsidRPr="00714923" w:rsidR="002278A6">
        <w:rPr>
          <w:rFonts w:hint="cs" w:ascii="Arial" w:hAnsi="Arial" w:cs="FrankRuehl"/>
          <w:sz w:val="28"/>
          <w:szCs w:val="28"/>
          <w:rtl/>
        </w:rPr>
        <w:t xml:space="preserve"> והיא ניצלה את ההזדמנות להתקשר לחברתה מיכל, סיפרה לה במהירות כל מה שקרה ומיכל הודיעה למשטרה. </w:t>
      </w:r>
      <w:r w:rsidR="008D6104">
        <w:rPr>
          <w:rFonts w:hint="cs" w:ascii="Arial" w:hAnsi="Arial" w:cs="FrankRuehl"/>
          <w:sz w:val="28"/>
          <w:szCs w:val="28"/>
          <w:rtl/>
        </w:rPr>
        <w:t>כ</w:t>
      </w:r>
      <w:r w:rsidRPr="00714923" w:rsidR="002278A6">
        <w:rPr>
          <w:rFonts w:hint="cs" w:ascii="Arial" w:hAnsi="Arial" w:cs="FrankRuehl"/>
          <w:sz w:val="28"/>
          <w:szCs w:val="28"/>
          <w:rtl/>
        </w:rPr>
        <w:t>שהנאשם חזר מהמכולת היא ביקשה ממנו ללכת לראות את בתה, והוא הסכים ובלבד שתתחייב לחזור עד השעה 11:00. היא התחייבה ויצאה מביתו בשעה 9:00, וזמן קצר לאחר מכן הגיע שוטר לעכב את הנאשם, שנלקח לתחנת המשטרה. השוטר התקשר אליה וביקש שתבוא למסור עדות והיא אמרה לו שמפחדת וביקשה לחשוב על כך. כעבור דקות ספורות התקשרה אליה</w:t>
      </w:r>
      <w:r w:rsidRPr="00714923" w:rsidR="007F6907">
        <w:rPr>
          <w:rFonts w:hint="cs" w:ascii="Arial" w:hAnsi="Arial" w:cs="FrankRuehl"/>
          <w:sz w:val="28"/>
          <w:szCs w:val="28"/>
          <w:rtl/>
        </w:rPr>
        <w:t xml:space="preserve"> לאה,</w:t>
      </w:r>
      <w:r w:rsidRPr="00714923" w:rsidR="002278A6">
        <w:rPr>
          <w:rFonts w:hint="cs" w:ascii="Arial" w:hAnsi="Arial" w:cs="FrankRuehl"/>
          <w:sz w:val="28"/>
          <w:szCs w:val="28"/>
          <w:rtl/>
        </w:rPr>
        <w:t xml:space="preserve"> אחותו של הנאשם </w:t>
      </w:r>
      <w:r w:rsidRPr="00714923" w:rsidR="007F6907">
        <w:rPr>
          <w:rFonts w:hint="cs" w:ascii="Arial" w:hAnsi="Arial" w:cs="FrankRuehl"/>
          <w:sz w:val="28"/>
          <w:szCs w:val="28"/>
          <w:rtl/>
        </w:rPr>
        <w:t xml:space="preserve">וביקשה ממנה לא להגיש תלונה והבטיחה לנסות ולעזור בפתרון העניין ללא מעורבות המשטרה. כעבור עוד מספר דקות התקשר אליה שוב השוטר, היא אמרה לו שאינה מעוניינת להגיש תלונה והנאשם שוחרר לביתו. היא בילתה את סוף השבוע בבית הגרוש שלה, </w:t>
      </w:r>
      <w:r w:rsidRPr="00714923" w:rsidR="002C534B">
        <w:rPr>
          <w:rFonts w:hint="cs" w:ascii="Arial" w:hAnsi="Arial" w:cs="FrankRuehl"/>
          <w:sz w:val="28"/>
          <w:szCs w:val="28"/>
          <w:rtl/>
        </w:rPr>
        <w:t>ובמהלך סוף השבוע הנאשם התקשר אליה מספר פעמים ואף אחותו התקשרה וביקשה כי תבוא אליה בדחיפות. מאחר וחששה כי האחות טומנת לה מלכודת החל</w:t>
      </w:r>
      <w:r w:rsidR="00FB422F">
        <w:rPr>
          <w:rFonts w:hint="cs" w:ascii="Arial" w:hAnsi="Arial" w:cs="FrankRuehl"/>
          <w:sz w:val="28"/>
          <w:szCs w:val="28"/>
          <w:rtl/>
        </w:rPr>
        <w:t>י</w:t>
      </w:r>
      <w:r w:rsidRPr="00714923" w:rsidR="002C534B">
        <w:rPr>
          <w:rFonts w:hint="cs" w:ascii="Arial" w:hAnsi="Arial" w:cs="FrankRuehl"/>
          <w:sz w:val="28"/>
          <w:szCs w:val="28"/>
          <w:rtl/>
        </w:rPr>
        <w:t xml:space="preserve">טה להגיש תלונה. </w:t>
      </w:r>
    </w:p>
    <w:p w:rsidR="00714923" w:rsidP="000C79A8" w:rsidRDefault="002C534B">
      <w:pPr>
        <w:pStyle w:val="aa"/>
        <w:spacing w:line="360" w:lineRule="auto"/>
        <w:jc w:val="both"/>
        <w:rPr>
          <w:rFonts w:ascii="Arial" w:hAnsi="Arial" w:cs="FrankRuehl"/>
          <w:sz w:val="28"/>
          <w:szCs w:val="28"/>
        </w:rPr>
      </w:pPr>
      <w:r>
        <w:rPr>
          <w:rFonts w:hint="cs" w:ascii="Arial" w:hAnsi="Arial" w:cs="FrankRuehl"/>
          <w:sz w:val="28"/>
          <w:szCs w:val="28"/>
          <w:rtl/>
        </w:rPr>
        <w:lastRenderedPageBreak/>
        <w:t xml:space="preserve">בעדותה הוסיפה </w:t>
      </w:r>
      <w:r w:rsidR="00714923">
        <w:rPr>
          <w:rFonts w:hint="cs" w:ascii="Arial" w:hAnsi="Arial" w:cs="FrankRuehl"/>
          <w:sz w:val="28"/>
          <w:szCs w:val="28"/>
          <w:rtl/>
        </w:rPr>
        <w:t>המתלוננת</w:t>
      </w:r>
      <w:r w:rsidR="000C79A8">
        <w:rPr>
          <w:rFonts w:hint="cs" w:ascii="Arial" w:hAnsi="Arial" w:cs="FrankRuehl"/>
          <w:sz w:val="28"/>
          <w:szCs w:val="28"/>
          <w:rtl/>
        </w:rPr>
        <w:t>,</w:t>
      </w:r>
      <w:r w:rsidR="00714923">
        <w:rPr>
          <w:rFonts w:hint="cs" w:ascii="Arial" w:hAnsi="Arial" w:cs="FrankRuehl"/>
          <w:sz w:val="28"/>
          <w:szCs w:val="28"/>
          <w:rtl/>
        </w:rPr>
        <w:t xml:space="preserve"> כי בתקופה שבה הייתה נשואה לנאשם הוא נהג להשתמש בסמים והדבר היה משנה את התנהגותו</w:t>
      </w:r>
      <w:r w:rsidR="00EA14AF">
        <w:rPr>
          <w:rFonts w:hint="cs" w:ascii="Arial" w:hAnsi="Arial" w:cs="FrankRuehl"/>
          <w:sz w:val="28"/>
          <w:szCs w:val="28"/>
          <w:rtl/>
        </w:rPr>
        <w:t>,</w:t>
      </w:r>
      <w:r w:rsidR="00714923">
        <w:rPr>
          <w:rFonts w:hint="cs" w:ascii="Arial" w:hAnsi="Arial" w:cs="FrankRuehl"/>
          <w:sz w:val="28"/>
          <w:szCs w:val="28"/>
          <w:rtl/>
        </w:rPr>
        <w:t xml:space="preserve"> ועל כן מערכת היחסים ביניהם ידעה עליות ומורדות, וכללה, מדי פעם, גם אלימות מילולית מצדו וגם אלימות פיזית, וכי כשהחליטה לעזוב את ביתם של בני הזוג</w:t>
      </w:r>
      <w:r w:rsidR="00EA14AF">
        <w:rPr>
          <w:rFonts w:hint="cs" w:ascii="Arial" w:hAnsi="Arial" w:cs="FrankRuehl"/>
          <w:sz w:val="28"/>
          <w:szCs w:val="28"/>
          <w:rtl/>
        </w:rPr>
        <w:t>,</w:t>
      </w:r>
      <w:r w:rsidR="00714923">
        <w:rPr>
          <w:rFonts w:hint="cs" w:ascii="Arial" w:hAnsi="Arial" w:cs="FrankRuehl"/>
          <w:sz w:val="28"/>
          <w:szCs w:val="28"/>
          <w:rtl/>
        </w:rPr>
        <w:t xml:space="preserve"> הדבר נעשה ברוח טובה. </w:t>
      </w:r>
      <w:r w:rsidR="00516153">
        <w:rPr>
          <w:rFonts w:hint="cs" w:ascii="Arial" w:hAnsi="Arial" w:cs="FrankRuehl"/>
          <w:sz w:val="28"/>
          <w:szCs w:val="28"/>
          <w:rtl/>
        </w:rPr>
        <w:t>עוד הוסיפה</w:t>
      </w:r>
      <w:r w:rsidR="00EA14AF">
        <w:rPr>
          <w:rFonts w:hint="cs" w:ascii="Arial" w:hAnsi="Arial" w:cs="FrankRuehl"/>
          <w:sz w:val="28"/>
          <w:szCs w:val="28"/>
          <w:rtl/>
        </w:rPr>
        <w:t>,</w:t>
      </w:r>
      <w:r w:rsidR="00516153">
        <w:rPr>
          <w:rFonts w:hint="cs" w:ascii="Arial" w:hAnsi="Arial" w:cs="FrankRuehl"/>
          <w:sz w:val="28"/>
          <w:szCs w:val="28"/>
          <w:rtl/>
        </w:rPr>
        <w:t xml:space="preserve"> כי לא הגישה תלונה באותו היום כי הייתה מפוחדת ונדרש לה זמן להתאושש אך לבסוף הבינה</w:t>
      </w:r>
      <w:r w:rsidR="000C79A8">
        <w:rPr>
          <w:rFonts w:hint="cs" w:ascii="Arial" w:hAnsi="Arial" w:cs="FrankRuehl"/>
          <w:sz w:val="28"/>
          <w:szCs w:val="28"/>
          <w:rtl/>
        </w:rPr>
        <w:t>,</w:t>
      </w:r>
      <w:r w:rsidR="00516153">
        <w:rPr>
          <w:rFonts w:hint="cs" w:ascii="Arial" w:hAnsi="Arial" w:cs="FrankRuehl"/>
          <w:sz w:val="28"/>
          <w:szCs w:val="28"/>
          <w:rtl/>
        </w:rPr>
        <w:t xml:space="preserve"> כי אם מעוניינת לסיים את ה</w:t>
      </w:r>
      <w:r w:rsidR="000C79A8">
        <w:rPr>
          <w:rFonts w:hint="cs" w:ascii="Arial" w:hAnsi="Arial" w:cs="FrankRuehl"/>
          <w:sz w:val="28"/>
          <w:szCs w:val="28"/>
          <w:rtl/>
        </w:rPr>
        <w:t>יחסי</w:t>
      </w:r>
      <w:r w:rsidR="00516153">
        <w:rPr>
          <w:rFonts w:hint="cs" w:ascii="Arial" w:hAnsi="Arial" w:cs="FrankRuehl"/>
          <w:sz w:val="28"/>
          <w:szCs w:val="28"/>
          <w:rtl/>
        </w:rPr>
        <w:t>ם, עליה להגיש תלונה</w:t>
      </w:r>
      <w:r w:rsidR="0065492E">
        <w:rPr>
          <w:rFonts w:hint="cs" w:ascii="Arial" w:hAnsi="Arial" w:cs="FrankRuehl"/>
          <w:sz w:val="28"/>
          <w:szCs w:val="28"/>
          <w:rtl/>
        </w:rPr>
        <w:t>, אך הכחישה כי הגישה את התלונה כדי לזרז את הליך הגירושין הפורמלי</w:t>
      </w:r>
      <w:r w:rsidR="00516153">
        <w:rPr>
          <w:rFonts w:hint="cs" w:ascii="Arial" w:hAnsi="Arial" w:cs="FrankRuehl"/>
          <w:sz w:val="28"/>
          <w:szCs w:val="28"/>
          <w:rtl/>
        </w:rPr>
        <w:t xml:space="preserve">. </w:t>
      </w:r>
    </w:p>
    <w:p w:rsidRPr="00714923" w:rsidR="002C534B" w:rsidP="002C534B" w:rsidRDefault="002C534B">
      <w:pPr>
        <w:pStyle w:val="aa"/>
        <w:spacing w:line="360" w:lineRule="auto"/>
        <w:jc w:val="both"/>
        <w:rPr>
          <w:rFonts w:ascii="Arial" w:hAnsi="Arial" w:cs="FrankRuehl"/>
          <w:sz w:val="28"/>
          <w:szCs w:val="28"/>
        </w:rPr>
      </w:pPr>
    </w:p>
    <w:p w:rsidR="0024378E" w:rsidP="00EA14AF" w:rsidRDefault="002C534B">
      <w:pPr>
        <w:pStyle w:val="aa"/>
        <w:numPr>
          <w:ilvl w:val="0"/>
          <w:numId w:val="7"/>
        </w:numPr>
        <w:spacing w:line="360" w:lineRule="auto"/>
        <w:jc w:val="both"/>
        <w:rPr>
          <w:rFonts w:ascii="Arial" w:hAnsi="Arial" w:cs="FrankRuehl"/>
          <w:sz w:val="28"/>
          <w:szCs w:val="28"/>
        </w:rPr>
      </w:pPr>
      <w:r>
        <w:rPr>
          <w:rFonts w:hint="cs" w:ascii="Arial" w:hAnsi="Arial" w:cs="FrankRuehl"/>
          <w:sz w:val="28"/>
          <w:szCs w:val="28"/>
          <w:rtl/>
        </w:rPr>
        <w:t xml:space="preserve">הודעתה במשטרה </w:t>
      </w:r>
      <w:r w:rsidR="000279A9">
        <w:rPr>
          <w:rFonts w:hint="cs" w:ascii="Arial" w:hAnsi="Arial" w:cs="FrankRuehl"/>
          <w:sz w:val="28"/>
          <w:szCs w:val="28"/>
          <w:rtl/>
        </w:rPr>
        <w:t xml:space="preserve">מיום 12.8.17 </w:t>
      </w:r>
      <w:r>
        <w:rPr>
          <w:rFonts w:hint="cs" w:ascii="Arial" w:hAnsi="Arial" w:cs="FrankRuehl"/>
          <w:sz w:val="28"/>
          <w:szCs w:val="28"/>
          <w:rtl/>
        </w:rPr>
        <w:t>של מיכל אאוקנין</w:t>
      </w:r>
      <w:r w:rsidR="000279A9">
        <w:rPr>
          <w:rFonts w:hint="cs" w:ascii="Arial" w:hAnsi="Arial" w:cs="FrankRuehl"/>
          <w:sz w:val="28"/>
          <w:szCs w:val="28"/>
          <w:rtl/>
        </w:rPr>
        <w:t xml:space="preserve"> (</w:t>
      </w:r>
      <w:r w:rsidR="00AB17B5">
        <w:rPr>
          <w:rFonts w:hint="cs" w:ascii="Arial" w:hAnsi="Arial" w:cs="FrankRuehl"/>
          <w:sz w:val="28"/>
          <w:szCs w:val="28"/>
          <w:rtl/>
        </w:rPr>
        <w:t xml:space="preserve">להלן: "מיכל"; </w:t>
      </w:r>
      <w:r w:rsidR="000279A9">
        <w:rPr>
          <w:rFonts w:hint="cs" w:ascii="Arial" w:hAnsi="Arial" w:cs="FrankRuehl"/>
          <w:sz w:val="28"/>
          <w:szCs w:val="28"/>
          <w:rtl/>
        </w:rPr>
        <w:t>ת/3)</w:t>
      </w:r>
      <w:r>
        <w:rPr>
          <w:rFonts w:hint="cs" w:ascii="Arial" w:hAnsi="Arial" w:cs="FrankRuehl"/>
          <w:sz w:val="28"/>
          <w:szCs w:val="28"/>
          <w:rtl/>
        </w:rPr>
        <w:t xml:space="preserve">, </w:t>
      </w:r>
      <w:r w:rsidR="000279A9">
        <w:rPr>
          <w:rFonts w:hint="cs" w:ascii="Arial" w:hAnsi="Arial" w:cs="FrankRuehl"/>
          <w:sz w:val="28"/>
          <w:szCs w:val="28"/>
          <w:rtl/>
        </w:rPr>
        <w:t>הוגשה במקום חקירה ראשית והיא נחקרה רק בחקירה נגדית. מיכל הייתה בעבר שכנה של בני הזוג, ועברה להתגורר בשכונה אחרת עוד לפני האירוע.</w:t>
      </w:r>
      <w:r>
        <w:rPr>
          <w:rFonts w:hint="cs" w:ascii="Arial" w:hAnsi="Arial" w:cs="FrankRuehl"/>
          <w:sz w:val="28"/>
          <w:szCs w:val="28"/>
          <w:rtl/>
        </w:rPr>
        <w:t xml:space="preserve"> </w:t>
      </w:r>
      <w:r w:rsidR="000279A9">
        <w:rPr>
          <w:rFonts w:hint="cs" w:ascii="Arial" w:hAnsi="Arial" w:cs="FrankRuehl"/>
          <w:sz w:val="28"/>
          <w:szCs w:val="28"/>
          <w:rtl/>
        </w:rPr>
        <w:t>בהודעתה</w:t>
      </w:r>
      <w:r w:rsidR="008D6104">
        <w:rPr>
          <w:rFonts w:hint="cs" w:ascii="Arial" w:hAnsi="Arial" w:cs="FrankRuehl"/>
          <w:sz w:val="28"/>
          <w:szCs w:val="28"/>
          <w:rtl/>
        </w:rPr>
        <w:t xml:space="preserve"> תיארה </w:t>
      </w:r>
      <w:r w:rsidR="000279A9">
        <w:rPr>
          <w:rFonts w:hint="cs" w:ascii="Arial" w:hAnsi="Arial" w:cs="FrankRuehl"/>
          <w:sz w:val="28"/>
          <w:szCs w:val="28"/>
          <w:rtl/>
        </w:rPr>
        <w:t>מיכל</w:t>
      </w:r>
      <w:r w:rsidR="00EA14AF">
        <w:rPr>
          <w:rFonts w:hint="cs" w:ascii="Arial" w:hAnsi="Arial" w:cs="FrankRuehl"/>
          <w:sz w:val="28"/>
          <w:szCs w:val="28"/>
          <w:rtl/>
        </w:rPr>
        <w:t>,</w:t>
      </w:r>
      <w:r w:rsidR="000279A9">
        <w:rPr>
          <w:rFonts w:hint="cs" w:ascii="Arial" w:hAnsi="Arial" w:cs="FrankRuehl"/>
          <w:sz w:val="28"/>
          <w:szCs w:val="28"/>
          <w:rtl/>
        </w:rPr>
        <w:t xml:space="preserve"> </w:t>
      </w:r>
      <w:r>
        <w:rPr>
          <w:rFonts w:hint="cs" w:ascii="Arial" w:hAnsi="Arial" w:cs="FrankRuehl"/>
          <w:sz w:val="28"/>
          <w:szCs w:val="28"/>
          <w:rtl/>
        </w:rPr>
        <w:t>כי ביום 10.8.1</w:t>
      </w:r>
      <w:r w:rsidR="00E07F0B">
        <w:rPr>
          <w:rFonts w:hint="cs" w:ascii="Arial" w:hAnsi="Arial" w:cs="FrankRuehl"/>
          <w:sz w:val="28"/>
          <w:szCs w:val="28"/>
          <w:rtl/>
        </w:rPr>
        <w:t>2</w:t>
      </w:r>
      <w:r>
        <w:rPr>
          <w:rFonts w:hint="cs" w:ascii="Arial" w:hAnsi="Arial" w:cs="FrankRuehl"/>
          <w:sz w:val="28"/>
          <w:szCs w:val="28"/>
          <w:rtl/>
        </w:rPr>
        <w:t xml:space="preserve"> </w:t>
      </w:r>
      <w:r w:rsidR="000279A9">
        <w:rPr>
          <w:rFonts w:hint="cs" w:ascii="Arial" w:hAnsi="Arial" w:cs="FrankRuehl"/>
          <w:sz w:val="28"/>
          <w:szCs w:val="28"/>
          <w:rtl/>
        </w:rPr>
        <w:t>סמוך לשעה 8:00</w:t>
      </w:r>
      <w:r w:rsidR="008D6104">
        <w:rPr>
          <w:rFonts w:hint="cs" w:ascii="Arial" w:hAnsi="Arial" w:cs="FrankRuehl"/>
          <w:sz w:val="28"/>
          <w:szCs w:val="28"/>
          <w:rtl/>
        </w:rPr>
        <w:t>,</w:t>
      </w:r>
      <w:r w:rsidR="000279A9">
        <w:rPr>
          <w:rFonts w:hint="cs" w:ascii="Arial" w:hAnsi="Arial" w:cs="FrankRuehl"/>
          <w:sz w:val="28"/>
          <w:szCs w:val="28"/>
          <w:rtl/>
        </w:rPr>
        <w:t xml:space="preserve"> המתלוננת התקשרה </w:t>
      </w:r>
      <w:r>
        <w:rPr>
          <w:rFonts w:hint="cs" w:ascii="Arial" w:hAnsi="Arial" w:cs="FrankRuehl"/>
          <w:sz w:val="28"/>
          <w:szCs w:val="28"/>
          <w:rtl/>
        </w:rPr>
        <w:t>ל</w:t>
      </w:r>
      <w:r w:rsidR="000279A9">
        <w:rPr>
          <w:rFonts w:hint="cs" w:ascii="Arial" w:hAnsi="Arial" w:cs="FrankRuehl"/>
          <w:sz w:val="28"/>
          <w:szCs w:val="28"/>
          <w:rtl/>
        </w:rPr>
        <w:t>טלפון ב</w:t>
      </w:r>
      <w:r>
        <w:rPr>
          <w:rFonts w:hint="cs" w:ascii="Arial" w:hAnsi="Arial" w:cs="FrankRuehl"/>
          <w:sz w:val="28"/>
          <w:szCs w:val="28"/>
          <w:rtl/>
        </w:rPr>
        <w:t>ביתה</w:t>
      </w:r>
      <w:r w:rsidR="000279A9">
        <w:rPr>
          <w:rFonts w:hint="cs" w:ascii="Arial" w:hAnsi="Arial" w:cs="FrankRuehl"/>
          <w:sz w:val="28"/>
          <w:szCs w:val="28"/>
          <w:rtl/>
        </w:rPr>
        <w:t xml:space="preserve"> ונשמעה נסערת מאד, אמרה לה שהיא כ</w:t>
      </w:r>
      <w:r>
        <w:rPr>
          <w:rFonts w:hint="cs" w:ascii="Arial" w:hAnsi="Arial" w:cs="FrankRuehl"/>
          <w:sz w:val="28"/>
          <w:szCs w:val="28"/>
          <w:rtl/>
        </w:rPr>
        <w:t>לואה בדירתו של הנאשם</w:t>
      </w:r>
      <w:r w:rsidR="000279A9">
        <w:rPr>
          <w:rFonts w:hint="cs" w:ascii="Arial" w:hAnsi="Arial" w:cs="FrankRuehl"/>
          <w:sz w:val="28"/>
          <w:szCs w:val="28"/>
          <w:rtl/>
        </w:rPr>
        <w:t>, כי הנאשם היכה אותה, כי אינה מרגישה טוב וזקוקה לעזרה, ביקשה שתעזור לה והשיחה התנתקה. היא</w:t>
      </w:r>
      <w:r w:rsidR="00E07F0B">
        <w:rPr>
          <w:rFonts w:hint="cs" w:ascii="Arial" w:hAnsi="Arial" w:cs="FrankRuehl"/>
          <w:sz w:val="28"/>
          <w:szCs w:val="28"/>
          <w:rtl/>
        </w:rPr>
        <w:t xml:space="preserve"> ניסתה לחייג שוב לטלפון של המתלוננת אך היא לא ענתה. היא דאגה למתלוננת</w:t>
      </w:r>
      <w:r w:rsidR="00EA14AF">
        <w:rPr>
          <w:rFonts w:hint="cs" w:ascii="Arial" w:hAnsi="Arial" w:cs="FrankRuehl"/>
          <w:sz w:val="28"/>
          <w:szCs w:val="28"/>
          <w:rtl/>
        </w:rPr>
        <w:t>,</w:t>
      </w:r>
      <w:r w:rsidR="00E07F0B">
        <w:rPr>
          <w:rFonts w:hint="cs" w:ascii="Arial" w:hAnsi="Arial" w:cs="FrankRuehl"/>
          <w:sz w:val="28"/>
          <w:szCs w:val="28"/>
          <w:rtl/>
        </w:rPr>
        <w:t xml:space="preserve"> מאחר וידעה על האלימות שחוותה בעבר</w:t>
      </w:r>
      <w:r w:rsidR="00EA14AF">
        <w:rPr>
          <w:rFonts w:hint="cs" w:ascii="Arial" w:hAnsi="Arial" w:cs="FrankRuehl"/>
          <w:sz w:val="28"/>
          <w:szCs w:val="28"/>
          <w:rtl/>
        </w:rPr>
        <w:t>,</w:t>
      </w:r>
      <w:r w:rsidR="00E07F0B">
        <w:rPr>
          <w:rFonts w:hint="cs" w:ascii="Arial" w:hAnsi="Arial" w:cs="FrankRuehl"/>
          <w:sz w:val="28"/>
          <w:szCs w:val="28"/>
          <w:rtl/>
        </w:rPr>
        <w:t xml:space="preserve"> ועל כן דיווחה על השיחה למשטרה. לדבריה, המתלוננת אינה אישה היסטרית ומעולם לא התנהגה בצורה היסטרית, אך בעבר</w:t>
      </w:r>
      <w:r w:rsidR="008D6104">
        <w:rPr>
          <w:rFonts w:hint="cs" w:ascii="Arial" w:hAnsi="Arial" w:cs="FrankRuehl"/>
          <w:sz w:val="28"/>
          <w:szCs w:val="28"/>
          <w:rtl/>
        </w:rPr>
        <w:t>,</w:t>
      </w:r>
      <w:r w:rsidR="00E07F0B">
        <w:rPr>
          <w:rFonts w:hint="cs" w:ascii="Arial" w:hAnsi="Arial" w:cs="FrankRuehl"/>
          <w:sz w:val="28"/>
          <w:szCs w:val="28"/>
          <w:rtl/>
        </w:rPr>
        <w:t xml:space="preserve"> כשהנאשם היה מכה אותה, המתלוננת הייתה בורחת לביתה של מיכל</w:t>
      </w:r>
      <w:r w:rsidR="00EA14AF">
        <w:rPr>
          <w:rFonts w:hint="cs" w:ascii="Arial" w:hAnsi="Arial" w:cs="FrankRuehl"/>
          <w:sz w:val="28"/>
          <w:szCs w:val="28"/>
          <w:rtl/>
        </w:rPr>
        <w:t>,</w:t>
      </w:r>
      <w:r w:rsidR="00E07F0B">
        <w:rPr>
          <w:rFonts w:hint="cs" w:ascii="Arial" w:hAnsi="Arial" w:cs="FrankRuehl"/>
          <w:sz w:val="28"/>
          <w:szCs w:val="28"/>
          <w:rtl/>
        </w:rPr>
        <w:t xml:space="preserve"> מספרת לה </w:t>
      </w:r>
      <w:r w:rsidR="00EA14AF">
        <w:rPr>
          <w:rFonts w:hint="cs" w:ascii="Arial" w:hAnsi="Arial" w:cs="FrankRuehl"/>
          <w:sz w:val="28"/>
          <w:szCs w:val="28"/>
          <w:rtl/>
        </w:rPr>
        <w:t xml:space="preserve">את שאירע </w:t>
      </w:r>
      <w:r w:rsidR="00E07F0B">
        <w:rPr>
          <w:rFonts w:hint="cs" w:ascii="Arial" w:hAnsi="Arial" w:cs="FrankRuehl"/>
          <w:sz w:val="28"/>
          <w:szCs w:val="28"/>
          <w:rtl/>
        </w:rPr>
        <w:t>ומסתתרת בביתה. לדברי מיכל</w:t>
      </w:r>
      <w:r w:rsidR="00EA14AF">
        <w:rPr>
          <w:rFonts w:hint="cs" w:ascii="Arial" w:hAnsi="Arial" w:cs="FrankRuehl"/>
          <w:sz w:val="28"/>
          <w:szCs w:val="28"/>
          <w:rtl/>
        </w:rPr>
        <w:t>,</w:t>
      </w:r>
      <w:r w:rsidR="00E07F0B">
        <w:rPr>
          <w:rFonts w:hint="cs" w:ascii="Arial" w:hAnsi="Arial" w:cs="FrankRuehl"/>
          <w:sz w:val="28"/>
          <w:szCs w:val="28"/>
          <w:rtl/>
        </w:rPr>
        <w:t xml:space="preserve"> הדבר אירע פעמים רבות</w:t>
      </w:r>
      <w:r w:rsidR="008D6104">
        <w:rPr>
          <w:rFonts w:hint="cs" w:ascii="Arial" w:hAnsi="Arial" w:cs="FrankRuehl"/>
          <w:sz w:val="28"/>
          <w:szCs w:val="28"/>
          <w:rtl/>
        </w:rPr>
        <w:t>,</w:t>
      </w:r>
      <w:r w:rsidR="00E07F0B">
        <w:rPr>
          <w:rFonts w:hint="cs" w:ascii="Arial" w:hAnsi="Arial" w:cs="FrankRuehl"/>
          <w:sz w:val="28"/>
          <w:szCs w:val="28"/>
          <w:rtl/>
        </w:rPr>
        <w:t xml:space="preserve"> אך ה</w:t>
      </w:r>
      <w:r w:rsidR="00EA14AF">
        <w:rPr>
          <w:rFonts w:hint="cs" w:ascii="Arial" w:hAnsi="Arial" w:cs="FrankRuehl"/>
          <w:sz w:val="28"/>
          <w:szCs w:val="28"/>
          <w:rtl/>
        </w:rPr>
        <w:t>מתלוננת</w:t>
      </w:r>
      <w:r w:rsidR="00E07F0B">
        <w:rPr>
          <w:rFonts w:hint="cs" w:ascii="Arial" w:hAnsi="Arial" w:cs="FrankRuehl"/>
          <w:sz w:val="28"/>
          <w:szCs w:val="28"/>
          <w:rtl/>
        </w:rPr>
        <w:t xml:space="preserve"> סירבה להגיש תלונה. לדבריה</w:t>
      </w:r>
      <w:r w:rsidR="008D6104">
        <w:rPr>
          <w:rFonts w:hint="cs" w:ascii="Arial" w:hAnsi="Arial" w:cs="FrankRuehl"/>
          <w:sz w:val="28"/>
          <w:szCs w:val="28"/>
          <w:rtl/>
        </w:rPr>
        <w:t>,</w:t>
      </w:r>
      <w:r w:rsidR="00E07F0B">
        <w:rPr>
          <w:rFonts w:hint="cs" w:ascii="Arial" w:hAnsi="Arial" w:cs="FrankRuehl"/>
          <w:sz w:val="28"/>
          <w:szCs w:val="28"/>
          <w:rtl/>
        </w:rPr>
        <w:t xml:space="preserve"> מעולם לא הייתה עדה בעצמה לאלימות מצד הנאשם ואף לא ראתה סימני חבלה על המתלוננת, אך אמרה כי מדי פעם שמעה צרחות מביתם של הנאשם והמתלוננת. מיכל הוסיפה</w:t>
      </w:r>
      <w:r w:rsidR="008D6104">
        <w:rPr>
          <w:rFonts w:hint="cs" w:ascii="Arial" w:hAnsi="Arial" w:cs="FrankRuehl"/>
          <w:sz w:val="28"/>
          <w:szCs w:val="28"/>
          <w:rtl/>
        </w:rPr>
        <w:t>,</w:t>
      </w:r>
      <w:r w:rsidR="00E07F0B">
        <w:rPr>
          <w:rFonts w:hint="cs" w:ascii="Arial" w:hAnsi="Arial" w:cs="FrankRuehl"/>
          <w:sz w:val="28"/>
          <w:szCs w:val="28"/>
          <w:rtl/>
        </w:rPr>
        <w:t xml:space="preserve"> כי ביום מסירת ההודעה התקשרה למתלוננת לשאול אותה לשלומה והמתלוננת אמרה לה כי היא בדרכה אליה והיא חוששת שעוקבים אחריה. כשהמתלוננת הגיעה לביתה</w:t>
      </w:r>
      <w:r w:rsidR="00EA14AF">
        <w:rPr>
          <w:rFonts w:hint="cs" w:ascii="Arial" w:hAnsi="Arial" w:cs="FrankRuehl"/>
          <w:sz w:val="28"/>
          <w:szCs w:val="28"/>
          <w:rtl/>
        </w:rPr>
        <w:t>,</w:t>
      </w:r>
      <w:r w:rsidR="00E07F0B">
        <w:rPr>
          <w:rFonts w:hint="cs" w:ascii="Arial" w:hAnsi="Arial" w:cs="FrankRuehl"/>
          <w:sz w:val="28"/>
          <w:szCs w:val="28"/>
          <w:rtl/>
        </w:rPr>
        <w:t xml:space="preserve"> הנאשם התקשר והיא שמעה את השיחה שנוהלה ברמקול</w:t>
      </w:r>
      <w:r w:rsidR="0024378E">
        <w:rPr>
          <w:rFonts w:hint="cs" w:ascii="Arial" w:hAnsi="Arial" w:cs="FrankRuehl"/>
          <w:sz w:val="28"/>
          <w:szCs w:val="28"/>
          <w:rtl/>
        </w:rPr>
        <w:t>. הנאשם ביקש ממאיה לחזור לביתם ו</w:t>
      </w:r>
      <w:r w:rsidR="008D6104">
        <w:rPr>
          <w:rFonts w:hint="cs" w:ascii="Arial" w:hAnsi="Arial" w:cs="FrankRuehl"/>
          <w:sz w:val="28"/>
          <w:szCs w:val="28"/>
          <w:rtl/>
        </w:rPr>
        <w:t>לה</w:t>
      </w:r>
      <w:r w:rsidR="0024378E">
        <w:rPr>
          <w:rFonts w:hint="cs" w:ascii="Arial" w:hAnsi="Arial" w:cs="FrankRuehl"/>
          <w:sz w:val="28"/>
          <w:szCs w:val="28"/>
          <w:rtl/>
        </w:rPr>
        <w:t>יפגש עמו ומאיה אמרה לו שהיא פוחדת ממנו אחרי מה שעשה לה ביום שישי ואינה מאמינה בו יותר. הנאשם כעס עליה והשיחה הסתיימה. כעבור זמן מה התקשר אליה אדם שגר במעוז ציון ושאל אם המתלוננת אצלה והיא שי</w:t>
      </w:r>
      <w:r w:rsidR="001E65D4">
        <w:rPr>
          <w:rFonts w:hint="cs" w:ascii="Arial" w:hAnsi="Arial" w:cs="FrankRuehl"/>
          <w:sz w:val="28"/>
          <w:szCs w:val="28"/>
          <w:rtl/>
        </w:rPr>
        <w:t>ק</w:t>
      </w:r>
      <w:r w:rsidR="0024378E">
        <w:rPr>
          <w:rFonts w:hint="cs" w:ascii="Arial" w:hAnsi="Arial" w:cs="FrankRuehl"/>
          <w:sz w:val="28"/>
          <w:szCs w:val="28"/>
          <w:rtl/>
        </w:rPr>
        <w:t xml:space="preserve">רה ואמרה שלא. </w:t>
      </w:r>
    </w:p>
    <w:p w:rsidR="000279A9" w:rsidP="0024378E" w:rsidRDefault="0024378E">
      <w:pPr>
        <w:pStyle w:val="aa"/>
        <w:spacing w:line="360" w:lineRule="auto"/>
        <w:jc w:val="both"/>
        <w:rPr>
          <w:rFonts w:ascii="Arial" w:hAnsi="Arial" w:cs="FrankRuehl"/>
          <w:sz w:val="28"/>
          <w:szCs w:val="28"/>
        </w:rPr>
      </w:pPr>
      <w:r>
        <w:rPr>
          <w:rFonts w:hint="cs" w:ascii="Arial" w:hAnsi="Arial" w:cs="FrankRuehl"/>
          <w:sz w:val="28"/>
          <w:szCs w:val="28"/>
          <w:rtl/>
        </w:rPr>
        <w:lastRenderedPageBreak/>
        <w:t>בחקירתה הנגדית בבית המשפט ציינה מיכל</w:t>
      </w:r>
      <w:r w:rsidR="00EA14AF">
        <w:rPr>
          <w:rFonts w:hint="cs" w:ascii="Arial" w:hAnsi="Arial" w:cs="FrankRuehl"/>
          <w:sz w:val="28"/>
          <w:szCs w:val="28"/>
          <w:rtl/>
        </w:rPr>
        <w:t>,</w:t>
      </w:r>
      <w:r>
        <w:rPr>
          <w:rFonts w:hint="cs" w:ascii="Arial" w:hAnsi="Arial" w:cs="FrankRuehl"/>
          <w:sz w:val="28"/>
          <w:szCs w:val="28"/>
          <w:rtl/>
        </w:rPr>
        <w:t xml:space="preserve"> כי היא סובלת ממחלות רבות ונוטלת כדורים אשר פוגעים בזיכרונה וכן ציינה</w:t>
      </w:r>
      <w:r w:rsidR="008D6104">
        <w:rPr>
          <w:rFonts w:hint="cs" w:ascii="Arial" w:hAnsi="Arial" w:cs="FrankRuehl"/>
          <w:sz w:val="28"/>
          <w:szCs w:val="28"/>
          <w:rtl/>
        </w:rPr>
        <w:t>,</w:t>
      </w:r>
      <w:r>
        <w:rPr>
          <w:rFonts w:hint="cs" w:ascii="Arial" w:hAnsi="Arial" w:cs="FrankRuehl"/>
          <w:sz w:val="28"/>
          <w:szCs w:val="28"/>
          <w:rtl/>
        </w:rPr>
        <w:t xml:space="preserve"> כי בשל חלוף הזמן מאז האירוע היא זוכרת את הדברים באופן מעורפל בלבד. לדבריה</w:t>
      </w:r>
      <w:r w:rsidR="008D6104">
        <w:rPr>
          <w:rFonts w:hint="cs" w:ascii="Arial" w:hAnsi="Arial" w:cs="FrankRuehl"/>
          <w:sz w:val="28"/>
          <w:szCs w:val="28"/>
          <w:rtl/>
        </w:rPr>
        <w:t>,</w:t>
      </w:r>
      <w:r>
        <w:rPr>
          <w:rFonts w:hint="cs" w:ascii="Arial" w:hAnsi="Arial" w:cs="FrankRuehl"/>
          <w:sz w:val="28"/>
          <w:szCs w:val="28"/>
          <w:rtl/>
        </w:rPr>
        <w:t xml:space="preserve"> מעולם לא ראתה את הנאשם מרביץ למתלוננת אך כשגרו בשכנות המתלוננת הייתה מגיעה פעמים רבות לביתה ומבקשת להסתתר מהנאשם והיא הייתה מאפשרת לה ומונעת מהנאשם לדבר איתה. במועד האירוע המתלוננת התקשרה אליה ואמרה לה שכלאו אותה בבית ובכתה וביקשה להגיע לביתה. לאחר זמן מה המתלוננת אמרה לה שהצליחה לברוח והיא הזמינה את המתלוננת לביתה. </w:t>
      </w:r>
      <w:r w:rsidR="001E65D4">
        <w:rPr>
          <w:rFonts w:hint="cs" w:ascii="Arial" w:hAnsi="Arial" w:cs="FrankRuehl"/>
          <w:sz w:val="28"/>
          <w:szCs w:val="28"/>
          <w:rtl/>
        </w:rPr>
        <w:t>המתלוננת אמרה לה שעוקבים אחריה ואז היא הזמינה שוטרים לביתה. מיכל אמרה שהמתלוננת הגיעה לביתה ביום שישי שבו התקשרה אליה</w:t>
      </w:r>
      <w:r w:rsidR="004F7D79">
        <w:rPr>
          <w:rFonts w:hint="cs" w:ascii="Arial" w:hAnsi="Arial" w:cs="FrankRuehl"/>
          <w:sz w:val="28"/>
          <w:szCs w:val="28"/>
          <w:rtl/>
        </w:rPr>
        <w:t>,</w:t>
      </w:r>
      <w:r w:rsidR="001E65D4">
        <w:rPr>
          <w:rFonts w:hint="cs" w:ascii="Arial" w:hAnsi="Arial" w:cs="FrankRuehl"/>
          <w:sz w:val="28"/>
          <w:szCs w:val="28"/>
          <w:rtl/>
        </w:rPr>
        <w:t xml:space="preserve"> ונשארה אצלה כשבועיים במהלכם הלכה לעבודה. כשעומתה עם טענתה של מאיה</w:t>
      </w:r>
      <w:r w:rsidR="00EA14AF">
        <w:rPr>
          <w:rFonts w:hint="cs" w:ascii="Arial" w:hAnsi="Arial" w:cs="FrankRuehl"/>
          <w:sz w:val="28"/>
          <w:szCs w:val="28"/>
          <w:rtl/>
        </w:rPr>
        <w:t>,</w:t>
      </w:r>
      <w:r w:rsidR="001E65D4">
        <w:rPr>
          <w:rFonts w:hint="cs" w:ascii="Arial" w:hAnsi="Arial" w:cs="FrankRuehl"/>
          <w:sz w:val="28"/>
          <w:szCs w:val="28"/>
          <w:rtl/>
        </w:rPr>
        <w:t xml:space="preserve"> כי במהלך סוף השבוע שלאחר האירוע היא שהתה בבית הגרוש שלה, </w:t>
      </w:r>
      <w:r w:rsidR="004F7D79">
        <w:rPr>
          <w:rFonts w:hint="cs" w:ascii="Arial" w:hAnsi="Arial" w:cs="FrankRuehl"/>
          <w:sz w:val="28"/>
          <w:szCs w:val="28"/>
          <w:rtl/>
        </w:rPr>
        <w:t>אמרה מיכל כי המתלוננת שהתה בבית הגרוש בסוף השבוע שלאחר מכן. לדבריה</w:t>
      </w:r>
      <w:r w:rsidR="008D6104">
        <w:rPr>
          <w:rFonts w:hint="cs" w:ascii="Arial" w:hAnsi="Arial" w:cs="FrankRuehl"/>
          <w:sz w:val="28"/>
          <w:szCs w:val="28"/>
          <w:rtl/>
        </w:rPr>
        <w:t>,</w:t>
      </w:r>
      <w:r w:rsidR="004F7D79">
        <w:rPr>
          <w:rFonts w:hint="cs" w:ascii="Arial" w:hAnsi="Arial" w:cs="FrankRuehl"/>
          <w:sz w:val="28"/>
          <w:szCs w:val="28"/>
          <w:rtl/>
        </w:rPr>
        <w:t xml:space="preserve"> השתיים הלכו להגיש עדות במשטרה למחרת היום שבו המתלוננת הגיעה אליה. </w:t>
      </w:r>
    </w:p>
    <w:p w:rsidRPr="008D6104" w:rsidR="000279A9" w:rsidP="000279A9" w:rsidRDefault="000279A9">
      <w:pPr>
        <w:pStyle w:val="aa"/>
        <w:spacing w:line="360" w:lineRule="auto"/>
        <w:jc w:val="both"/>
        <w:rPr>
          <w:rFonts w:ascii="Arial" w:hAnsi="Arial" w:cs="FrankRuehl"/>
          <w:sz w:val="28"/>
          <w:szCs w:val="28"/>
        </w:rPr>
      </w:pPr>
    </w:p>
    <w:p w:rsidR="00FD52D9" w:rsidP="006B4EA3" w:rsidRDefault="00FD52D9">
      <w:pPr>
        <w:pStyle w:val="aa"/>
        <w:numPr>
          <w:ilvl w:val="0"/>
          <w:numId w:val="7"/>
        </w:numPr>
        <w:spacing w:line="360" w:lineRule="auto"/>
        <w:jc w:val="both"/>
        <w:rPr>
          <w:rFonts w:ascii="Arial" w:hAnsi="Arial" w:cs="FrankRuehl"/>
          <w:sz w:val="28"/>
          <w:szCs w:val="28"/>
        </w:rPr>
      </w:pPr>
      <w:r w:rsidRPr="00642AFC">
        <w:rPr>
          <w:rFonts w:hint="cs" w:ascii="Arial" w:hAnsi="Arial" w:cs="FrankRuehl"/>
          <w:sz w:val="28"/>
          <w:szCs w:val="28"/>
          <w:rtl/>
        </w:rPr>
        <w:t xml:space="preserve">אופיר אליהו </w:t>
      </w:r>
      <w:r w:rsidR="00303FDC">
        <w:rPr>
          <w:rFonts w:hint="cs" w:ascii="Arial" w:hAnsi="Arial" w:cs="FrankRuehl"/>
          <w:sz w:val="28"/>
          <w:szCs w:val="28"/>
          <w:rtl/>
        </w:rPr>
        <w:t xml:space="preserve">(להלן: "אופיר") </w:t>
      </w:r>
      <w:r w:rsidR="006B4EA3">
        <w:rPr>
          <w:rFonts w:hint="cs" w:ascii="Arial" w:hAnsi="Arial" w:cs="FrankRuehl"/>
          <w:sz w:val="28"/>
          <w:szCs w:val="28"/>
          <w:rtl/>
        </w:rPr>
        <w:t>הוא בעל המוסך ש</w:t>
      </w:r>
      <w:r w:rsidRPr="00642AFC">
        <w:rPr>
          <w:rFonts w:hint="cs" w:ascii="Arial" w:hAnsi="Arial" w:cs="FrankRuehl"/>
          <w:sz w:val="28"/>
          <w:szCs w:val="28"/>
          <w:rtl/>
        </w:rPr>
        <w:t>ת</w:t>
      </w:r>
      <w:r w:rsidR="006B4EA3">
        <w:rPr>
          <w:rFonts w:hint="cs" w:ascii="Arial" w:hAnsi="Arial" w:cs="FrankRuehl"/>
          <w:sz w:val="28"/>
          <w:szCs w:val="28"/>
          <w:rtl/>
        </w:rPr>
        <w:t>י</w:t>
      </w:r>
      <w:r w:rsidRPr="00642AFC">
        <w:rPr>
          <w:rFonts w:hint="cs" w:ascii="Arial" w:hAnsi="Arial" w:cs="FrankRuehl"/>
          <w:sz w:val="28"/>
          <w:szCs w:val="28"/>
          <w:rtl/>
        </w:rPr>
        <w:t xml:space="preserve">קן </w:t>
      </w:r>
      <w:r w:rsidR="006B4EA3">
        <w:rPr>
          <w:rFonts w:hint="cs" w:ascii="Arial" w:hAnsi="Arial" w:cs="FrankRuehl"/>
          <w:sz w:val="28"/>
          <w:szCs w:val="28"/>
          <w:rtl/>
        </w:rPr>
        <w:t xml:space="preserve">את </w:t>
      </w:r>
      <w:r w:rsidRPr="00642AFC">
        <w:rPr>
          <w:rFonts w:hint="cs" w:ascii="Arial" w:hAnsi="Arial" w:cs="FrankRuehl"/>
          <w:sz w:val="28"/>
          <w:szCs w:val="28"/>
          <w:rtl/>
        </w:rPr>
        <w:t xml:space="preserve">הרכב ביום האירוע. </w:t>
      </w:r>
      <w:r w:rsidR="008D6104">
        <w:rPr>
          <w:rFonts w:hint="cs" w:ascii="Arial" w:hAnsi="Arial" w:cs="FrankRuehl"/>
          <w:sz w:val="28"/>
          <w:szCs w:val="28"/>
          <w:rtl/>
        </w:rPr>
        <w:t xml:space="preserve">בעדותו במשפט תיאר, כי </w:t>
      </w:r>
      <w:r w:rsidRPr="00642AFC">
        <w:rPr>
          <w:rFonts w:hint="cs" w:ascii="Arial" w:hAnsi="Arial" w:cs="FrankRuehl"/>
          <w:sz w:val="28"/>
          <w:szCs w:val="28"/>
          <w:rtl/>
        </w:rPr>
        <w:t xml:space="preserve">במהלך </w:t>
      </w:r>
      <w:r w:rsidR="008D6104">
        <w:rPr>
          <w:rFonts w:hint="cs" w:ascii="Arial" w:hAnsi="Arial" w:cs="FrankRuehl"/>
          <w:sz w:val="28"/>
          <w:szCs w:val="28"/>
          <w:rtl/>
        </w:rPr>
        <w:t xml:space="preserve">ביצוע </w:t>
      </w:r>
      <w:r w:rsidRPr="00642AFC">
        <w:rPr>
          <w:rFonts w:hint="cs" w:ascii="Arial" w:hAnsi="Arial" w:cs="FrankRuehl"/>
          <w:sz w:val="28"/>
          <w:szCs w:val="28"/>
          <w:rtl/>
        </w:rPr>
        <w:t>התיקון</w:t>
      </w:r>
      <w:r w:rsidR="008D6104">
        <w:rPr>
          <w:rFonts w:hint="cs" w:ascii="Arial" w:hAnsi="Arial" w:cs="FrankRuehl"/>
          <w:sz w:val="28"/>
          <w:szCs w:val="28"/>
          <w:rtl/>
        </w:rPr>
        <w:t>,</w:t>
      </w:r>
      <w:r w:rsidRPr="00642AFC">
        <w:rPr>
          <w:rFonts w:hint="cs" w:ascii="Arial" w:hAnsi="Arial" w:cs="FrankRuehl"/>
          <w:sz w:val="28"/>
          <w:szCs w:val="28"/>
          <w:rtl/>
        </w:rPr>
        <w:t xml:space="preserve"> המתלוננת פנתה אליו ואמרה שהיה </w:t>
      </w:r>
      <w:r w:rsidR="008D6104">
        <w:rPr>
          <w:rFonts w:hint="cs" w:ascii="Arial" w:hAnsi="Arial" w:cs="FrankRuehl"/>
          <w:sz w:val="28"/>
          <w:szCs w:val="28"/>
          <w:rtl/>
        </w:rPr>
        <w:t xml:space="preserve">סכסוך בינה לבין הנאשם </w:t>
      </w:r>
      <w:r w:rsidRPr="00642AFC">
        <w:rPr>
          <w:rFonts w:hint="cs" w:ascii="Arial" w:hAnsi="Arial" w:cs="FrankRuehl"/>
          <w:sz w:val="28"/>
          <w:szCs w:val="28"/>
          <w:rtl/>
        </w:rPr>
        <w:t>והוא ניסה לפשר ביניהם</w:t>
      </w:r>
      <w:r w:rsidRPr="00642AFC" w:rsidR="00642AFC">
        <w:rPr>
          <w:rFonts w:hint="cs" w:ascii="Arial" w:hAnsi="Arial" w:cs="FrankRuehl"/>
          <w:sz w:val="28"/>
          <w:szCs w:val="28"/>
          <w:rtl/>
        </w:rPr>
        <w:t>, שוחח עם שניהם ביחד וגם עם כל אחד מהם בנפרד</w:t>
      </w:r>
      <w:r w:rsidRPr="00642AFC">
        <w:rPr>
          <w:rFonts w:hint="cs" w:ascii="Arial" w:hAnsi="Arial" w:cs="FrankRuehl"/>
          <w:sz w:val="28"/>
          <w:szCs w:val="28"/>
          <w:rtl/>
        </w:rPr>
        <w:t>. המתלוננת אמרה לו שה</w:t>
      </w:r>
      <w:r w:rsidR="008D6104">
        <w:rPr>
          <w:rFonts w:hint="cs" w:ascii="Arial" w:hAnsi="Arial" w:cs="FrankRuehl"/>
          <w:sz w:val="28"/>
          <w:szCs w:val="28"/>
          <w:rtl/>
        </w:rPr>
        <w:t xml:space="preserve">נאשם </w:t>
      </w:r>
      <w:r w:rsidRPr="00642AFC">
        <w:rPr>
          <w:rFonts w:hint="cs" w:ascii="Arial" w:hAnsi="Arial" w:cs="FrankRuehl"/>
          <w:sz w:val="28"/>
          <w:szCs w:val="28"/>
          <w:rtl/>
        </w:rPr>
        <w:t>הרביץ לה.</w:t>
      </w:r>
      <w:r w:rsidRPr="00642AFC" w:rsidR="00642AFC">
        <w:rPr>
          <w:rFonts w:hint="cs" w:ascii="Arial" w:hAnsi="Arial" w:cs="FrankRuehl"/>
          <w:sz w:val="28"/>
          <w:szCs w:val="28"/>
          <w:rtl/>
        </w:rPr>
        <w:t xml:space="preserve"> לאחר שרוענן זכרונו מהודעתו במשטרה</w:t>
      </w:r>
      <w:r w:rsidR="006B4EA3">
        <w:rPr>
          <w:rFonts w:hint="cs" w:ascii="Arial" w:hAnsi="Arial" w:cs="FrankRuehl"/>
          <w:sz w:val="28"/>
          <w:szCs w:val="28"/>
          <w:rtl/>
        </w:rPr>
        <w:t>,</w:t>
      </w:r>
      <w:r w:rsidRPr="00642AFC" w:rsidR="00642AFC">
        <w:rPr>
          <w:rFonts w:hint="cs" w:ascii="Arial" w:hAnsi="Arial" w:cs="FrankRuehl"/>
          <w:sz w:val="28"/>
          <w:szCs w:val="28"/>
          <w:rtl/>
        </w:rPr>
        <w:t xml:space="preserve"> אמר שהמתלוננת טענה </w:t>
      </w:r>
      <w:r w:rsidR="006B4EA3">
        <w:rPr>
          <w:rFonts w:hint="cs" w:ascii="Arial" w:hAnsi="Arial" w:cs="FrankRuehl"/>
          <w:sz w:val="28"/>
          <w:szCs w:val="28"/>
          <w:rtl/>
        </w:rPr>
        <w:t xml:space="preserve">כי </w:t>
      </w:r>
      <w:r w:rsidRPr="00642AFC" w:rsidR="00642AFC">
        <w:rPr>
          <w:rFonts w:hint="cs" w:ascii="Arial" w:hAnsi="Arial" w:cs="FrankRuehl"/>
          <w:sz w:val="28"/>
          <w:szCs w:val="28"/>
          <w:rtl/>
        </w:rPr>
        <w:t>המכות היו תוך כדי הנהיגה וה</w:t>
      </w:r>
      <w:r w:rsidR="00DE513E">
        <w:rPr>
          <w:rFonts w:hint="cs" w:ascii="Arial" w:hAnsi="Arial" w:cs="FrankRuehl"/>
          <w:sz w:val="28"/>
          <w:szCs w:val="28"/>
          <w:rtl/>
        </w:rPr>
        <w:t>נ</w:t>
      </w:r>
      <w:r w:rsidRPr="00642AFC" w:rsidR="00642AFC">
        <w:rPr>
          <w:rFonts w:hint="cs" w:ascii="Arial" w:hAnsi="Arial" w:cs="FrankRuehl"/>
          <w:sz w:val="28"/>
          <w:szCs w:val="28"/>
          <w:rtl/>
        </w:rPr>
        <w:t>א</w:t>
      </w:r>
      <w:r w:rsidR="00DE513E">
        <w:rPr>
          <w:rFonts w:hint="cs" w:ascii="Arial" w:hAnsi="Arial" w:cs="FrankRuehl"/>
          <w:sz w:val="28"/>
          <w:szCs w:val="28"/>
          <w:rtl/>
        </w:rPr>
        <w:t>שם</w:t>
      </w:r>
      <w:r w:rsidRPr="00642AFC" w:rsidR="00642AFC">
        <w:rPr>
          <w:rFonts w:hint="cs" w:ascii="Arial" w:hAnsi="Arial" w:cs="FrankRuehl"/>
          <w:sz w:val="28"/>
          <w:szCs w:val="28"/>
          <w:rtl/>
        </w:rPr>
        <w:t xml:space="preserve"> אף איים שיפגע בה</w:t>
      </w:r>
      <w:r w:rsidR="002C0BE6">
        <w:rPr>
          <w:rFonts w:hint="cs" w:ascii="Arial" w:hAnsi="Arial" w:cs="FrankRuehl"/>
          <w:sz w:val="28"/>
          <w:szCs w:val="28"/>
          <w:rtl/>
        </w:rPr>
        <w:t>, אך הבהיר כי במועד העדות אינו זוכר דברים אלה</w:t>
      </w:r>
      <w:r w:rsidR="006B4EA3">
        <w:rPr>
          <w:rFonts w:hint="cs" w:ascii="Arial" w:hAnsi="Arial" w:cs="FrankRuehl"/>
          <w:sz w:val="28"/>
          <w:szCs w:val="28"/>
          <w:rtl/>
        </w:rPr>
        <w:t>. עם זאת</w:t>
      </w:r>
      <w:r w:rsidR="002C0BE6">
        <w:rPr>
          <w:rFonts w:hint="cs" w:ascii="Arial" w:hAnsi="Arial" w:cs="FrankRuehl"/>
          <w:sz w:val="28"/>
          <w:szCs w:val="28"/>
          <w:rtl/>
        </w:rPr>
        <w:t xml:space="preserve"> אמר שמה שנכתב בהודעתו הוא מה שנאמר לו</w:t>
      </w:r>
      <w:r w:rsidRPr="00642AFC" w:rsidR="00642AFC">
        <w:rPr>
          <w:rFonts w:hint="cs" w:ascii="Arial" w:hAnsi="Arial" w:cs="FrankRuehl"/>
          <w:sz w:val="28"/>
          <w:szCs w:val="28"/>
          <w:rtl/>
        </w:rPr>
        <w:t>. בחקירה נגדית הבהיר העד</w:t>
      </w:r>
      <w:r w:rsidR="00DE513E">
        <w:rPr>
          <w:rFonts w:hint="cs" w:ascii="Arial" w:hAnsi="Arial" w:cs="FrankRuehl"/>
          <w:sz w:val="28"/>
          <w:szCs w:val="28"/>
          <w:rtl/>
        </w:rPr>
        <w:t>,</w:t>
      </w:r>
      <w:r w:rsidRPr="00642AFC" w:rsidR="00642AFC">
        <w:rPr>
          <w:rFonts w:hint="cs" w:ascii="Arial" w:hAnsi="Arial" w:cs="FrankRuehl"/>
          <w:sz w:val="28"/>
          <w:szCs w:val="28"/>
          <w:rtl/>
        </w:rPr>
        <w:t xml:space="preserve"> כי תחילה שוחח בנפרד עם המתלוננת, לאחר מכן שוחח בנפרד עם הנאשם ולבסוף עם שניהם ועשה ביניהם "סולחה"</w:t>
      </w:r>
      <w:r w:rsidR="00642AFC">
        <w:rPr>
          <w:rFonts w:hint="cs" w:ascii="Arial" w:hAnsi="Arial" w:cs="FrankRuehl"/>
          <w:sz w:val="28"/>
          <w:szCs w:val="28"/>
          <w:rtl/>
        </w:rPr>
        <w:t>, ורק במהלך הסולחה המתלוננת אמרה לו שהנאשם הכה אותה</w:t>
      </w:r>
      <w:r w:rsidR="00DE513E">
        <w:rPr>
          <w:rFonts w:hint="cs" w:ascii="Arial" w:hAnsi="Arial" w:cs="FrankRuehl"/>
          <w:sz w:val="28"/>
          <w:szCs w:val="28"/>
          <w:rtl/>
        </w:rPr>
        <w:t>, והנאשם הכחיש כי הכה אותה</w:t>
      </w:r>
      <w:r w:rsidR="00642AFC">
        <w:rPr>
          <w:rFonts w:hint="cs" w:ascii="Arial" w:hAnsi="Arial" w:cs="FrankRuehl"/>
          <w:sz w:val="28"/>
          <w:szCs w:val="28"/>
          <w:rtl/>
        </w:rPr>
        <w:t xml:space="preserve">. </w:t>
      </w:r>
      <w:r w:rsidR="00DE513E">
        <w:rPr>
          <w:rFonts w:hint="cs" w:ascii="Arial" w:hAnsi="Arial" w:cs="FrankRuehl"/>
          <w:sz w:val="28"/>
          <w:szCs w:val="28"/>
          <w:rtl/>
        </w:rPr>
        <w:t xml:space="preserve">העד תיאר כי לא התרשם שהמתלוננת הייתה </w:t>
      </w:r>
      <w:r w:rsidR="00120BD9">
        <w:rPr>
          <w:rFonts w:hint="cs" w:ascii="Arial" w:hAnsi="Arial" w:cs="FrankRuehl"/>
          <w:sz w:val="28"/>
          <w:szCs w:val="28"/>
          <w:rtl/>
        </w:rPr>
        <w:t>מפוחדת</w:t>
      </w:r>
      <w:r w:rsidR="006B4EA3">
        <w:rPr>
          <w:rFonts w:hint="cs" w:ascii="Arial" w:hAnsi="Arial" w:cs="FrankRuehl"/>
          <w:sz w:val="28"/>
          <w:szCs w:val="28"/>
          <w:rtl/>
        </w:rPr>
        <w:t>,</w:t>
      </w:r>
      <w:r w:rsidR="002C0BE6">
        <w:rPr>
          <w:rFonts w:hint="cs" w:ascii="Arial" w:hAnsi="Arial" w:cs="FrankRuehl"/>
          <w:sz w:val="28"/>
          <w:szCs w:val="28"/>
          <w:rtl/>
        </w:rPr>
        <w:t xml:space="preserve"> אך היא נראתה לו עצובה</w:t>
      </w:r>
      <w:r w:rsidR="00120BD9">
        <w:rPr>
          <w:rFonts w:hint="cs" w:ascii="Arial" w:hAnsi="Arial" w:cs="FrankRuehl"/>
          <w:sz w:val="28"/>
          <w:szCs w:val="28"/>
          <w:rtl/>
        </w:rPr>
        <w:t xml:space="preserve">. </w:t>
      </w:r>
      <w:r w:rsidR="00DE513E">
        <w:rPr>
          <w:rFonts w:hint="cs" w:ascii="Arial" w:hAnsi="Arial" w:cs="FrankRuehl"/>
          <w:sz w:val="28"/>
          <w:szCs w:val="28"/>
          <w:rtl/>
        </w:rPr>
        <w:t xml:space="preserve">אופיר </w:t>
      </w:r>
      <w:r w:rsidR="005A0663">
        <w:rPr>
          <w:rFonts w:hint="cs" w:ascii="Arial" w:hAnsi="Arial" w:cs="FrankRuehl"/>
          <w:sz w:val="28"/>
          <w:szCs w:val="28"/>
          <w:rtl/>
        </w:rPr>
        <w:t>לא זכר מי נהג ברכב</w:t>
      </w:r>
      <w:r w:rsidR="00DE513E">
        <w:rPr>
          <w:rFonts w:hint="cs" w:ascii="Arial" w:hAnsi="Arial" w:cs="FrankRuehl"/>
          <w:sz w:val="28"/>
          <w:szCs w:val="28"/>
          <w:rtl/>
        </w:rPr>
        <w:t>, ו</w:t>
      </w:r>
      <w:r w:rsidR="005A0663">
        <w:rPr>
          <w:rFonts w:hint="cs" w:ascii="Arial" w:hAnsi="Arial" w:cs="FrankRuehl"/>
          <w:sz w:val="28"/>
          <w:szCs w:val="28"/>
          <w:rtl/>
        </w:rPr>
        <w:t xml:space="preserve">העריך </w:t>
      </w:r>
      <w:r w:rsidR="00DE513E">
        <w:rPr>
          <w:rFonts w:hint="cs" w:ascii="Arial" w:hAnsi="Arial" w:cs="FrankRuehl"/>
          <w:sz w:val="28"/>
          <w:szCs w:val="28"/>
          <w:rtl/>
        </w:rPr>
        <w:t>ברמה של תשעים אחוזים</w:t>
      </w:r>
      <w:r w:rsidR="006B4EA3">
        <w:rPr>
          <w:rFonts w:hint="cs" w:ascii="Arial" w:hAnsi="Arial" w:cs="FrankRuehl"/>
          <w:sz w:val="28"/>
          <w:szCs w:val="28"/>
          <w:rtl/>
        </w:rPr>
        <w:t>,</w:t>
      </w:r>
      <w:r w:rsidR="00DE513E">
        <w:rPr>
          <w:rFonts w:hint="cs" w:ascii="Arial" w:hAnsi="Arial" w:cs="FrankRuehl"/>
          <w:sz w:val="28"/>
          <w:szCs w:val="28"/>
          <w:rtl/>
        </w:rPr>
        <w:t xml:space="preserve"> כי </w:t>
      </w:r>
      <w:r w:rsidR="005A0663">
        <w:rPr>
          <w:rFonts w:hint="cs" w:ascii="Arial" w:hAnsi="Arial" w:cs="FrankRuehl"/>
          <w:sz w:val="28"/>
          <w:szCs w:val="28"/>
          <w:rtl/>
        </w:rPr>
        <w:t>מדובר במאיה</w:t>
      </w:r>
      <w:r w:rsidR="006B4EA3">
        <w:rPr>
          <w:rFonts w:hint="cs" w:ascii="Arial" w:hAnsi="Arial" w:cs="FrankRuehl"/>
          <w:sz w:val="28"/>
          <w:szCs w:val="28"/>
          <w:rtl/>
        </w:rPr>
        <w:t>,</w:t>
      </w:r>
      <w:r w:rsidR="005A0663">
        <w:rPr>
          <w:rFonts w:hint="cs" w:ascii="Arial" w:hAnsi="Arial" w:cs="FrankRuehl"/>
          <w:sz w:val="28"/>
          <w:szCs w:val="28"/>
          <w:rtl/>
        </w:rPr>
        <w:t xml:space="preserve"> </w:t>
      </w:r>
      <w:r w:rsidR="00DE513E">
        <w:rPr>
          <w:rFonts w:hint="cs" w:ascii="Arial" w:hAnsi="Arial" w:cs="FrankRuehl"/>
          <w:sz w:val="28"/>
          <w:szCs w:val="28"/>
          <w:rtl/>
        </w:rPr>
        <w:t>מאחר ו</w:t>
      </w:r>
      <w:r w:rsidR="005A0663">
        <w:rPr>
          <w:rFonts w:hint="cs" w:ascii="Arial" w:hAnsi="Arial" w:cs="FrankRuehl"/>
          <w:sz w:val="28"/>
          <w:szCs w:val="28"/>
          <w:rtl/>
        </w:rPr>
        <w:t xml:space="preserve">לדבריו "אבי לא נהג בתקופה הזאת". </w:t>
      </w:r>
      <w:r w:rsidR="002C0BE6">
        <w:rPr>
          <w:rFonts w:hint="cs" w:ascii="Arial" w:hAnsi="Arial" w:cs="FrankRuehl"/>
          <w:sz w:val="28"/>
          <w:szCs w:val="28"/>
          <w:rtl/>
        </w:rPr>
        <w:t xml:space="preserve">עוד הבהיר כי הנאשם הוא שפנה אליו וביקש לתקן את הרדיאטור ברכב. </w:t>
      </w:r>
    </w:p>
    <w:p w:rsidRPr="00642AFC" w:rsidR="00642AFC" w:rsidP="00642AFC" w:rsidRDefault="00642AFC">
      <w:pPr>
        <w:pStyle w:val="aa"/>
        <w:spacing w:line="360" w:lineRule="auto"/>
        <w:jc w:val="both"/>
        <w:rPr>
          <w:rFonts w:ascii="Arial" w:hAnsi="Arial" w:cs="FrankRuehl"/>
          <w:sz w:val="28"/>
          <w:szCs w:val="28"/>
        </w:rPr>
      </w:pPr>
    </w:p>
    <w:p w:rsidR="000279A9" w:rsidP="00B228DE" w:rsidRDefault="000279A9">
      <w:pPr>
        <w:pStyle w:val="aa"/>
        <w:numPr>
          <w:ilvl w:val="0"/>
          <w:numId w:val="7"/>
        </w:numPr>
        <w:spacing w:line="360" w:lineRule="auto"/>
        <w:jc w:val="both"/>
        <w:rPr>
          <w:rFonts w:ascii="Arial" w:hAnsi="Arial" w:cs="FrankRuehl"/>
          <w:sz w:val="28"/>
          <w:szCs w:val="28"/>
        </w:rPr>
      </w:pPr>
      <w:r w:rsidRPr="000E40B8">
        <w:rPr>
          <w:rFonts w:hint="cs" w:ascii="Arial" w:hAnsi="Arial" w:cs="FrankRuehl"/>
          <w:sz w:val="28"/>
          <w:szCs w:val="28"/>
          <w:rtl/>
        </w:rPr>
        <w:lastRenderedPageBreak/>
        <w:t xml:space="preserve">דו"ח הפעולה שערך השוטר </w:t>
      </w:r>
      <w:r w:rsidRPr="000E40B8" w:rsidR="004F7D79">
        <w:rPr>
          <w:rFonts w:hint="cs" w:ascii="Arial" w:hAnsi="Arial" w:cs="FrankRuehl"/>
          <w:sz w:val="28"/>
          <w:szCs w:val="28"/>
          <w:rtl/>
        </w:rPr>
        <w:t xml:space="preserve">לירן סביליה מתאר כי ביום 12.8.12 </w:t>
      </w:r>
      <w:r w:rsidRPr="000E40B8" w:rsidR="000E40B8">
        <w:rPr>
          <w:rFonts w:hint="cs" w:ascii="Arial" w:hAnsi="Arial" w:cs="FrankRuehl"/>
          <w:sz w:val="28"/>
          <w:szCs w:val="28"/>
          <w:rtl/>
        </w:rPr>
        <w:t>הגיע לביתה של מיכל בעקבות דיווח על אלימות של הנאשם כלפי המתלוננת</w:t>
      </w:r>
      <w:r w:rsidR="00B228DE">
        <w:rPr>
          <w:rFonts w:hint="cs" w:ascii="Arial" w:hAnsi="Arial" w:cs="FrankRuehl"/>
          <w:sz w:val="28"/>
          <w:szCs w:val="28"/>
          <w:rtl/>
        </w:rPr>
        <w:t>,</w:t>
      </w:r>
      <w:r w:rsidRPr="000E40B8" w:rsidR="000E40B8">
        <w:rPr>
          <w:rFonts w:hint="cs" w:ascii="Arial" w:hAnsi="Arial" w:cs="FrankRuehl"/>
          <w:sz w:val="28"/>
          <w:szCs w:val="28"/>
          <w:rtl/>
        </w:rPr>
        <w:t xml:space="preserve"> שהייתה באותה עת אצל מיכל. </w:t>
      </w:r>
      <w:r w:rsidR="003750D9">
        <w:rPr>
          <w:rFonts w:hint="cs" w:ascii="Arial" w:hAnsi="Arial" w:cs="FrankRuehl"/>
          <w:sz w:val="28"/>
          <w:szCs w:val="28"/>
          <w:rtl/>
        </w:rPr>
        <w:t xml:space="preserve">המתלוננת אמרה לו שהיא והנאשם בהליכי גירושין והנאשם הצליח "לעבוד עליה" ולגרום לה להיפגש עמו לצורך תיקון הרכב במוסך, כי בדרכם למוסך הוא </w:t>
      </w:r>
      <w:r w:rsidR="00B228DE">
        <w:rPr>
          <w:rFonts w:hint="cs" w:ascii="Arial" w:hAnsi="Arial" w:cs="FrankRuehl"/>
          <w:sz w:val="28"/>
          <w:szCs w:val="28"/>
          <w:rtl/>
        </w:rPr>
        <w:t>ס</w:t>
      </w:r>
      <w:r w:rsidR="003750D9">
        <w:rPr>
          <w:rFonts w:hint="cs" w:ascii="Arial" w:hAnsi="Arial" w:cs="FrankRuehl"/>
          <w:sz w:val="28"/>
          <w:szCs w:val="28"/>
          <w:rtl/>
        </w:rPr>
        <w:t xml:space="preserve">טר לה סטירה חזקה, כי הנאשם כבר הכה אותה בעבר, וכי היא מפחדת ממנו פחד מוות. לדבריה, כשהיו בדרכם למוסך הנאשם לקח את הפלאפון שלה והתקשר לכל המספרים שלא היו מזוהים לו, ואמר </w:t>
      </w:r>
      <w:r w:rsidR="002E0E26">
        <w:rPr>
          <w:rFonts w:hint="cs" w:ascii="Arial" w:hAnsi="Arial" w:cs="FrankRuehl"/>
          <w:sz w:val="28"/>
          <w:szCs w:val="28"/>
          <w:rtl/>
        </w:rPr>
        <w:t xml:space="preserve">לה שאם לא תחזור לביתם עד למתן הגט הוא "יכניס אותה בקיר". בעקבות הקריאה הוא עדכן את גורמי החקירה הרלבנטיים. </w:t>
      </w:r>
    </w:p>
    <w:p w:rsidRPr="000E40B8" w:rsidR="007A522A" w:rsidP="007A522A" w:rsidRDefault="007A522A">
      <w:pPr>
        <w:pStyle w:val="aa"/>
        <w:spacing w:line="360" w:lineRule="auto"/>
        <w:jc w:val="both"/>
        <w:rPr>
          <w:rFonts w:ascii="Arial" w:hAnsi="Arial" w:cs="FrankRuehl"/>
          <w:sz w:val="28"/>
          <w:szCs w:val="28"/>
        </w:rPr>
      </w:pPr>
    </w:p>
    <w:p w:rsidR="005A0663" w:rsidP="00B228DE" w:rsidRDefault="005A0663">
      <w:pPr>
        <w:pStyle w:val="aa"/>
        <w:numPr>
          <w:ilvl w:val="0"/>
          <w:numId w:val="7"/>
        </w:numPr>
        <w:spacing w:line="360" w:lineRule="auto"/>
        <w:jc w:val="both"/>
        <w:rPr>
          <w:rFonts w:ascii="Arial" w:hAnsi="Arial" w:cs="FrankRuehl"/>
          <w:sz w:val="28"/>
          <w:szCs w:val="28"/>
        </w:rPr>
      </w:pPr>
      <w:r>
        <w:rPr>
          <w:rFonts w:hint="cs" w:ascii="Arial" w:hAnsi="Arial" w:cs="FrankRuehl"/>
          <w:sz w:val="28"/>
          <w:szCs w:val="28"/>
          <w:rtl/>
        </w:rPr>
        <w:t xml:space="preserve">רס"ר רביע דאהר שירת במועד האירוע כסייר במשטרת ישראל </w:t>
      </w:r>
      <w:r w:rsidR="00B228DE">
        <w:rPr>
          <w:rFonts w:hint="cs" w:ascii="Arial" w:hAnsi="Arial" w:cs="FrankRuehl"/>
          <w:sz w:val="28"/>
          <w:szCs w:val="28"/>
          <w:rtl/>
        </w:rPr>
        <w:t>ו</w:t>
      </w:r>
      <w:r>
        <w:rPr>
          <w:rFonts w:hint="cs" w:ascii="Arial" w:hAnsi="Arial" w:cs="FrankRuehl"/>
          <w:sz w:val="28"/>
          <w:szCs w:val="28"/>
          <w:rtl/>
        </w:rPr>
        <w:t xml:space="preserve">לא זכר את האירוע כלל. </w:t>
      </w:r>
      <w:r w:rsidRPr="00B228DE" w:rsidR="00637CFF">
        <w:rPr>
          <w:rFonts w:hint="cs" w:ascii="Arial" w:hAnsi="Arial" w:cs="FrankRuehl"/>
          <w:sz w:val="28"/>
          <w:szCs w:val="28"/>
          <w:rtl/>
        </w:rPr>
        <w:t xml:space="preserve">דו"חות הפעולה והעיכוב שערך הוגשו לפי כלל הקפאת הזכירה שבעבר. </w:t>
      </w:r>
      <w:r w:rsidR="00B228DE">
        <w:rPr>
          <w:rFonts w:hint="cs" w:ascii="Arial" w:hAnsi="Arial" w:cs="FrankRuehl"/>
          <w:sz w:val="28"/>
          <w:szCs w:val="28"/>
          <w:rtl/>
        </w:rPr>
        <w:t>מדו"חות אלה עולה כי ביום 12.8.12 הנאשם עוכב על ידי השוטר.</w:t>
      </w:r>
      <w:r w:rsidR="00183339">
        <w:rPr>
          <w:rFonts w:hint="cs" w:ascii="Arial" w:hAnsi="Arial" w:cs="FrankRuehl"/>
          <w:sz w:val="28"/>
          <w:szCs w:val="28"/>
          <w:rtl/>
        </w:rPr>
        <w:t xml:space="preserve"> בעת העיכוב אמר הנאשם לשוטר כי ביום שישי בבוקר (10.8.12) היה בבית כנסת משעה 5:00-8:30, וקרא לשכנה שתשב עם המתלוננת, לאחר מכן הלך לדואר, המתלוננת הלכה לבתה ושוטרים באו לביתו ועיכבו אותו. </w:t>
      </w:r>
      <w:r w:rsidR="006B4EA3">
        <w:rPr>
          <w:rFonts w:hint="cs" w:ascii="Arial" w:hAnsi="Arial" w:cs="FrankRuehl"/>
          <w:sz w:val="28"/>
          <w:szCs w:val="28"/>
          <w:rtl/>
        </w:rPr>
        <w:t xml:space="preserve">העד לא נחקר בחקירה נגדית. </w:t>
      </w:r>
    </w:p>
    <w:p w:rsidRPr="00637CFF" w:rsidR="00637CFF" w:rsidP="00637CFF" w:rsidRDefault="00637CFF">
      <w:pPr>
        <w:pStyle w:val="aa"/>
        <w:spacing w:line="360" w:lineRule="auto"/>
        <w:jc w:val="both"/>
        <w:rPr>
          <w:rFonts w:ascii="Arial" w:hAnsi="Arial" w:cs="FrankRuehl"/>
          <w:sz w:val="28"/>
          <w:szCs w:val="28"/>
        </w:rPr>
      </w:pPr>
    </w:p>
    <w:p w:rsidR="00C079C5" w:rsidP="006B4EA3" w:rsidRDefault="000279A9">
      <w:pPr>
        <w:pStyle w:val="aa"/>
        <w:numPr>
          <w:ilvl w:val="0"/>
          <w:numId w:val="7"/>
        </w:numPr>
        <w:spacing w:line="360" w:lineRule="auto"/>
        <w:jc w:val="both"/>
        <w:rPr>
          <w:rFonts w:ascii="Arial" w:hAnsi="Arial" w:cs="FrankRuehl"/>
          <w:sz w:val="28"/>
          <w:szCs w:val="28"/>
        </w:rPr>
      </w:pPr>
      <w:r>
        <w:rPr>
          <w:rFonts w:hint="cs" w:ascii="Arial" w:hAnsi="Arial" w:cs="FrankRuehl"/>
          <w:sz w:val="28"/>
          <w:szCs w:val="28"/>
          <w:rtl/>
        </w:rPr>
        <w:t xml:space="preserve">הודעת הנאשם </w:t>
      </w:r>
      <w:r w:rsidR="007A522A">
        <w:rPr>
          <w:rFonts w:hint="cs" w:ascii="Arial" w:hAnsi="Arial" w:cs="FrankRuehl"/>
          <w:sz w:val="28"/>
          <w:szCs w:val="28"/>
          <w:rtl/>
        </w:rPr>
        <w:t>מיום 12.8.17 (ת/1) נפתחת בטענתו שדבריה של המתלוננת הם עלילה. הנאשם אמר</w:t>
      </w:r>
      <w:r w:rsidR="00183339">
        <w:rPr>
          <w:rFonts w:hint="cs" w:ascii="Arial" w:hAnsi="Arial" w:cs="FrankRuehl"/>
          <w:sz w:val="28"/>
          <w:szCs w:val="28"/>
          <w:rtl/>
        </w:rPr>
        <w:t>,</w:t>
      </w:r>
      <w:r w:rsidR="007A522A">
        <w:rPr>
          <w:rFonts w:hint="cs" w:ascii="Arial" w:hAnsi="Arial" w:cs="FrankRuehl"/>
          <w:sz w:val="28"/>
          <w:szCs w:val="28"/>
          <w:rtl/>
        </w:rPr>
        <w:t xml:space="preserve"> כי המתלוננת החליטה לעזוב את הבית והוא אמר לה שאם רוצה להישאר בבית עד למועד הדיון בבקשת הגירושין- שתישאר, ואם לא- אלוהים עמה. לאחר שעזבה את הבית הם לא שוחחו מספר ימים ושבו לשוחח בנוגע לתיקון הרדיאטור ברכב. הוא קבע עם המתלוננת לנסוע עמה למוסך ביום חמישי, 9.8.12. בדרך התנ</w:t>
      </w:r>
      <w:r w:rsidR="007E78FC">
        <w:rPr>
          <w:rFonts w:hint="cs" w:ascii="Arial" w:hAnsi="Arial" w:cs="FrankRuehl"/>
          <w:sz w:val="28"/>
          <w:szCs w:val="28"/>
          <w:rtl/>
        </w:rPr>
        <w:t xml:space="preserve">הלה </w:t>
      </w:r>
      <w:r w:rsidR="006B4EA3">
        <w:rPr>
          <w:rFonts w:hint="cs" w:ascii="Arial" w:hAnsi="Arial" w:cs="FrankRuehl"/>
          <w:sz w:val="28"/>
          <w:szCs w:val="28"/>
          <w:rtl/>
        </w:rPr>
        <w:t xml:space="preserve">ביניהם </w:t>
      </w:r>
      <w:r w:rsidR="007E78FC">
        <w:rPr>
          <w:rFonts w:hint="cs" w:ascii="Arial" w:hAnsi="Arial" w:cs="FrankRuehl"/>
          <w:sz w:val="28"/>
          <w:szCs w:val="28"/>
          <w:rtl/>
        </w:rPr>
        <w:t>שיחה</w:t>
      </w:r>
      <w:r w:rsidR="006B4EA3">
        <w:rPr>
          <w:rFonts w:hint="cs" w:ascii="Arial" w:hAnsi="Arial" w:cs="FrankRuehl"/>
          <w:sz w:val="28"/>
          <w:szCs w:val="28"/>
          <w:rtl/>
        </w:rPr>
        <w:t>,</w:t>
      </w:r>
      <w:r w:rsidR="007E78FC">
        <w:rPr>
          <w:rFonts w:hint="cs" w:ascii="Arial" w:hAnsi="Arial" w:cs="FrankRuehl"/>
          <w:sz w:val="28"/>
          <w:szCs w:val="28"/>
          <w:rtl/>
        </w:rPr>
        <w:t xml:space="preserve"> במהלכה הוא הצביע על דברים לא יפים שעשתה, הוא היה כעוס מאוד והיא הייתה מבוישת. בעל המוסך הזמין אותם לשיחה וכל אחד מהם אמר לבעל המוסך את עמדתו. בעל המוס</w:t>
      </w:r>
      <w:r w:rsidR="00F410C6">
        <w:rPr>
          <w:rFonts w:hint="cs" w:ascii="Arial" w:hAnsi="Arial" w:cs="FrankRuehl"/>
          <w:sz w:val="28"/>
          <w:szCs w:val="28"/>
          <w:rtl/>
        </w:rPr>
        <w:t>ך</w:t>
      </w:r>
      <w:r w:rsidR="007E78FC">
        <w:rPr>
          <w:rFonts w:hint="cs" w:ascii="Arial" w:hAnsi="Arial" w:cs="FrankRuehl"/>
          <w:sz w:val="28"/>
          <w:szCs w:val="28"/>
          <w:rtl/>
        </w:rPr>
        <w:t xml:space="preserve"> הציע שהמתלוננת תחזור הביתה עד למתן הגט והיא הסכימה. הם יצאו מנס- הרים בשעה 22:30 וכשהגיעו למעוז ציון וירדו מהרכב, למתלוננת היו התכווצויות בבטן והיא התמוטטה. הוא הציע לקחת אותה לבית חולים והיא אמרה שלא צריך. לאחר שעלו לביתם המתלוננת הקיאה, הוא הציע לה ללכת לטר"</w:t>
      </w:r>
      <w:r w:rsidR="006B4EA3">
        <w:rPr>
          <w:rFonts w:hint="cs" w:ascii="Arial" w:hAnsi="Arial" w:cs="FrankRuehl"/>
          <w:sz w:val="28"/>
          <w:szCs w:val="28"/>
          <w:rtl/>
        </w:rPr>
        <w:t>מ</w:t>
      </w:r>
      <w:r w:rsidR="007E78FC">
        <w:rPr>
          <w:rFonts w:hint="cs" w:ascii="Arial" w:hAnsi="Arial" w:cs="FrankRuehl"/>
          <w:sz w:val="28"/>
          <w:szCs w:val="28"/>
          <w:rtl/>
        </w:rPr>
        <w:t xml:space="preserve">, היא הסכימה והם נסעו לשם. המתלוננת </w:t>
      </w:r>
      <w:r w:rsidR="007E78FC">
        <w:rPr>
          <w:rFonts w:hint="cs" w:ascii="Arial" w:hAnsi="Arial" w:cs="FrankRuehl"/>
          <w:sz w:val="28"/>
          <w:szCs w:val="28"/>
          <w:rtl/>
        </w:rPr>
        <w:lastRenderedPageBreak/>
        <w:t xml:space="preserve">קיבלה טיפול רפואי והתחננה שיישאר לידה ולא יעזוב אותה. סמוך לשעה 2:30 הם שוחררו, נסעו לביתם והלכו לישון. הוא קם סמוך לשעה 05:00 ויצא להתפלל ולאחר מכן הלך למכולת וכשחזר הכין למתלוננת ארוחת בוקר, ובהמשך יצא </w:t>
      </w:r>
      <w:r w:rsidR="00C079C5">
        <w:rPr>
          <w:rFonts w:hint="cs" w:ascii="Arial" w:hAnsi="Arial" w:cs="FrankRuehl"/>
          <w:sz w:val="28"/>
          <w:szCs w:val="28"/>
          <w:rtl/>
        </w:rPr>
        <w:t>לשלם את חשבון החשמל ולהביא לה כדורים מבית המרקחת. כשחזר</w:t>
      </w:r>
      <w:r w:rsidR="00183339">
        <w:rPr>
          <w:rFonts w:hint="cs" w:ascii="Arial" w:hAnsi="Arial" w:cs="FrankRuehl"/>
          <w:sz w:val="28"/>
          <w:szCs w:val="28"/>
          <w:rtl/>
        </w:rPr>
        <w:t>,</w:t>
      </w:r>
      <w:r w:rsidR="00C079C5">
        <w:rPr>
          <w:rFonts w:hint="cs" w:ascii="Arial" w:hAnsi="Arial" w:cs="FrankRuehl"/>
          <w:sz w:val="28"/>
          <w:szCs w:val="28"/>
          <w:rtl/>
        </w:rPr>
        <w:t xml:space="preserve"> שמע את המתלוננת מדבר בלחש בטלפון. היא אמרה לו שתלך </w:t>
      </w:r>
      <w:r w:rsidR="006B4EA3">
        <w:rPr>
          <w:rFonts w:hint="cs" w:ascii="Arial" w:hAnsi="Arial" w:cs="FrankRuehl"/>
          <w:sz w:val="28"/>
          <w:szCs w:val="28"/>
          <w:rtl/>
        </w:rPr>
        <w:t>ל</w:t>
      </w:r>
      <w:r w:rsidR="00C079C5">
        <w:rPr>
          <w:rFonts w:hint="cs" w:ascii="Arial" w:hAnsi="Arial" w:cs="FrankRuehl"/>
          <w:sz w:val="28"/>
          <w:szCs w:val="28"/>
          <w:rtl/>
        </w:rPr>
        <w:t>אח</w:t>
      </w:r>
      <w:r w:rsidR="006B4EA3">
        <w:rPr>
          <w:rFonts w:hint="cs" w:ascii="Arial" w:hAnsi="Arial" w:cs="FrankRuehl"/>
          <w:sz w:val="28"/>
          <w:szCs w:val="28"/>
          <w:rtl/>
        </w:rPr>
        <w:t>ייני</w:t>
      </w:r>
      <w:r w:rsidR="00C079C5">
        <w:rPr>
          <w:rFonts w:hint="cs" w:ascii="Arial" w:hAnsi="Arial" w:cs="FrankRuehl"/>
          <w:sz w:val="28"/>
          <w:szCs w:val="28"/>
          <w:rtl/>
        </w:rPr>
        <w:t>תו, ובהמשך אמרה לו שתלך לביתה של בתה, והוא אמר שאין בעיה והוסיף שאם הבת רוצה להתארח אצלם בשבת היא מוזמנת. לאחר שהמתלוננת עזבה</w:t>
      </w:r>
      <w:r w:rsidR="00183339">
        <w:rPr>
          <w:rFonts w:hint="cs" w:ascii="Arial" w:hAnsi="Arial" w:cs="FrankRuehl"/>
          <w:sz w:val="28"/>
          <w:szCs w:val="28"/>
          <w:rtl/>
        </w:rPr>
        <w:t>,</w:t>
      </w:r>
      <w:r w:rsidR="00C079C5">
        <w:rPr>
          <w:rFonts w:hint="cs" w:ascii="Arial" w:hAnsi="Arial" w:cs="FrankRuehl"/>
          <w:sz w:val="28"/>
          <w:szCs w:val="28"/>
          <w:rtl/>
        </w:rPr>
        <w:t xml:space="preserve"> הוא הלך לישון ולפתע שמע דפיקות חזקות בדלת</w:t>
      </w:r>
      <w:r w:rsidR="006B4EA3">
        <w:rPr>
          <w:rFonts w:hint="cs" w:ascii="Arial" w:hAnsi="Arial" w:cs="FrankRuehl"/>
          <w:sz w:val="28"/>
          <w:szCs w:val="28"/>
          <w:rtl/>
        </w:rPr>
        <w:t>.</w:t>
      </w:r>
      <w:r w:rsidR="00C079C5">
        <w:rPr>
          <w:rFonts w:hint="cs" w:ascii="Arial" w:hAnsi="Arial" w:cs="FrankRuehl"/>
          <w:sz w:val="28"/>
          <w:szCs w:val="28"/>
          <w:rtl/>
        </w:rPr>
        <w:t xml:space="preserve"> שוטרים הגיעו לביתו ואמרו שהם מחפשים את </w:t>
      </w:r>
      <w:r w:rsidR="00183339">
        <w:rPr>
          <w:rFonts w:hint="cs" w:ascii="Arial" w:hAnsi="Arial" w:cs="FrankRuehl"/>
          <w:sz w:val="28"/>
          <w:szCs w:val="28"/>
          <w:rtl/>
        </w:rPr>
        <w:t>המתלוננת</w:t>
      </w:r>
      <w:r w:rsidR="00C079C5">
        <w:rPr>
          <w:rFonts w:hint="cs" w:ascii="Arial" w:hAnsi="Arial" w:cs="FrankRuehl"/>
          <w:sz w:val="28"/>
          <w:szCs w:val="28"/>
          <w:rtl/>
        </w:rPr>
        <w:t>. כשלא מצאו אותה בבית הוא נתן להם את מספר הטלפון שלה, וכעבור כמה דקות השוטר הודיע לו שהוא מעוכב לתחנה. הוא היה בתחנת המשטרה למעלה משעה</w:t>
      </w:r>
      <w:r w:rsidR="00183339">
        <w:rPr>
          <w:rFonts w:hint="cs" w:ascii="Arial" w:hAnsi="Arial" w:cs="FrankRuehl"/>
          <w:sz w:val="28"/>
          <w:szCs w:val="28"/>
          <w:rtl/>
        </w:rPr>
        <w:t>,</w:t>
      </w:r>
      <w:r w:rsidR="00C079C5">
        <w:rPr>
          <w:rFonts w:hint="cs" w:ascii="Arial" w:hAnsi="Arial" w:cs="FrankRuehl"/>
          <w:sz w:val="28"/>
          <w:szCs w:val="28"/>
          <w:rtl/>
        </w:rPr>
        <w:t xml:space="preserve"> אך בסופו של דבר שוחרר ללא כל תנאים. לדברי הנאשם, ביום 12.8.12, יום גביית ההודעה, המתלוננת הייתה אמורה להגיע לפגישה עמו ועם אחותו, אך היא סירבה להגי</w:t>
      </w:r>
      <w:r w:rsidR="006214C5">
        <w:rPr>
          <w:rFonts w:hint="cs" w:ascii="Arial" w:hAnsi="Arial" w:cs="FrankRuehl"/>
          <w:sz w:val="28"/>
          <w:szCs w:val="28"/>
          <w:rtl/>
        </w:rPr>
        <w:t>ע, הוא כעס והתקשר לדודתה של המתלוננת. כשהדבר נודע למתלוננת היא התקשרה אליו נסערת והבטיחה שתקבור אותו בבית סוהר. כעבור מספר שעות הוא הוזמן לחקירת משטרה</w:t>
      </w:r>
      <w:r w:rsidR="00753A91">
        <w:rPr>
          <w:rFonts w:hint="cs" w:ascii="Arial" w:hAnsi="Arial" w:cs="FrankRuehl"/>
          <w:sz w:val="28"/>
          <w:szCs w:val="28"/>
          <w:rtl/>
        </w:rPr>
        <w:t>. הנאשם הכחיש כי סטר למתלוננת במהלך הנסיעה לנס- הרים</w:t>
      </w:r>
      <w:r w:rsidR="00183339">
        <w:rPr>
          <w:rFonts w:hint="cs" w:ascii="Arial" w:hAnsi="Arial" w:cs="FrankRuehl"/>
          <w:sz w:val="28"/>
          <w:szCs w:val="28"/>
          <w:rtl/>
        </w:rPr>
        <w:t>,</w:t>
      </w:r>
      <w:r w:rsidR="00753A91">
        <w:rPr>
          <w:rFonts w:hint="cs" w:ascii="Arial" w:hAnsi="Arial" w:cs="FrankRuehl"/>
          <w:sz w:val="28"/>
          <w:szCs w:val="28"/>
          <w:rtl/>
        </w:rPr>
        <w:t xml:space="preserve"> וטען כי היא מנסה להרחיקו ממנה בשל פער הגילאים ביניהם. הנאשם הוסיף והכחיש כי הכה אותה במקרים קודמים. הנאשם טען</w:t>
      </w:r>
      <w:r w:rsidR="006B4EA3">
        <w:rPr>
          <w:rFonts w:hint="cs" w:ascii="Arial" w:hAnsi="Arial" w:cs="FrankRuehl"/>
          <w:sz w:val="28"/>
          <w:szCs w:val="28"/>
          <w:rtl/>
        </w:rPr>
        <w:t>,</w:t>
      </w:r>
      <w:r w:rsidR="00753A91">
        <w:rPr>
          <w:rFonts w:hint="cs" w:ascii="Arial" w:hAnsi="Arial" w:cs="FrankRuehl"/>
          <w:sz w:val="28"/>
          <w:szCs w:val="28"/>
          <w:rtl/>
        </w:rPr>
        <w:t xml:space="preserve"> כי לא הוא נהג ברכב בדרך לנס הרים אלא המתלוננת, וממילא לא יכול היה לאיים כי יכניס אותה לקיר. </w:t>
      </w:r>
    </w:p>
    <w:p w:rsidR="00C079C5" w:rsidP="00C079C5" w:rsidRDefault="00C079C5">
      <w:pPr>
        <w:pStyle w:val="aa"/>
        <w:spacing w:line="360" w:lineRule="auto"/>
        <w:jc w:val="both"/>
        <w:rPr>
          <w:rFonts w:ascii="Arial" w:hAnsi="Arial" w:cs="FrankRuehl"/>
          <w:sz w:val="28"/>
          <w:szCs w:val="28"/>
        </w:rPr>
      </w:pPr>
    </w:p>
    <w:p w:rsidR="000279A9" w:rsidP="00F83F9E" w:rsidRDefault="00C079C5">
      <w:pPr>
        <w:pStyle w:val="aa"/>
        <w:numPr>
          <w:ilvl w:val="0"/>
          <w:numId w:val="7"/>
        </w:numPr>
        <w:spacing w:line="360" w:lineRule="auto"/>
        <w:jc w:val="both"/>
        <w:rPr>
          <w:rFonts w:ascii="Arial" w:hAnsi="Arial" w:cs="FrankRuehl"/>
          <w:sz w:val="28"/>
          <w:szCs w:val="28"/>
        </w:rPr>
      </w:pPr>
      <w:r>
        <w:rPr>
          <w:rFonts w:hint="cs" w:ascii="Arial" w:hAnsi="Arial" w:cs="FrankRuehl"/>
          <w:sz w:val="28"/>
          <w:szCs w:val="28"/>
          <w:rtl/>
        </w:rPr>
        <w:t>הנאשם בעדותו</w:t>
      </w:r>
      <w:r w:rsidR="007E78FC">
        <w:rPr>
          <w:rFonts w:hint="cs" w:ascii="Arial" w:hAnsi="Arial" w:cs="FrankRuehl"/>
          <w:sz w:val="28"/>
          <w:szCs w:val="28"/>
          <w:rtl/>
        </w:rPr>
        <w:t xml:space="preserve"> </w:t>
      </w:r>
      <w:r w:rsidR="00BF2F0D">
        <w:rPr>
          <w:rFonts w:hint="cs" w:ascii="Arial" w:hAnsi="Arial" w:cs="FrankRuehl"/>
          <w:sz w:val="28"/>
          <w:szCs w:val="28"/>
          <w:rtl/>
        </w:rPr>
        <w:t>הפליג בתיאור מערכת היחסים בינ</w:t>
      </w:r>
      <w:r w:rsidR="00183339">
        <w:rPr>
          <w:rFonts w:hint="cs" w:ascii="Arial" w:hAnsi="Arial" w:cs="FrankRuehl"/>
          <w:sz w:val="28"/>
          <w:szCs w:val="28"/>
          <w:rtl/>
        </w:rPr>
        <w:t>ו לבין המתלוננת מאז יום היכרותם ועד פרידתם</w:t>
      </w:r>
      <w:r w:rsidR="00BF2F0D">
        <w:rPr>
          <w:rFonts w:hint="cs" w:ascii="Arial" w:hAnsi="Arial" w:cs="FrankRuehl"/>
          <w:sz w:val="28"/>
          <w:szCs w:val="28"/>
          <w:rtl/>
        </w:rPr>
        <w:t xml:space="preserve">. </w:t>
      </w:r>
      <w:r w:rsidR="00B0488E">
        <w:rPr>
          <w:rFonts w:hint="cs" w:ascii="Arial" w:hAnsi="Arial" w:cs="FrankRuehl"/>
          <w:sz w:val="28"/>
          <w:szCs w:val="28"/>
          <w:rtl/>
        </w:rPr>
        <w:t>לדבריו</w:t>
      </w:r>
      <w:r w:rsidR="00A25920">
        <w:rPr>
          <w:rFonts w:hint="cs" w:ascii="Arial" w:hAnsi="Arial" w:cs="FrankRuehl"/>
          <w:sz w:val="28"/>
          <w:szCs w:val="28"/>
          <w:rtl/>
        </w:rPr>
        <w:t>,</w:t>
      </w:r>
      <w:r w:rsidR="00B0488E">
        <w:rPr>
          <w:rFonts w:hint="cs" w:ascii="Arial" w:hAnsi="Arial" w:cs="FrankRuehl"/>
          <w:sz w:val="28"/>
          <w:szCs w:val="28"/>
          <w:rtl/>
        </w:rPr>
        <w:t xml:space="preserve"> לאחר שהיו נשואים במשך כמעט ארבע שנים,</w:t>
      </w:r>
      <w:r w:rsidR="0044432B">
        <w:rPr>
          <w:rFonts w:hint="cs" w:ascii="Arial" w:hAnsi="Arial" w:cs="FrankRuehl"/>
          <w:sz w:val="28"/>
          <w:szCs w:val="28"/>
          <w:rtl/>
        </w:rPr>
        <w:t xml:space="preserve"> יום אחד חזר לביתו וגילה שכל חפציה של המתלוננת ארוזים והיא הודיעה לו שעוזבת את </w:t>
      </w:r>
      <w:r w:rsidR="00F83F9E">
        <w:rPr>
          <w:rFonts w:hint="cs" w:ascii="Arial" w:hAnsi="Arial" w:cs="FrankRuehl"/>
          <w:sz w:val="28"/>
          <w:szCs w:val="28"/>
          <w:rtl/>
        </w:rPr>
        <w:t>ה</w:t>
      </w:r>
      <w:r w:rsidR="0044432B">
        <w:rPr>
          <w:rFonts w:hint="cs" w:ascii="Arial" w:hAnsi="Arial" w:cs="FrankRuehl"/>
          <w:sz w:val="28"/>
          <w:szCs w:val="28"/>
          <w:rtl/>
        </w:rPr>
        <w:t>בית ומבקשת להיפרד. הוא סייע לה בהורדת החפצים והעמסתם על הרכב. הוא נותר המום והיה בטוח שתחזור. למחרת הם נפגשו בביתו</w:t>
      </w:r>
      <w:r w:rsidR="00A25920">
        <w:rPr>
          <w:rFonts w:hint="cs" w:ascii="Arial" w:hAnsi="Arial" w:cs="FrankRuehl"/>
          <w:sz w:val="28"/>
          <w:szCs w:val="28"/>
          <w:rtl/>
        </w:rPr>
        <w:t>,</w:t>
      </w:r>
      <w:r w:rsidR="0044432B">
        <w:rPr>
          <w:rFonts w:hint="cs" w:ascii="Arial" w:hAnsi="Arial" w:cs="FrankRuehl"/>
          <w:sz w:val="28"/>
          <w:szCs w:val="28"/>
          <w:rtl/>
        </w:rPr>
        <w:t xml:space="preserve"> כשהביאה לו אוכל </w:t>
      </w:r>
      <w:r w:rsidR="00F83F9E">
        <w:rPr>
          <w:rFonts w:hint="cs" w:ascii="Arial" w:hAnsi="Arial" w:cs="FrankRuehl"/>
          <w:sz w:val="28"/>
          <w:szCs w:val="28"/>
          <w:rtl/>
        </w:rPr>
        <w:t xml:space="preserve">ששלחה </w:t>
      </w:r>
      <w:r w:rsidR="0044432B">
        <w:rPr>
          <w:rFonts w:hint="cs" w:ascii="Arial" w:hAnsi="Arial" w:cs="FrankRuehl"/>
          <w:sz w:val="28"/>
          <w:szCs w:val="28"/>
          <w:rtl/>
        </w:rPr>
        <w:t xml:space="preserve">אמו והשיחה ביניהם התנהלה ברוח טובה. במהלך חייהם הזוגיים הוא קנה למתלוננת רכב במתנה. באחת הפעמים </w:t>
      </w:r>
      <w:r w:rsidR="00F83F9E">
        <w:rPr>
          <w:rFonts w:hint="cs" w:ascii="Arial" w:hAnsi="Arial" w:cs="FrankRuehl"/>
          <w:sz w:val="28"/>
          <w:szCs w:val="28"/>
          <w:rtl/>
        </w:rPr>
        <w:t>כ</w:t>
      </w:r>
      <w:r w:rsidR="0044432B">
        <w:rPr>
          <w:rFonts w:hint="cs" w:ascii="Arial" w:hAnsi="Arial" w:cs="FrankRuehl"/>
          <w:sz w:val="28"/>
          <w:szCs w:val="28"/>
          <w:rtl/>
        </w:rPr>
        <w:t xml:space="preserve">שהרכב יצא מהמוסך לאחר תיקון, התגלתה בעיה ברדיאטור והוא הזמין מבעל המוסך רדיאטור חדש. </w:t>
      </w:r>
      <w:r w:rsidR="00A25920">
        <w:rPr>
          <w:rFonts w:hint="cs" w:ascii="Arial" w:hAnsi="Arial" w:cs="FrankRuehl"/>
          <w:sz w:val="28"/>
          <w:szCs w:val="28"/>
          <w:rtl/>
        </w:rPr>
        <w:t xml:space="preserve">לאחר הפרידה, </w:t>
      </w:r>
      <w:r w:rsidR="0044432B">
        <w:rPr>
          <w:rFonts w:hint="cs" w:ascii="Arial" w:hAnsi="Arial" w:cs="FrankRuehl"/>
          <w:sz w:val="28"/>
          <w:szCs w:val="28"/>
          <w:rtl/>
        </w:rPr>
        <w:t>כשבעל המוסך התקשר לומר שהרדיאטור הגיע</w:t>
      </w:r>
      <w:r w:rsidR="00F83F9E">
        <w:rPr>
          <w:rFonts w:hint="cs" w:ascii="Arial" w:hAnsi="Arial" w:cs="FrankRuehl"/>
          <w:sz w:val="28"/>
          <w:szCs w:val="28"/>
          <w:rtl/>
        </w:rPr>
        <w:t>,</w:t>
      </w:r>
      <w:r w:rsidR="0044432B">
        <w:rPr>
          <w:rFonts w:hint="cs" w:ascii="Arial" w:hAnsi="Arial" w:cs="FrankRuehl"/>
          <w:sz w:val="28"/>
          <w:szCs w:val="28"/>
          <w:rtl/>
        </w:rPr>
        <w:t xml:space="preserve"> הוא הודיע למתלוננת שעליה לנסוע למוסך והיא ביקשה ממנו שיבוא עמה, למרות ש</w:t>
      </w:r>
      <w:r w:rsidR="00A25920">
        <w:rPr>
          <w:rFonts w:hint="cs" w:ascii="Arial" w:hAnsi="Arial" w:cs="FrankRuehl"/>
          <w:sz w:val="28"/>
          <w:szCs w:val="28"/>
          <w:rtl/>
        </w:rPr>
        <w:t>היא נהגה לנסוע לשם גם לבדה.</w:t>
      </w:r>
      <w:r w:rsidR="003851AE">
        <w:rPr>
          <w:rFonts w:hint="cs" w:ascii="Arial" w:hAnsi="Arial" w:cs="FrankRuehl"/>
          <w:sz w:val="28"/>
          <w:szCs w:val="28"/>
          <w:rtl/>
        </w:rPr>
        <w:t xml:space="preserve"> ביום שבו נסעו למ</w:t>
      </w:r>
      <w:r w:rsidR="00A25920">
        <w:rPr>
          <w:rFonts w:hint="cs" w:ascii="Arial" w:hAnsi="Arial" w:cs="FrankRuehl"/>
          <w:sz w:val="28"/>
          <w:szCs w:val="28"/>
          <w:rtl/>
        </w:rPr>
        <w:t>ו</w:t>
      </w:r>
      <w:r w:rsidR="003851AE">
        <w:rPr>
          <w:rFonts w:hint="cs" w:ascii="Arial" w:hAnsi="Arial" w:cs="FrankRuehl"/>
          <w:sz w:val="28"/>
          <w:szCs w:val="28"/>
          <w:rtl/>
        </w:rPr>
        <w:t>סך היא הגיעה לביתו והמתינה לשובו מהעבודה. כשהגיע</w:t>
      </w:r>
      <w:r w:rsidR="0067532A">
        <w:rPr>
          <w:rFonts w:hint="cs" w:ascii="Arial" w:hAnsi="Arial" w:cs="FrankRuehl"/>
          <w:sz w:val="28"/>
          <w:szCs w:val="28"/>
          <w:rtl/>
        </w:rPr>
        <w:t xml:space="preserve"> הם</w:t>
      </w:r>
      <w:r w:rsidR="003851AE">
        <w:rPr>
          <w:rFonts w:hint="cs" w:ascii="Arial" w:hAnsi="Arial" w:cs="FrankRuehl"/>
          <w:sz w:val="28"/>
          <w:szCs w:val="28"/>
          <w:rtl/>
        </w:rPr>
        <w:t xml:space="preserve"> </w:t>
      </w:r>
      <w:r w:rsidR="003851AE">
        <w:rPr>
          <w:rFonts w:hint="cs" w:ascii="Arial" w:hAnsi="Arial" w:cs="FrankRuehl"/>
          <w:sz w:val="28"/>
          <w:szCs w:val="28"/>
          <w:rtl/>
        </w:rPr>
        <w:lastRenderedPageBreak/>
        <w:t>נכנסו לביתו, שתו קפה, חזרו לרכב ונסע</w:t>
      </w:r>
      <w:r w:rsidR="00F83F9E">
        <w:rPr>
          <w:rFonts w:hint="cs" w:ascii="Arial" w:hAnsi="Arial" w:cs="FrankRuehl"/>
          <w:sz w:val="28"/>
          <w:szCs w:val="28"/>
          <w:rtl/>
        </w:rPr>
        <w:t>ו</w:t>
      </w:r>
      <w:r w:rsidR="003851AE">
        <w:rPr>
          <w:rFonts w:hint="cs" w:ascii="Arial" w:hAnsi="Arial" w:cs="FrankRuehl"/>
          <w:sz w:val="28"/>
          <w:szCs w:val="28"/>
          <w:rtl/>
        </w:rPr>
        <w:t xml:space="preserve"> ל</w:t>
      </w:r>
      <w:r w:rsidR="00F83F9E">
        <w:rPr>
          <w:rFonts w:hint="cs" w:ascii="Arial" w:hAnsi="Arial" w:cs="FrankRuehl"/>
          <w:sz w:val="28"/>
          <w:szCs w:val="28"/>
          <w:rtl/>
        </w:rPr>
        <w:t>כיוון ה</w:t>
      </w:r>
      <w:r w:rsidR="003851AE">
        <w:rPr>
          <w:rFonts w:hint="cs" w:ascii="Arial" w:hAnsi="Arial" w:cs="FrankRuehl"/>
          <w:sz w:val="28"/>
          <w:szCs w:val="28"/>
          <w:rtl/>
        </w:rPr>
        <w:t>מוסך. המתלוננת נהגה וד</w:t>
      </w:r>
      <w:r w:rsidR="0067532A">
        <w:rPr>
          <w:rFonts w:hint="cs" w:ascii="Arial" w:hAnsi="Arial" w:cs="FrankRuehl"/>
          <w:sz w:val="28"/>
          <w:szCs w:val="28"/>
          <w:rtl/>
        </w:rPr>
        <w:t>י</w:t>
      </w:r>
      <w:r w:rsidR="003851AE">
        <w:rPr>
          <w:rFonts w:hint="cs" w:ascii="Arial" w:hAnsi="Arial" w:cs="FrankRuehl"/>
          <w:sz w:val="28"/>
          <w:szCs w:val="28"/>
          <w:rtl/>
        </w:rPr>
        <w:t>בר</w:t>
      </w:r>
      <w:r w:rsidR="0067532A">
        <w:rPr>
          <w:rFonts w:hint="cs" w:ascii="Arial" w:hAnsi="Arial" w:cs="FrankRuehl"/>
          <w:sz w:val="28"/>
          <w:szCs w:val="28"/>
          <w:rtl/>
        </w:rPr>
        <w:t>ה</w:t>
      </w:r>
      <w:r w:rsidR="003851AE">
        <w:rPr>
          <w:rFonts w:hint="cs" w:ascii="Arial" w:hAnsi="Arial" w:cs="FrankRuehl"/>
          <w:sz w:val="28"/>
          <w:szCs w:val="28"/>
          <w:rtl/>
        </w:rPr>
        <w:t xml:space="preserve"> על חייה ומעשיה. הנאשם אמר בלבו שהיא שקרנית ו"התפוצץ עם עצמו". בדרך הטלפון שלה צלצל פעמים רבות והיא השתיקה אותו וניסתה לכבותו. הוא ענה לאחת השיחות ושמע גבר שביקש לדבר עם המתלוננת. הוא שאל את הדובר לזהותו והדובר אמר לו שלא ישאל אותו שאלות. הדבר עורר את חמתו, הוא קילל את הדובר ואמר לו "אתה מדבר על אשתי. זו אשתי". הוא התעצבן ושאל את המתלוננת שאלות</w:t>
      </w:r>
      <w:r w:rsidR="0067532A">
        <w:rPr>
          <w:rFonts w:hint="cs" w:ascii="Arial" w:hAnsi="Arial" w:cs="FrankRuehl"/>
          <w:sz w:val="28"/>
          <w:szCs w:val="28"/>
          <w:rtl/>
        </w:rPr>
        <w:t>.</w:t>
      </w:r>
      <w:r w:rsidR="003851AE">
        <w:rPr>
          <w:rFonts w:hint="cs" w:ascii="Arial" w:hAnsi="Arial" w:cs="FrankRuehl"/>
          <w:sz w:val="28"/>
          <w:szCs w:val="28"/>
          <w:rtl/>
        </w:rPr>
        <w:t xml:space="preserve"> היא התביישה </w:t>
      </w:r>
      <w:r w:rsidR="006F6000">
        <w:rPr>
          <w:rFonts w:hint="cs" w:ascii="Arial" w:hAnsi="Arial" w:cs="FrankRuehl"/>
          <w:sz w:val="28"/>
          <w:szCs w:val="28"/>
          <w:rtl/>
        </w:rPr>
        <w:t>ו</w:t>
      </w:r>
      <w:r w:rsidR="003851AE">
        <w:rPr>
          <w:rFonts w:hint="cs" w:ascii="Arial" w:hAnsi="Arial" w:cs="FrankRuehl"/>
          <w:sz w:val="28"/>
          <w:szCs w:val="28"/>
          <w:rtl/>
        </w:rPr>
        <w:t xml:space="preserve">ניסתה להסתיר </w:t>
      </w:r>
      <w:r w:rsidR="0067532A">
        <w:rPr>
          <w:rFonts w:hint="cs" w:ascii="Arial" w:hAnsi="Arial" w:cs="FrankRuehl"/>
          <w:sz w:val="28"/>
          <w:szCs w:val="28"/>
          <w:rtl/>
        </w:rPr>
        <w:t xml:space="preserve">ממנו </w:t>
      </w:r>
      <w:r w:rsidR="006F6000">
        <w:rPr>
          <w:rFonts w:hint="cs" w:ascii="Arial" w:hAnsi="Arial" w:cs="FrankRuehl"/>
          <w:sz w:val="28"/>
          <w:szCs w:val="28"/>
          <w:rtl/>
        </w:rPr>
        <w:t xml:space="preserve">דברים. הוא התעצבן ואמר לה "הלו, עכשיו אני אוציא לך את העיניים, את עדיין אשתי. וזה שיצאת מהבית ועוד לא התגרשנו זה כבר טעות </w:t>
      </w:r>
      <w:r w:rsidR="0067532A">
        <w:rPr>
          <w:rFonts w:hint="cs" w:ascii="Arial" w:hAnsi="Arial" w:cs="FrankRuehl"/>
          <w:sz w:val="28"/>
          <w:szCs w:val="28"/>
          <w:rtl/>
        </w:rPr>
        <w:t>ב</w:t>
      </w:r>
      <w:r w:rsidR="006F6000">
        <w:rPr>
          <w:rFonts w:hint="cs" w:ascii="Arial" w:hAnsi="Arial" w:cs="FrankRuehl"/>
          <w:sz w:val="28"/>
          <w:szCs w:val="28"/>
          <w:rtl/>
        </w:rPr>
        <w:t xml:space="preserve">פני עצמה" וקבל על כך שהיא מסתובבת עם ידידים ורומסת את כבודו. </w:t>
      </w:r>
      <w:r w:rsidR="0067532A">
        <w:rPr>
          <w:rFonts w:hint="cs" w:ascii="Arial" w:hAnsi="Arial" w:cs="FrankRuehl"/>
          <w:sz w:val="28"/>
          <w:szCs w:val="28"/>
          <w:rtl/>
        </w:rPr>
        <w:t>בחקירה נגדית הבהיר</w:t>
      </w:r>
      <w:r w:rsidR="00F83F9E">
        <w:rPr>
          <w:rFonts w:hint="cs" w:ascii="Arial" w:hAnsi="Arial" w:cs="FrankRuehl"/>
          <w:sz w:val="28"/>
          <w:szCs w:val="28"/>
          <w:rtl/>
        </w:rPr>
        <w:t>,</w:t>
      </w:r>
      <w:r w:rsidR="0067532A">
        <w:rPr>
          <w:rFonts w:hint="cs" w:ascii="Arial" w:hAnsi="Arial" w:cs="FrankRuehl"/>
          <w:sz w:val="28"/>
          <w:szCs w:val="28"/>
          <w:rtl/>
        </w:rPr>
        <w:t xml:space="preserve"> כי לא באמת התכוון להוציא לה את העיניים. </w:t>
      </w:r>
      <w:r w:rsidR="006F6000">
        <w:rPr>
          <w:rFonts w:hint="cs" w:ascii="Arial" w:hAnsi="Arial" w:cs="FrankRuehl"/>
          <w:sz w:val="28"/>
          <w:szCs w:val="28"/>
          <w:rtl/>
        </w:rPr>
        <w:t>הם התווכח</w:t>
      </w:r>
      <w:r w:rsidR="0067532A">
        <w:rPr>
          <w:rFonts w:hint="cs" w:ascii="Arial" w:hAnsi="Arial" w:cs="FrankRuehl"/>
          <w:sz w:val="28"/>
          <w:szCs w:val="28"/>
          <w:rtl/>
        </w:rPr>
        <w:t>ו</w:t>
      </w:r>
      <w:r w:rsidR="006F6000">
        <w:rPr>
          <w:rFonts w:hint="cs" w:ascii="Arial" w:hAnsi="Arial" w:cs="FrankRuehl"/>
          <w:sz w:val="28"/>
          <w:szCs w:val="28"/>
          <w:rtl/>
        </w:rPr>
        <w:t xml:space="preserve"> והוא אמר לה שמעתה והלאה תראה ממנו רק רע, הוא יפסיק להזרים לה כספים ויציק לה איפה שרק אפשר. לדבריו</w:t>
      </w:r>
      <w:r w:rsidR="0067532A">
        <w:rPr>
          <w:rFonts w:hint="cs" w:ascii="Arial" w:hAnsi="Arial" w:cs="FrankRuehl"/>
          <w:sz w:val="28"/>
          <w:szCs w:val="28"/>
          <w:rtl/>
        </w:rPr>
        <w:t>,</w:t>
      </w:r>
      <w:r w:rsidR="006F6000">
        <w:rPr>
          <w:rFonts w:hint="cs" w:ascii="Arial" w:hAnsi="Arial" w:cs="FrankRuehl"/>
          <w:sz w:val="28"/>
          <w:szCs w:val="28"/>
          <w:rtl/>
        </w:rPr>
        <w:t xml:space="preserve"> הנסיעה הייתה סוערת</w:t>
      </w:r>
      <w:r w:rsidR="00F83F9E">
        <w:rPr>
          <w:rFonts w:hint="cs" w:ascii="Arial" w:hAnsi="Arial" w:cs="FrankRuehl"/>
          <w:sz w:val="28"/>
          <w:szCs w:val="28"/>
          <w:rtl/>
        </w:rPr>
        <w:t>,</w:t>
      </w:r>
      <w:r w:rsidR="006F6000">
        <w:rPr>
          <w:rFonts w:hint="cs" w:ascii="Arial" w:hAnsi="Arial" w:cs="FrankRuehl"/>
          <w:sz w:val="28"/>
          <w:szCs w:val="28"/>
          <w:rtl/>
        </w:rPr>
        <w:t xml:space="preserve"> </w:t>
      </w:r>
      <w:r w:rsidR="0067532A">
        <w:rPr>
          <w:rFonts w:hint="cs" w:ascii="Arial" w:hAnsi="Arial" w:cs="FrankRuehl"/>
          <w:sz w:val="28"/>
          <w:szCs w:val="28"/>
          <w:rtl/>
        </w:rPr>
        <w:t>מלווה ב</w:t>
      </w:r>
      <w:r w:rsidR="006F6000">
        <w:rPr>
          <w:rFonts w:hint="cs" w:ascii="Arial" w:hAnsi="Arial" w:cs="FrankRuehl"/>
          <w:sz w:val="28"/>
          <w:szCs w:val="28"/>
          <w:rtl/>
        </w:rPr>
        <w:t>עצבים</w:t>
      </w:r>
      <w:r w:rsidR="0067532A">
        <w:rPr>
          <w:rFonts w:hint="cs" w:ascii="Arial" w:hAnsi="Arial" w:cs="FrankRuehl"/>
          <w:sz w:val="28"/>
          <w:szCs w:val="28"/>
          <w:rtl/>
        </w:rPr>
        <w:t>,</w:t>
      </w:r>
      <w:r w:rsidR="006F6000">
        <w:rPr>
          <w:rFonts w:hint="cs" w:ascii="Arial" w:hAnsi="Arial" w:cs="FrankRuehl"/>
          <w:sz w:val="28"/>
          <w:szCs w:val="28"/>
          <w:rtl/>
        </w:rPr>
        <w:t xml:space="preserve"> קללות ותסכול. כשהגיעו למוסך</w:t>
      </w:r>
      <w:r w:rsidR="0067532A">
        <w:rPr>
          <w:rFonts w:hint="cs" w:ascii="Arial" w:hAnsi="Arial" w:cs="FrankRuehl"/>
          <w:sz w:val="28"/>
          <w:szCs w:val="28"/>
          <w:rtl/>
        </w:rPr>
        <w:t>, אופיר</w:t>
      </w:r>
      <w:r w:rsidR="006F6000">
        <w:rPr>
          <w:rFonts w:hint="cs" w:ascii="Arial" w:hAnsi="Arial" w:cs="FrankRuehl"/>
          <w:sz w:val="28"/>
          <w:szCs w:val="28"/>
          <w:rtl/>
        </w:rPr>
        <w:t xml:space="preserve"> ראה שהוא נסער והוא תינה בפניו את צרותיו. </w:t>
      </w:r>
      <w:r w:rsidR="0067532A">
        <w:rPr>
          <w:rFonts w:hint="cs" w:ascii="Arial" w:hAnsi="Arial" w:cs="FrankRuehl"/>
          <w:sz w:val="28"/>
          <w:szCs w:val="28"/>
          <w:rtl/>
        </w:rPr>
        <w:t>אופיר</w:t>
      </w:r>
      <w:r w:rsidR="006F6000">
        <w:rPr>
          <w:rFonts w:hint="cs" w:ascii="Arial" w:hAnsi="Arial" w:cs="FrankRuehl"/>
          <w:sz w:val="28"/>
          <w:szCs w:val="28"/>
          <w:rtl/>
        </w:rPr>
        <w:t xml:space="preserve"> אמר לו שהמתלוננת ומיכל היו אצלו מספר פעמים במוסך תחת אמתלות של תיקונים, </w:t>
      </w:r>
      <w:r w:rsidR="0067532A">
        <w:rPr>
          <w:rFonts w:hint="cs" w:ascii="Arial" w:hAnsi="Arial" w:cs="FrankRuehl"/>
          <w:sz w:val="28"/>
          <w:szCs w:val="28"/>
          <w:rtl/>
        </w:rPr>
        <w:t xml:space="preserve">לדברי הנאשם- </w:t>
      </w:r>
      <w:r w:rsidR="006F6000">
        <w:rPr>
          <w:rFonts w:hint="cs" w:ascii="Arial" w:hAnsi="Arial" w:cs="FrankRuehl"/>
          <w:sz w:val="28"/>
          <w:szCs w:val="28"/>
          <w:rtl/>
        </w:rPr>
        <w:t>מאחר והמתלוננת מצאה שם פועל ערבי שמצא חן בעיניה. אופיר שוח</w:t>
      </w:r>
      <w:r w:rsidR="00F71419">
        <w:rPr>
          <w:rFonts w:hint="cs" w:ascii="Arial" w:hAnsi="Arial" w:cs="FrankRuehl"/>
          <w:sz w:val="28"/>
          <w:szCs w:val="28"/>
          <w:rtl/>
        </w:rPr>
        <w:t>ח עם שניהם כפי שתיאר, ואמר למתלוננת שזה לא מכובד לצאת מהבית טרם הגירושים. אופיר השלים ביניהם</w:t>
      </w:r>
      <w:r w:rsidR="0067532A">
        <w:rPr>
          <w:rFonts w:hint="cs" w:ascii="Arial" w:hAnsi="Arial" w:cs="FrankRuehl"/>
          <w:sz w:val="28"/>
          <w:szCs w:val="28"/>
          <w:rtl/>
        </w:rPr>
        <w:t>,</w:t>
      </w:r>
      <w:r w:rsidR="00F71419">
        <w:rPr>
          <w:rFonts w:hint="cs" w:ascii="Arial" w:hAnsi="Arial" w:cs="FrankRuehl"/>
          <w:sz w:val="28"/>
          <w:szCs w:val="28"/>
          <w:rtl/>
        </w:rPr>
        <w:t xml:space="preserve"> תיקן את הרכב והם נסעו כשהמתלוננת נהגה, ובדרך ליטפו אחד את השנ</w:t>
      </w:r>
      <w:r w:rsidR="0026069F">
        <w:rPr>
          <w:rFonts w:hint="cs" w:ascii="Arial" w:hAnsi="Arial" w:cs="FrankRuehl"/>
          <w:sz w:val="28"/>
          <w:szCs w:val="28"/>
          <w:rtl/>
        </w:rPr>
        <w:t>י</w:t>
      </w:r>
      <w:r w:rsidR="00F71419">
        <w:rPr>
          <w:rFonts w:hint="cs" w:ascii="Arial" w:hAnsi="Arial" w:cs="FrankRuehl"/>
          <w:sz w:val="28"/>
          <w:szCs w:val="28"/>
          <w:rtl/>
        </w:rPr>
        <w:t xml:space="preserve">יה והחזיקו ידיים. כשהגיעו </w:t>
      </w:r>
      <w:r w:rsidR="00E6274A">
        <w:rPr>
          <w:rFonts w:hint="cs" w:ascii="Arial" w:hAnsi="Arial" w:cs="FrankRuehl"/>
          <w:sz w:val="28"/>
          <w:szCs w:val="28"/>
          <w:rtl/>
        </w:rPr>
        <w:t>לביתו</w:t>
      </w:r>
      <w:r w:rsidR="00F71419">
        <w:rPr>
          <w:rFonts w:hint="cs" w:ascii="Arial" w:hAnsi="Arial" w:cs="FrankRuehl"/>
          <w:sz w:val="28"/>
          <w:szCs w:val="28"/>
          <w:rtl/>
        </w:rPr>
        <w:t>, באופן פתאומי</w:t>
      </w:r>
      <w:r w:rsidR="00E6274A">
        <w:rPr>
          <w:rFonts w:hint="cs" w:ascii="Arial" w:hAnsi="Arial" w:cs="FrankRuehl"/>
          <w:sz w:val="28"/>
          <w:szCs w:val="28"/>
          <w:rtl/>
        </w:rPr>
        <w:t>,</w:t>
      </w:r>
      <w:r w:rsidR="00F71419">
        <w:rPr>
          <w:rFonts w:hint="cs" w:ascii="Arial" w:hAnsi="Arial" w:cs="FrankRuehl"/>
          <w:sz w:val="28"/>
          <w:szCs w:val="28"/>
          <w:rtl/>
        </w:rPr>
        <w:t xml:space="preserve"> המתלוננת חשה ברע וכמעט התעלפה. הוא הציע</w:t>
      </w:r>
      <w:r w:rsidR="0026069F">
        <w:rPr>
          <w:rFonts w:hint="cs" w:ascii="Arial" w:hAnsi="Arial" w:cs="FrankRuehl"/>
          <w:sz w:val="28"/>
          <w:szCs w:val="28"/>
          <w:rtl/>
        </w:rPr>
        <w:t xml:space="preserve"> להסיעה לטיפול רפואי והיא סירבה, אך לבסוף התרצתה והם נסעו במונית לטר"</w:t>
      </w:r>
      <w:r w:rsidR="00F83F9E">
        <w:rPr>
          <w:rFonts w:hint="cs" w:ascii="Arial" w:hAnsi="Arial" w:cs="FrankRuehl"/>
          <w:sz w:val="28"/>
          <w:szCs w:val="28"/>
          <w:rtl/>
        </w:rPr>
        <w:t>מ</w:t>
      </w:r>
      <w:r w:rsidR="0026069F">
        <w:rPr>
          <w:rFonts w:hint="cs" w:ascii="Arial" w:hAnsi="Arial" w:cs="FrankRuehl"/>
          <w:sz w:val="28"/>
          <w:szCs w:val="28"/>
          <w:rtl/>
        </w:rPr>
        <w:t xml:space="preserve">. המתלוננת קיבלה טיפול והם חזרו לביתו. </w:t>
      </w:r>
      <w:r w:rsidR="00F01168">
        <w:rPr>
          <w:rFonts w:hint="cs" w:ascii="Arial" w:hAnsi="Arial" w:cs="FrankRuehl"/>
          <w:sz w:val="28"/>
          <w:szCs w:val="28"/>
          <w:rtl/>
        </w:rPr>
        <w:t>המתלוננת ביקשה שי</w:t>
      </w:r>
      <w:r w:rsidR="006926E3">
        <w:rPr>
          <w:rFonts w:hint="cs" w:ascii="Arial" w:hAnsi="Arial" w:cs="FrankRuehl"/>
          <w:sz w:val="28"/>
          <w:szCs w:val="28"/>
          <w:rtl/>
        </w:rPr>
        <w:t>י</w:t>
      </w:r>
      <w:r w:rsidR="00F01168">
        <w:rPr>
          <w:rFonts w:hint="cs" w:ascii="Arial" w:hAnsi="Arial" w:cs="FrankRuehl"/>
          <w:sz w:val="28"/>
          <w:szCs w:val="28"/>
          <w:rtl/>
        </w:rPr>
        <w:t>שאר לצדה והיא התאוששה, שוחחה מספר פ</w:t>
      </w:r>
      <w:r w:rsidR="00623269">
        <w:rPr>
          <w:rFonts w:hint="cs" w:ascii="Arial" w:hAnsi="Arial" w:cs="FrankRuehl"/>
          <w:sz w:val="28"/>
          <w:szCs w:val="28"/>
          <w:rtl/>
        </w:rPr>
        <w:t xml:space="preserve">עמים עם בתה </w:t>
      </w:r>
      <w:r w:rsidR="00B73445">
        <w:rPr>
          <w:rFonts w:hint="cs" w:ascii="Arial" w:hAnsi="Arial" w:cs="FrankRuehl"/>
          <w:sz w:val="28"/>
          <w:szCs w:val="28"/>
          <w:rtl/>
        </w:rPr>
        <w:t>והטלפון שלה נותר ברשותה</w:t>
      </w:r>
      <w:r w:rsidR="0067532A">
        <w:rPr>
          <w:rFonts w:hint="cs" w:ascii="Arial" w:hAnsi="Arial" w:cs="FrankRuehl"/>
          <w:sz w:val="28"/>
          <w:szCs w:val="28"/>
          <w:rtl/>
        </w:rPr>
        <w:t>,</w:t>
      </w:r>
      <w:r w:rsidR="00B73445">
        <w:rPr>
          <w:rFonts w:hint="cs" w:ascii="Arial" w:hAnsi="Arial" w:cs="FrankRuehl"/>
          <w:sz w:val="28"/>
          <w:szCs w:val="28"/>
          <w:rtl/>
        </w:rPr>
        <w:t xml:space="preserve"> גם כשהוא יצא מהבית. בשעת בוקר מוקדמת הוא יצא מהבית לבית הכנסת, הלך לדואר לשלם את חשבון החשמל, קנה מצרכים לארוחת בוקר ושב לבית</w:t>
      </w:r>
      <w:r w:rsidR="00AC540D">
        <w:rPr>
          <w:rFonts w:hint="cs" w:ascii="Arial" w:hAnsi="Arial" w:cs="FrankRuehl"/>
          <w:sz w:val="28"/>
          <w:szCs w:val="28"/>
          <w:rtl/>
        </w:rPr>
        <w:t>ו</w:t>
      </w:r>
      <w:r w:rsidR="00B73445">
        <w:rPr>
          <w:rFonts w:hint="cs" w:ascii="Arial" w:hAnsi="Arial" w:cs="FrankRuehl"/>
          <w:sz w:val="28"/>
          <w:szCs w:val="28"/>
          <w:rtl/>
        </w:rPr>
        <w:t>. המתלוננת הודיעה לו שהיא נוסעת לאחייניתו, לאחר מכן הודיעה לו ש</w:t>
      </w:r>
      <w:r w:rsidR="0067532A">
        <w:rPr>
          <w:rFonts w:hint="cs" w:ascii="Arial" w:hAnsi="Arial" w:cs="FrankRuehl"/>
          <w:sz w:val="28"/>
          <w:szCs w:val="28"/>
          <w:rtl/>
        </w:rPr>
        <w:t>שינת</w:t>
      </w:r>
      <w:r w:rsidR="00B73445">
        <w:rPr>
          <w:rFonts w:hint="cs" w:ascii="Arial" w:hAnsi="Arial" w:cs="FrankRuehl"/>
          <w:sz w:val="28"/>
          <w:szCs w:val="28"/>
          <w:rtl/>
        </w:rPr>
        <w:t xml:space="preserve">ה דעתה והחליטה לנסוע לבתה, והוא לא מנע </w:t>
      </w:r>
      <w:r w:rsidR="0067532A">
        <w:rPr>
          <w:rFonts w:hint="cs" w:ascii="Arial" w:hAnsi="Arial" w:cs="FrankRuehl"/>
          <w:sz w:val="28"/>
          <w:szCs w:val="28"/>
          <w:rtl/>
        </w:rPr>
        <w:t xml:space="preserve">זאת </w:t>
      </w:r>
      <w:r w:rsidR="00B73445">
        <w:rPr>
          <w:rFonts w:hint="cs" w:ascii="Arial" w:hAnsi="Arial" w:cs="FrankRuehl"/>
          <w:sz w:val="28"/>
          <w:szCs w:val="28"/>
          <w:rtl/>
        </w:rPr>
        <w:t xml:space="preserve">ממנה והיה בטוח שכשתסיים את הביקור תשוב לביתו. המתלוננת עזבה, </w:t>
      </w:r>
      <w:r w:rsidR="00AC540D">
        <w:rPr>
          <w:rFonts w:hint="cs" w:ascii="Arial" w:hAnsi="Arial" w:cs="FrankRuehl"/>
          <w:sz w:val="28"/>
          <w:szCs w:val="28"/>
          <w:rtl/>
        </w:rPr>
        <w:t xml:space="preserve">הוא החל להכין את השבת, </w:t>
      </w:r>
      <w:r w:rsidR="00B73445">
        <w:rPr>
          <w:rFonts w:hint="cs" w:ascii="Arial" w:hAnsi="Arial" w:cs="FrankRuehl"/>
          <w:sz w:val="28"/>
          <w:szCs w:val="28"/>
          <w:rtl/>
        </w:rPr>
        <w:t>וכעבור שעה הגיעה משטרה</w:t>
      </w:r>
      <w:r w:rsidR="00E6274A">
        <w:rPr>
          <w:rFonts w:hint="cs" w:ascii="Arial" w:hAnsi="Arial" w:cs="FrankRuehl"/>
          <w:sz w:val="28"/>
          <w:szCs w:val="28"/>
          <w:rtl/>
        </w:rPr>
        <w:t>,</w:t>
      </w:r>
      <w:r w:rsidR="00B73445">
        <w:rPr>
          <w:rFonts w:hint="cs" w:ascii="Arial" w:hAnsi="Arial" w:cs="FrankRuehl"/>
          <w:sz w:val="28"/>
          <w:szCs w:val="28"/>
          <w:rtl/>
        </w:rPr>
        <w:t xml:space="preserve"> שחיפשה את המתלוננת בביתו ולאחר מכן עיכבה אותו לתחנה. כעבור שעה </w:t>
      </w:r>
      <w:r w:rsidR="00F83F9E">
        <w:rPr>
          <w:rFonts w:hint="cs" w:ascii="Arial" w:hAnsi="Arial" w:cs="FrankRuehl"/>
          <w:sz w:val="28"/>
          <w:szCs w:val="28"/>
          <w:rtl/>
        </w:rPr>
        <w:t>ה</w:t>
      </w:r>
      <w:r w:rsidR="00B73445">
        <w:rPr>
          <w:rFonts w:hint="cs" w:ascii="Arial" w:hAnsi="Arial" w:cs="FrankRuehl"/>
          <w:sz w:val="28"/>
          <w:szCs w:val="28"/>
          <w:rtl/>
        </w:rPr>
        <w:t xml:space="preserve">וא שוחרר </w:t>
      </w:r>
      <w:r w:rsidR="00F83F9E">
        <w:rPr>
          <w:rFonts w:hint="cs" w:ascii="Arial" w:hAnsi="Arial" w:cs="FrankRuehl"/>
          <w:sz w:val="28"/>
          <w:szCs w:val="28"/>
          <w:rtl/>
        </w:rPr>
        <w:t xml:space="preserve">מתחנת המשטרה </w:t>
      </w:r>
      <w:r w:rsidR="00B73445">
        <w:rPr>
          <w:rFonts w:hint="cs" w:ascii="Arial" w:hAnsi="Arial" w:cs="FrankRuehl"/>
          <w:sz w:val="28"/>
          <w:szCs w:val="28"/>
          <w:rtl/>
        </w:rPr>
        <w:t xml:space="preserve">ללא שנגבתה ממנו עדות וללא תנאים. </w:t>
      </w:r>
      <w:r w:rsidR="00AC540D">
        <w:rPr>
          <w:rFonts w:hint="cs" w:ascii="Arial" w:hAnsi="Arial" w:cs="FrankRuehl"/>
          <w:sz w:val="28"/>
          <w:szCs w:val="28"/>
          <w:rtl/>
        </w:rPr>
        <w:t>ביום ראשון שלאחר מכן, הוא עוכב על ידי שוטר שהוא שכנו, בשל חוב הוצאה לפועל, ובדרך סיפר לשוטר</w:t>
      </w:r>
      <w:r w:rsidR="00E6274A">
        <w:rPr>
          <w:rFonts w:hint="cs" w:ascii="Arial" w:hAnsi="Arial" w:cs="FrankRuehl"/>
          <w:sz w:val="28"/>
          <w:szCs w:val="28"/>
          <w:rtl/>
        </w:rPr>
        <w:t>,</w:t>
      </w:r>
      <w:r w:rsidR="00AC540D">
        <w:rPr>
          <w:rFonts w:hint="cs" w:ascii="Arial" w:hAnsi="Arial" w:cs="FrankRuehl"/>
          <w:sz w:val="28"/>
          <w:szCs w:val="28"/>
          <w:rtl/>
        </w:rPr>
        <w:t xml:space="preserve"> ש</w:t>
      </w:r>
      <w:r w:rsidR="00834CC5">
        <w:rPr>
          <w:rFonts w:hint="cs" w:ascii="Arial" w:hAnsi="Arial" w:cs="FrankRuehl"/>
          <w:sz w:val="28"/>
          <w:szCs w:val="28"/>
          <w:rtl/>
        </w:rPr>
        <w:t xml:space="preserve">המתלוננת איימה שתמצא דרך לקבור אותו. הנאשם הכחיש </w:t>
      </w:r>
      <w:r w:rsidR="00834CC5">
        <w:rPr>
          <w:rFonts w:hint="cs" w:ascii="Arial" w:hAnsi="Arial" w:cs="FrankRuehl"/>
          <w:sz w:val="28"/>
          <w:szCs w:val="28"/>
          <w:rtl/>
        </w:rPr>
        <w:lastRenderedPageBreak/>
        <w:t>כי נהג ברכב בזמן הנסיעה לנס הרים או כי סטר למתלוננת</w:t>
      </w:r>
      <w:r w:rsidR="00F83F9E">
        <w:rPr>
          <w:rFonts w:hint="cs" w:ascii="Arial" w:hAnsi="Arial" w:cs="FrankRuehl"/>
          <w:sz w:val="28"/>
          <w:szCs w:val="28"/>
          <w:rtl/>
        </w:rPr>
        <w:t>,</w:t>
      </w:r>
      <w:r w:rsidR="00834CC5">
        <w:rPr>
          <w:rFonts w:hint="cs" w:ascii="Arial" w:hAnsi="Arial" w:cs="FrankRuehl"/>
          <w:sz w:val="28"/>
          <w:szCs w:val="28"/>
          <w:rtl/>
        </w:rPr>
        <w:t xml:space="preserve"> </w:t>
      </w:r>
      <w:r w:rsidR="00E6274A">
        <w:rPr>
          <w:rFonts w:hint="cs" w:ascii="Arial" w:hAnsi="Arial" w:cs="FrankRuehl"/>
          <w:sz w:val="28"/>
          <w:szCs w:val="28"/>
          <w:rtl/>
        </w:rPr>
        <w:t>ו</w:t>
      </w:r>
      <w:r w:rsidR="00834CC5">
        <w:rPr>
          <w:rFonts w:hint="cs" w:ascii="Arial" w:hAnsi="Arial" w:cs="FrankRuehl"/>
          <w:sz w:val="28"/>
          <w:szCs w:val="28"/>
          <w:rtl/>
        </w:rPr>
        <w:t>אישר בחקירה נגדית שנפגע מכך שהמתלוננת עזבה אותו</w:t>
      </w:r>
      <w:r w:rsidR="00E6274A">
        <w:rPr>
          <w:rFonts w:hint="cs" w:ascii="Arial" w:hAnsi="Arial" w:cs="FrankRuehl"/>
          <w:sz w:val="28"/>
          <w:szCs w:val="28"/>
          <w:rtl/>
        </w:rPr>
        <w:t>.</w:t>
      </w:r>
      <w:r w:rsidR="00834CC5">
        <w:rPr>
          <w:rFonts w:hint="cs" w:ascii="Arial" w:hAnsi="Arial" w:cs="FrankRuehl"/>
          <w:sz w:val="28"/>
          <w:szCs w:val="28"/>
          <w:rtl/>
        </w:rPr>
        <w:t xml:space="preserve">  </w:t>
      </w:r>
      <w:r w:rsidR="00AC540D">
        <w:rPr>
          <w:rFonts w:hint="cs" w:ascii="Arial" w:hAnsi="Arial" w:cs="FrankRuehl"/>
          <w:sz w:val="28"/>
          <w:szCs w:val="28"/>
          <w:rtl/>
        </w:rPr>
        <w:t xml:space="preserve"> </w:t>
      </w:r>
    </w:p>
    <w:p w:rsidR="00714923" w:rsidP="00714923" w:rsidRDefault="00714923">
      <w:pPr>
        <w:spacing w:line="360" w:lineRule="auto"/>
        <w:ind w:left="360"/>
        <w:jc w:val="both"/>
        <w:rPr>
          <w:rFonts w:ascii="Arial" w:hAnsi="Arial" w:cs="FrankRuehl"/>
          <w:b/>
          <w:bCs/>
          <w:sz w:val="28"/>
          <w:szCs w:val="28"/>
          <w:u w:val="single"/>
          <w:rtl/>
        </w:rPr>
      </w:pPr>
    </w:p>
    <w:p w:rsidRPr="00714923" w:rsidR="00714923" w:rsidP="0030726E" w:rsidRDefault="00714923">
      <w:pPr>
        <w:spacing w:line="360" w:lineRule="auto"/>
        <w:jc w:val="both"/>
        <w:rPr>
          <w:rFonts w:ascii="Arial" w:hAnsi="Arial" w:cs="FrankRuehl"/>
          <w:b/>
          <w:bCs/>
          <w:sz w:val="28"/>
          <w:szCs w:val="28"/>
          <w:u w:val="single"/>
        </w:rPr>
      </w:pPr>
      <w:r>
        <w:rPr>
          <w:rFonts w:hint="cs" w:ascii="Arial" w:hAnsi="Arial" w:cs="FrankRuehl"/>
          <w:b/>
          <w:bCs/>
          <w:sz w:val="28"/>
          <w:szCs w:val="28"/>
          <w:u w:val="single"/>
          <w:rtl/>
        </w:rPr>
        <w:t xml:space="preserve">הערכת הראיות </w:t>
      </w:r>
      <w:r w:rsidR="00A865AA">
        <w:rPr>
          <w:rFonts w:hint="cs" w:ascii="Arial" w:hAnsi="Arial" w:cs="FrankRuehl"/>
          <w:b/>
          <w:bCs/>
          <w:sz w:val="28"/>
          <w:szCs w:val="28"/>
          <w:u w:val="single"/>
          <w:rtl/>
        </w:rPr>
        <w:t>וקביעת עובדות</w:t>
      </w:r>
    </w:p>
    <w:p w:rsidR="00714923" w:rsidP="00714923" w:rsidRDefault="00714923">
      <w:pPr>
        <w:pStyle w:val="aa"/>
        <w:numPr>
          <w:ilvl w:val="0"/>
          <w:numId w:val="7"/>
        </w:numPr>
        <w:spacing w:line="360" w:lineRule="auto"/>
        <w:jc w:val="both"/>
        <w:rPr>
          <w:rFonts w:ascii="Arial" w:hAnsi="Arial" w:cs="FrankRuehl"/>
          <w:sz w:val="28"/>
          <w:szCs w:val="28"/>
        </w:rPr>
      </w:pPr>
      <w:r>
        <w:rPr>
          <w:rFonts w:hint="cs" w:ascii="Arial" w:hAnsi="Arial" w:cs="FrankRuehl"/>
          <w:sz w:val="28"/>
          <w:szCs w:val="28"/>
          <w:rtl/>
        </w:rPr>
        <w:t>משפטו של הנאשם נשמע כחמש שנים לאחר האירוע, הגם שכתב האישום הוגש כעשרה חודשים לאחריו. הדבר נבע מן העובדה</w:t>
      </w:r>
      <w:r w:rsidR="00F83F9E">
        <w:rPr>
          <w:rFonts w:hint="cs" w:ascii="Arial" w:hAnsi="Arial" w:cs="FrankRuehl"/>
          <w:sz w:val="28"/>
          <w:szCs w:val="28"/>
          <w:rtl/>
        </w:rPr>
        <w:t>,</w:t>
      </w:r>
      <w:r>
        <w:rPr>
          <w:rFonts w:hint="cs" w:ascii="Arial" w:hAnsi="Arial" w:cs="FrankRuehl"/>
          <w:sz w:val="28"/>
          <w:szCs w:val="28"/>
          <w:rtl/>
        </w:rPr>
        <w:t xml:space="preserve"> כי תחילה הנאשם הודה במיוחס לו בכתב אישום מתוקן במסגרת הסדר טיעון, ואף נערך בעניינו תסקיר שירות מבחן, אשר לאחר הגשתו הנאשם ביקש לחזור בו מהודאתו. בהחלטתה של כב' השופטת לארי- בבלי מיום 6.7.17 אפשר לו בית המשפט לחזור בו מהודאתו וביטל את הכרעת הדין המרשיעה.</w:t>
      </w:r>
      <w:r w:rsidR="00E6274A">
        <w:rPr>
          <w:rFonts w:hint="cs" w:ascii="Arial" w:hAnsi="Arial" w:cs="FrankRuehl"/>
          <w:sz w:val="28"/>
          <w:szCs w:val="28"/>
          <w:rtl/>
        </w:rPr>
        <w:t xml:space="preserve"> על רקע זה, מובן כי זיכרונם של חלק מהעדים לגבי פרטי האירוע אינו חד כשהיה בעת מסירת אמרותיהם במשטרה</w:t>
      </w:r>
      <w:r w:rsidR="006B7756">
        <w:rPr>
          <w:rFonts w:hint="cs" w:ascii="Arial" w:hAnsi="Arial" w:cs="FrankRuehl"/>
          <w:sz w:val="28"/>
          <w:szCs w:val="28"/>
          <w:rtl/>
        </w:rPr>
        <w:t>, ולא ניתן לזקוף לחובתם או לחובת המאשימה טשטוש זה של הזיכרון, מקום בו קיים</w:t>
      </w:r>
      <w:r w:rsidR="00E6274A">
        <w:rPr>
          <w:rFonts w:hint="cs" w:ascii="Arial" w:hAnsi="Arial" w:cs="FrankRuehl"/>
          <w:sz w:val="28"/>
          <w:szCs w:val="28"/>
          <w:rtl/>
        </w:rPr>
        <w:t xml:space="preserve">. </w:t>
      </w:r>
    </w:p>
    <w:p w:rsidRPr="006B7756" w:rsidR="00714923" w:rsidP="00714923" w:rsidRDefault="00714923">
      <w:pPr>
        <w:pStyle w:val="aa"/>
        <w:spacing w:line="360" w:lineRule="auto"/>
        <w:jc w:val="both"/>
        <w:rPr>
          <w:rFonts w:ascii="Arial" w:hAnsi="Arial" w:cs="FrankRuehl"/>
          <w:sz w:val="28"/>
          <w:szCs w:val="28"/>
        </w:rPr>
      </w:pPr>
    </w:p>
    <w:p w:rsidR="000C79A8" w:rsidP="00F83F9E" w:rsidRDefault="00E6274A">
      <w:pPr>
        <w:pStyle w:val="aa"/>
        <w:numPr>
          <w:ilvl w:val="0"/>
          <w:numId w:val="7"/>
        </w:numPr>
        <w:spacing w:line="360" w:lineRule="auto"/>
        <w:jc w:val="both"/>
        <w:rPr>
          <w:rFonts w:ascii="Arial" w:hAnsi="Arial" w:cs="FrankRuehl"/>
          <w:sz w:val="28"/>
          <w:szCs w:val="28"/>
        </w:rPr>
      </w:pPr>
      <w:r>
        <w:rPr>
          <w:rFonts w:hint="cs" w:ascii="Arial" w:hAnsi="Arial" w:cs="FrankRuehl"/>
          <w:sz w:val="28"/>
          <w:szCs w:val="28"/>
          <w:rtl/>
        </w:rPr>
        <w:t xml:space="preserve">המתלוננת </w:t>
      </w:r>
      <w:r w:rsidR="0030726E">
        <w:rPr>
          <w:rFonts w:hint="cs" w:ascii="Arial" w:hAnsi="Arial" w:cs="FrankRuehl"/>
          <w:sz w:val="28"/>
          <w:szCs w:val="28"/>
          <w:rtl/>
        </w:rPr>
        <w:t xml:space="preserve">עצמה </w:t>
      </w:r>
      <w:r>
        <w:rPr>
          <w:rFonts w:hint="cs" w:ascii="Arial" w:hAnsi="Arial" w:cs="FrankRuehl"/>
          <w:sz w:val="28"/>
          <w:szCs w:val="28"/>
          <w:rtl/>
        </w:rPr>
        <w:t xml:space="preserve">העידה בשטף וניכר כי זכרה את מרבית האירוע, אף אם לא את מלוא הפרטים. </w:t>
      </w:r>
      <w:r w:rsidR="0030726E">
        <w:rPr>
          <w:rFonts w:hint="cs" w:ascii="Arial" w:hAnsi="Arial" w:cs="FrankRuehl"/>
          <w:sz w:val="28"/>
          <w:szCs w:val="28"/>
          <w:rtl/>
        </w:rPr>
        <w:t>היא</w:t>
      </w:r>
      <w:r w:rsidR="00DC4084">
        <w:rPr>
          <w:rFonts w:hint="cs" w:ascii="Arial" w:hAnsi="Arial" w:cs="FrankRuehl"/>
          <w:sz w:val="28"/>
          <w:szCs w:val="28"/>
          <w:rtl/>
        </w:rPr>
        <w:t xml:space="preserve"> השתדלה לדייק ולערוך הבחנה בין דברים ש</w:t>
      </w:r>
      <w:r w:rsidR="006B7756">
        <w:rPr>
          <w:rFonts w:hint="cs" w:ascii="Arial" w:hAnsi="Arial" w:cs="FrankRuehl"/>
          <w:sz w:val="28"/>
          <w:szCs w:val="28"/>
          <w:rtl/>
        </w:rPr>
        <w:t>ידעה ו</w:t>
      </w:r>
      <w:r w:rsidR="00DC4084">
        <w:rPr>
          <w:rFonts w:hint="cs" w:ascii="Arial" w:hAnsi="Arial" w:cs="FrankRuehl"/>
          <w:sz w:val="28"/>
          <w:szCs w:val="28"/>
          <w:rtl/>
        </w:rPr>
        <w:t>זכר</w:t>
      </w:r>
      <w:r w:rsidR="006B7756">
        <w:rPr>
          <w:rFonts w:hint="cs" w:ascii="Arial" w:hAnsi="Arial" w:cs="FrankRuehl"/>
          <w:sz w:val="28"/>
          <w:szCs w:val="28"/>
          <w:rtl/>
        </w:rPr>
        <w:t xml:space="preserve">ה </w:t>
      </w:r>
      <w:r w:rsidR="00DC4084">
        <w:rPr>
          <w:rFonts w:hint="cs" w:ascii="Arial" w:hAnsi="Arial" w:cs="FrankRuehl"/>
          <w:sz w:val="28"/>
          <w:szCs w:val="28"/>
          <w:rtl/>
        </w:rPr>
        <w:t>ל</w:t>
      </w:r>
      <w:r w:rsidR="006B7756">
        <w:rPr>
          <w:rFonts w:hint="cs" w:ascii="Arial" w:hAnsi="Arial" w:cs="FrankRuehl"/>
          <w:sz w:val="28"/>
          <w:szCs w:val="28"/>
          <w:rtl/>
        </w:rPr>
        <w:t>בין מ</w:t>
      </w:r>
      <w:r w:rsidR="00DC4084">
        <w:rPr>
          <w:rFonts w:hint="cs" w:ascii="Arial" w:hAnsi="Arial" w:cs="FrankRuehl"/>
          <w:sz w:val="28"/>
          <w:szCs w:val="28"/>
          <w:rtl/>
        </w:rPr>
        <w:t>סק</w:t>
      </w:r>
      <w:r w:rsidR="006B7756">
        <w:rPr>
          <w:rFonts w:hint="cs" w:ascii="Arial" w:hAnsi="Arial" w:cs="FrankRuehl"/>
          <w:sz w:val="28"/>
          <w:szCs w:val="28"/>
          <w:rtl/>
        </w:rPr>
        <w:t>נות שהסיקה</w:t>
      </w:r>
      <w:r w:rsidR="0030726E">
        <w:rPr>
          <w:rFonts w:hint="cs" w:ascii="Arial" w:hAnsi="Arial" w:cs="FrankRuehl"/>
          <w:sz w:val="28"/>
          <w:szCs w:val="28"/>
          <w:rtl/>
        </w:rPr>
        <w:t>.</w:t>
      </w:r>
      <w:r w:rsidR="00DC4084">
        <w:rPr>
          <w:rFonts w:hint="cs" w:ascii="Arial" w:hAnsi="Arial" w:cs="FrankRuehl"/>
          <w:sz w:val="28"/>
          <w:szCs w:val="28"/>
          <w:rtl/>
        </w:rPr>
        <w:t xml:space="preserve"> כך למשל אמרה מיוזמתה</w:t>
      </w:r>
      <w:r w:rsidR="00F83F9E">
        <w:rPr>
          <w:rFonts w:hint="cs" w:ascii="Arial" w:hAnsi="Arial" w:cs="FrankRuehl"/>
          <w:sz w:val="28"/>
          <w:szCs w:val="28"/>
          <w:rtl/>
        </w:rPr>
        <w:t>,</w:t>
      </w:r>
      <w:r w:rsidR="00DC4084">
        <w:rPr>
          <w:rFonts w:hint="cs" w:ascii="Arial" w:hAnsi="Arial" w:cs="FrankRuehl"/>
          <w:sz w:val="28"/>
          <w:szCs w:val="28"/>
          <w:rtl/>
        </w:rPr>
        <w:t xml:space="preserve"> כי בהודעתה נכתב, שכשהגיעה לאסוף את הנאשם עלתה לדירתו</w:t>
      </w:r>
      <w:r w:rsidR="00F83F9E">
        <w:rPr>
          <w:rFonts w:hint="cs" w:ascii="Arial" w:hAnsi="Arial" w:cs="FrankRuehl"/>
          <w:sz w:val="28"/>
          <w:szCs w:val="28"/>
          <w:rtl/>
        </w:rPr>
        <w:t>,</w:t>
      </w:r>
      <w:r w:rsidR="00DC4084">
        <w:rPr>
          <w:rFonts w:hint="cs" w:ascii="Arial" w:hAnsi="Arial" w:cs="FrankRuehl"/>
          <w:sz w:val="28"/>
          <w:szCs w:val="28"/>
          <w:rtl/>
        </w:rPr>
        <w:t xml:space="preserve"> עובדה ש</w:t>
      </w:r>
      <w:r w:rsidR="00F83F9E">
        <w:rPr>
          <w:rFonts w:hint="cs" w:ascii="Arial" w:hAnsi="Arial" w:cs="FrankRuehl"/>
          <w:sz w:val="28"/>
          <w:szCs w:val="28"/>
          <w:rtl/>
        </w:rPr>
        <w:t>ל</w:t>
      </w:r>
      <w:r w:rsidR="00DC4084">
        <w:rPr>
          <w:rFonts w:hint="cs" w:ascii="Arial" w:hAnsi="Arial" w:cs="FrankRuehl"/>
          <w:sz w:val="28"/>
          <w:szCs w:val="28"/>
          <w:rtl/>
        </w:rPr>
        <w:t>א</w:t>
      </w:r>
      <w:r w:rsidR="00F83F9E">
        <w:rPr>
          <w:rFonts w:hint="cs" w:ascii="Arial" w:hAnsi="Arial" w:cs="FrankRuehl"/>
          <w:sz w:val="28"/>
          <w:szCs w:val="28"/>
          <w:rtl/>
        </w:rPr>
        <w:t xml:space="preserve"> היתה</w:t>
      </w:r>
      <w:r w:rsidR="00DC4084">
        <w:rPr>
          <w:rFonts w:hint="cs" w:ascii="Arial" w:hAnsi="Arial" w:cs="FrankRuehl"/>
          <w:sz w:val="28"/>
          <w:szCs w:val="28"/>
          <w:rtl/>
        </w:rPr>
        <w:t xml:space="preserve"> זכורה לה במועד מתן העדות (עמ' 30 שורה 21). כשהשיבה לשאלות בדבר </w:t>
      </w:r>
      <w:r w:rsidR="006B7756">
        <w:rPr>
          <w:rFonts w:hint="cs" w:ascii="Arial" w:hAnsi="Arial" w:cs="FrankRuehl"/>
          <w:sz w:val="28"/>
          <w:szCs w:val="28"/>
          <w:rtl/>
        </w:rPr>
        <w:t>צד ה</w:t>
      </w:r>
      <w:r w:rsidR="00DC4084">
        <w:rPr>
          <w:rFonts w:hint="cs" w:ascii="Arial" w:hAnsi="Arial" w:cs="FrankRuehl"/>
          <w:sz w:val="28"/>
          <w:szCs w:val="28"/>
          <w:rtl/>
        </w:rPr>
        <w:t>לחי שעליה סטר הנאשם או היד שבאמצעותה סטר לה, אמרה כי מסיקה את התשובות לפי ההיגיון וכי לא הסתכלה לראות באיזה יד השתמש</w:t>
      </w:r>
      <w:r>
        <w:rPr>
          <w:rFonts w:hint="cs" w:ascii="Arial" w:hAnsi="Arial" w:cs="FrankRuehl"/>
          <w:sz w:val="28"/>
          <w:szCs w:val="28"/>
          <w:rtl/>
        </w:rPr>
        <w:t xml:space="preserve"> (עמ' </w:t>
      </w:r>
      <w:r w:rsidR="00DC4084">
        <w:rPr>
          <w:rFonts w:hint="cs" w:ascii="Arial" w:hAnsi="Arial" w:cs="FrankRuehl"/>
          <w:sz w:val="28"/>
          <w:szCs w:val="28"/>
          <w:rtl/>
        </w:rPr>
        <w:t>31 שורה 30)</w:t>
      </w:r>
      <w:r>
        <w:rPr>
          <w:rFonts w:hint="cs" w:ascii="Arial" w:hAnsi="Arial" w:cs="FrankRuehl"/>
          <w:sz w:val="28"/>
          <w:szCs w:val="28"/>
          <w:rtl/>
        </w:rPr>
        <w:t xml:space="preserve">. </w:t>
      </w:r>
      <w:r w:rsidR="00D45D20">
        <w:rPr>
          <w:rFonts w:hint="cs" w:ascii="Arial" w:hAnsi="Arial" w:cs="FrankRuehl"/>
          <w:sz w:val="28"/>
          <w:szCs w:val="28"/>
          <w:rtl/>
        </w:rPr>
        <w:t>יש אמנם פער מסוים בין דבריה במשפט</w:t>
      </w:r>
      <w:r w:rsidR="006B7756">
        <w:rPr>
          <w:rFonts w:hint="cs" w:ascii="Arial" w:hAnsi="Arial" w:cs="FrankRuehl"/>
          <w:sz w:val="28"/>
          <w:szCs w:val="28"/>
          <w:rtl/>
        </w:rPr>
        <w:t>,</w:t>
      </w:r>
      <w:r w:rsidR="00D45D20">
        <w:rPr>
          <w:rFonts w:hint="cs" w:ascii="Arial" w:hAnsi="Arial" w:cs="FrankRuehl"/>
          <w:sz w:val="28"/>
          <w:szCs w:val="28"/>
          <w:rtl/>
        </w:rPr>
        <w:t xml:space="preserve"> לפיהם הנאשם סטר לה פעמיים במהלך האירוע (עמ' 32 שורות 18-23) לבין הודעתה במשטרה (ת/2 שורות 19-25), ממנה עולה כי סטר לה שלוש פעמים, ואולם פער זה כשלעצמו אין בו כדי לפגוע במהימנותה. </w:t>
      </w:r>
    </w:p>
    <w:p w:rsidR="000C79A8" w:rsidP="000C79A8" w:rsidRDefault="000C79A8">
      <w:pPr>
        <w:pStyle w:val="aa"/>
        <w:spacing w:line="360" w:lineRule="auto"/>
        <w:jc w:val="both"/>
        <w:rPr>
          <w:rFonts w:ascii="Arial" w:hAnsi="Arial" w:cs="FrankRuehl"/>
          <w:sz w:val="28"/>
          <w:szCs w:val="28"/>
        </w:rPr>
      </w:pPr>
    </w:p>
    <w:p w:rsidR="00EA14AF" w:rsidP="007121CD" w:rsidRDefault="00DC4084">
      <w:pPr>
        <w:pStyle w:val="aa"/>
        <w:numPr>
          <w:ilvl w:val="0"/>
          <w:numId w:val="7"/>
        </w:numPr>
        <w:spacing w:line="360" w:lineRule="auto"/>
        <w:jc w:val="both"/>
        <w:rPr>
          <w:rFonts w:ascii="Arial" w:hAnsi="Arial" w:cs="FrankRuehl"/>
          <w:sz w:val="28"/>
          <w:szCs w:val="28"/>
        </w:rPr>
      </w:pPr>
      <w:r>
        <w:rPr>
          <w:rFonts w:hint="cs" w:ascii="Arial" w:hAnsi="Arial" w:cs="FrankRuehl"/>
          <w:sz w:val="28"/>
          <w:szCs w:val="28"/>
          <w:rtl/>
        </w:rPr>
        <w:t xml:space="preserve">לא התרשמתי כי היה למתלוננת מניע כלשהו להשחיר את פניו של הנאשם, שיחסיה עמו הסתיימו זה מכבר ואין להם רכוש או ילדים משותפים. כפי שאמרה </w:t>
      </w:r>
      <w:r w:rsidR="006B7756">
        <w:rPr>
          <w:rFonts w:hint="cs" w:ascii="Arial" w:hAnsi="Arial" w:cs="FrankRuehl"/>
          <w:sz w:val="28"/>
          <w:szCs w:val="28"/>
          <w:rtl/>
        </w:rPr>
        <w:t xml:space="preserve">המתלוננת </w:t>
      </w:r>
      <w:r>
        <w:rPr>
          <w:rFonts w:hint="cs" w:ascii="Arial" w:hAnsi="Arial" w:cs="FrankRuehl"/>
          <w:sz w:val="28"/>
          <w:szCs w:val="28"/>
          <w:rtl/>
        </w:rPr>
        <w:t xml:space="preserve">בעצמה (עמ' 26 שורה 14, עמ' 4 שורות 3-4), ניכר היה כי העדות בבית המשפט לא היתה אירוע </w:t>
      </w:r>
      <w:r w:rsidR="00D45D20">
        <w:rPr>
          <w:rFonts w:hint="cs" w:ascii="Arial" w:hAnsi="Arial" w:cs="FrankRuehl"/>
          <w:sz w:val="28"/>
          <w:szCs w:val="28"/>
          <w:rtl/>
        </w:rPr>
        <w:t xml:space="preserve">שהיא ששה לקראתו, </w:t>
      </w:r>
      <w:r>
        <w:rPr>
          <w:rFonts w:hint="cs" w:ascii="Arial" w:hAnsi="Arial" w:cs="FrankRuehl"/>
          <w:sz w:val="28"/>
          <w:szCs w:val="28"/>
          <w:rtl/>
        </w:rPr>
        <w:t xml:space="preserve">והיא התייצבה </w:t>
      </w:r>
      <w:r w:rsidR="00D45D20">
        <w:rPr>
          <w:rFonts w:hint="cs" w:ascii="Arial" w:hAnsi="Arial" w:cs="FrankRuehl"/>
          <w:sz w:val="28"/>
          <w:szCs w:val="28"/>
          <w:rtl/>
        </w:rPr>
        <w:t xml:space="preserve">לעדות </w:t>
      </w:r>
      <w:r>
        <w:rPr>
          <w:rFonts w:hint="cs" w:ascii="Arial" w:hAnsi="Arial" w:cs="FrankRuehl"/>
          <w:sz w:val="28"/>
          <w:szCs w:val="28"/>
          <w:rtl/>
        </w:rPr>
        <w:t xml:space="preserve">רק כי נקראה לעשות כן. </w:t>
      </w:r>
      <w:r w:rsidR="000C79A8">
        <w:rPr>
          <w:rFonts w:hint="cs" w:ascii="Arial" w:hAnsi="Arial" w:cs="FrankRuehl"/>
          <w:sz w:val="28"/>
          <w:szCs w:val="28"/>
          <w:rtl/>
        </w:rPr>
        <w:t xml:space="preserve">הנאשמת אף מסרה הסבר </w:t>
      </w:r>
      <w:r w:rsidR="000C79A8">
        <w:rPr>
          <w:rFonts w:hint="cs" w:ascii="Arial" w:hAnsi="Arial" w:cs="FrankRuehl"/>
          <w:sz w:val="28"/>
          <w:szCs w:val="28"/>
          <w:rtl/>
        </w:rPr>
        <w:lastRenderedPageBreak/>
        <w:t>בהודעתה במשטרה מדוע השתהתה בהגשת התלונה, והחליטה להגישה רק לאחר שאחותו של הנאשם התערבה והיא חששה שט</w:t>
      </w:r>
      <w:r w:rsidR="00EA14AF">
        <w:rPr>
          <w:rFonts w:hint="cs" w:ascii="Arial" w:hAnsi="Arial" w:cs="FrankRuehl"/>
          <w:sz w:val="28"/>
          <w:szCs w:val="28"/>
          <w:rtl/>
        </w:rPr>
        <w:t>ומנת לה מלכודת</w:t>
      </w:r>
      <w:r w:rsidR="007121CD">
        <w:rPr>
          <w:rFonts w:hint="cs" w:ascii="Arial" w:hAnsi="Arial" w:cs="FrankRuehl"/>
          <w:sz w:val="28"/>
          <w:szCs w:val="28"/>
          <w:rtl/>
        </w:rPr>
        <w:t>,</w:t>
      </w:r>
      <w:r w:rsidR="00EA14AF">
        <w:rPr>
          <w:rFonts w:hint="cs" w:ascii="Arial" w:hAnsi="Arial" w:cs="FrankRuehl"/>
          <w:sz w:val="28"/>
          <w:szCs w:val="28"/>
          <w:rtl/>
        </w:rPr>
        <w:t xml:space="preserve"> שתחזיר אותה לבית הנאשם. מטעם זה, השיהוי בהגשת התלונה לא זו בלבד שאינו פוגע במהימנות המתלוננת, אלא שיש בו כדי ללמד שהמתלוננת פנתה למשטרה רק כשחשה סכנה מצדו של הנאשם</w:t>
      </w:r>
      <w:r w:rsidR="007121CD">
        <w:rPr>
          <w:rFonts w:hint="cs" w:ascii="Arial" w:hAnsi="Arial" w:cs="FrankRuehl"/>
          <w:sz w:val="28"/>
          <w:szCs w:val="28"/>
          <w:rtl/>
        </w:rPr>
        <w:t xml:space="preserve"> ולא מתוך מניע של נקמה או על מנת להשיג יתרון בהליך הגירושין. </w:t>
      </w:r>
      <w:r w:rsidR="00EA14AF">
        <w:rPr>
          <w:rFonts w:hint="cs" w:ascii="Arial" w:hAnsi="Arial" w:cs="FrankRuehl"/>
          <w:sz w:val="28"/>
          <w:szCs w:val="28"/>
          <w:rtl/>
        </w:rPr>
        <w:t xml:space="preserve"> </w:t>
      </w:r>
    </w:p>
    <w:p w:rsidRPr="007121CD" w:rsidR="007121CD" w:rsidP="007121CD" w:rsidRDefault="007121CD">
      <w:pPr>
        <w:pStyle w:val="aa"/>
        <w:spacing w:line="360" w:lineRule="auto"/>
        <w:jc w:val="both"/>
        <w:rPr>
          <w:rFonts w:ascii="Arial" w:hAnsi="Arial" w:cs="FrankRuehl"/>
          <w:sz w:val="28"/>
          <w:szCs w:val="28"/>
          <w:rtl/>
        </w:rPr>
      </w:pPr>
      <w:r w:rsidRPr="007121CD">
        <w:rPr>
          <w:rFonts w:hint="cs" w:ascii="Arial" w:hAnsi="Arial" w:cs="FrankRuehl"/>
          <w:sz w:val="28"/>
          <w:szCs w:val="28"/>
          <w:rtl/>
        </w:rPr>
        <w:t xml:space="preserve">המתלוננת לא עומתה עם טענת הנאשם </w:t>
      </w:r>
      <w:r>
        <w:rPr>
          <w:rFonts w:hint="cs" w:ascii="Arial" w:hAnsi="Arial" w:cs="FrankRuehl"/>
          <w:sz w:val="28"/>
          <w:szCs w:val="28"/>
          <w:rtl/>
        </w:rPr>
        <w:t>לפיה</w:t>
      </w:r>
      <w:r w:rsidRPr="007121CD">
        <w:rPr>
          <w:rFonts w:hint="cs" w:ascii="Arial" w:hAnsi="Arial" w:cs="FrankRuehl"/>
          <w:sz w:val="28"/>
          <w:szCs w:val="28"/>
          <w:rtl/>
        </w:rPr>
        <w:t xml:space="preserve"> התלוננה עליו במשטרה בשל כך שסיפר לדודתה על התנהגותה ועם טענתו כי הבטיחה "לקבור אותו בבית סוהר" בעקבות כך, ולא ניתנה לה אפשרות לאשר או לשלול טענות אלה. </w:t>
      </w:r>
    </w:p>
    <w:p w:rsidR="007121CD" w:rsidP="007121CD" w:rsidRDefault="007121CD">
      <w:pPr>
        <w:pStyle w:val="aa"/>
        <w:spacing w:line="360" w:lineRule="auto"/>
        <w:jc w:val="both"/>
        <w:rPr>
          <w:rFonts w:ascii="Arial" w:hAnsi="Arial" w:cs="FrankRuehl"/>
          <w:sz w:val="28"/>
          <w:szCs w:val="28"/>
        </w:rPr>
      </w:pPr>
    </w:p>
    <w:p w:rsidR="007121CD" w:rsidP="007121CD" w:rsidRDefault="00714923">
      <w:pPr>
        <w:pStyle w:val="aa"/>
        <w:numPr>
          <w:ilvl w:val="0"/>
          <w:numId w:val="7"/>
        </w:numPr>
        <w:spacing w:line="360" w:lineRule="auto"/>
        <w:jc w:val="both"/>
        <w:rPr>
          <w:rFonts w:ascii="Arial" w:hAnsi="Arial" w:cs="FrankRuehl"/>
          <w:sz w:val="28"/>
          <w:szCs w:val="28"/>
        </w:rPr>
      </w:pPr>
      <w:r w:rsidRPr="00EA14AF">
        <w:rPr>
          <w:rFonts w:hint="cs" w:ascii="Arial" w:hAnsi="Arial" w:cs="FrankRuehl"/>
          <w:sz w:val="28"/>
          <w:szCs w:val="28"/>
          <w:rtl/>
        </w:rPr>
        <w:t xml:space="preserve">לא מצאתי </w:t>
      </w:r>
      <w:r w:rsidRPr="00EA14AF" w:rsidR="00D45D20">
        <w:rPr>
          <w:rFonts w:hint="cs" w:ascii="Arial" w:hAnsi="Arial" w:cs="FrankRuehl"/>
          <w:sz w:val="28"/>
          <w:szCs w:val="28"/>
          <w:rtl/>
        </w:rPr>
        <w:t xml:space="preserve">בדבריה של המתלוננת סתירות בנוגע לסוגיית השימוש בסמים על ידי הנאשם. המתלוננת אמרה </w:t>
      </w:r>
      <w:r w:rsidRPr="00EA14AF" w:rsidR="006B7756">
        <w:rPr>
          <w:rFonts w:hint="cs" w:ascii="Arial" w:hAnsi="Arial" w:cs="FrankRuehl"/>
          <w:sz w:val="28"/>
          <w:szCs w:val="28"/>
          <w:rtl/>
        </w:rPr>
        <w:t xml:space="preserve">כבר </w:t>
      </w:r>
      <w:r w:rsidRPr="00EA14AF" w:rsidR="00D45D20">
        <w:rPr>
          <w:rFonts w:hint="cs" w:ascii="Arial" w:hAnsi="Arial" w:cs="FrankRuehl"/>
          <w:sz w:val="28"/>
          <w:szCs w:val="28"/>
          <w:rtl/>
        </w:rPr>
        <w:t xml:space="preserve">בהודעתה במשטרה (ת/2 שורה </w:t>
      </w:r>
      <w:r w:rsidRPr="00EA14AF">
        <w:rPr>
          <w:rFonts w:hint="cs" w:ascii="Arial" w:hAnsi="Arial" w:cs="FrankRuehl"/>
          <w:sz w:val="28"/>
          <w:szCs w:val="28"/>
          <w:rtl/>
        </w:rPr>
        <w:t>89</w:t>
      </w:r>
      <w:r w:rsidRPr="00EA14AF" w:rsidR="00D45D20">
        <w:rPr>
          <w:rFonts w:hint="cs" w:ascii="Arial" w:hAnsi="Arial" w:cs="FrankRuehl"/>
          <w:sz w:val="28"/>
          <w:szCs w:val="28"/>
          <w:rtl/>
        </w:rPr>
        <w:t>)</w:t>
      </w:r>
      <w:r w:rsidRPr="00EA14AF" w:rsidR="006B7756">
        <w:rPr>
          <w:rFonts w:hint="cs" w:ascii="Arial" w:hAnsi="Arial" w:cs="FrankRuehl"/>
          <w:sz w:val="28"/>
          <w:szCs w:val="28"/>
          <w:rtl/>
        </w:rPr>
        <w:t>,</w:t>
      </w:r>
      <w:r w:rsidRPr="00EA14AF">
        <w:rPr>
          <w:rFonts w:hint="cs" w:ascii="Arial" w:hAnsi="Arial" w:cs="FrankRuehl"/>
          <w:sz w:val="28"/>
          <w:szCs w:val="28"/>
          <w:rtl/>
        </w:rPr>
        <w:t xml:space="preserve"> כי ה</w:t>
      </w:r>
      <w:r w:rsidRPr="00EA14AF" w:rsidR="007D5A0D">
        <w:rPr>
          <w:rFonts w:hint="cs" w:ascii="Arial" w:hAnsi="Arial" w:cs="FrankRuehl"/>
          <w:sz w:val="28"/>
          <w:szCs w:val="28"/>
          <w:rtl/>
        </w:rPr>
        <w:t>נ</w:t>
      </w:r>
      <w:r w:rsidRPr="00EA14AF">
        <w:rPr>
          <w:rFonts w:hint="cs" w:ascii="Arial" w:hAnsi="Arial" w:cs="FrankRuehl"/>
          <w:sz w:val="28"/>
          <w:szCs w:val="28"/>
          <w:rtl/>
        </w:rPr>
        <w:t>א</w:t>
      </w:r>
      <w:r w:rsidRPr="00EA14AF" w:rsidR="007D5A0D">
        <w:rPr>
          <w:rFonts w:hint="cs" w:ascii="Arial" w:hAnsi="Arial" w:cs="FrankRuehl"/>
          <w:sz w:val="28"/>
          <w:szCs w:val="28"/>
          <w:rtl/>
        </w:rPr>
        <w:t xml:space="preserve">שם </w:t>
      </w:r>
      <w:r w:rsidRPr="00EA14AF" w:rsidR="006B7756">
        <w:rPr>
          <w:rFonts w:hint="cs" w:ascii="Arial" w:hAnsi="Arial" w:cs="FrankRuehl"/>
          <w:sz w:val="28"/>
          <w:szCs w:val="28"/>
          <w:rtl/>
        </w:rPr>
        <w:t>ה</w:t>
      </w:r>
      <w:r w:rsidRPr="00EA14AF">
        <w:rPr>
          <w:rFonts w:hint="cs" w:ascii="Arial" w:hAnsi="Arial" w:cs="FrankRuehl"/>
          <w:sz w:val="28"/>
          <w:szCs w:val="28"/>
          <w:rtl/>
        </w:rPr>
        <w:t>שתמש בסמים</w:t>
      </w:r>
      <w:r w:rsidRPr="00EA14AF" w:rsidR="006B7756">
        <w:rPr>
          <w:rFonts w:hint="cs" w:ascii="Arial" w:hAnsi="Arial" w:cs="FrankRuehl"/>
          <w:sz w:val="28"/>
          <w:szCs w:val="28"/>
          <w:rtl/>
        </w:rPr>
        <w:t>,</w:t>
      </w:r>
      <w:r w:rsidRPr="00EA14AF" w:rsidR="007D5A0D">
        <w:rPr>
          <w:rFonts w:hint="cs" w:ascii="Arial" w:hAnsi="Arial" w:cs="FrankRuehl"/>
          <w:sz w:val="28"/>
          <w:szCs w:val="28"/>
          <w:rtl/>
        </w:rPr>
        <w:t xml:space="preserve"> כפי שהעידה בבית המשפט, והבהירה כי אינה זוכרת במועד העדות</w:t>
      </w:r>
      <w:r w:rsidR="007121CD">
        <w:rPr>
          <w:rFonts w:hint="cs" w:ascii="Arial" w:hAnsi="Arial" w:cs="FrankRuehl"/>
          <w:sz w:val="28"/>
          <w:szCs w:val="28"/>
          <w:rtl/>
        </w:rPr>
        <w:t>,</w:t>
      </w:r>
      <w:r w:rsidRPr="00EA14AF" w:rsidR="007D5A0D">
        <w:rPr>
          <w:rFonts w:hint="cs" w:ascii="Arial" w:hAnsi="Arial" w:cs="FrankRuehl"/>
          <w:sz w:val="28"/>
          <w:szCs w:val="28"/>
          <w:rtl/>
        </w:rPr>
        <w:t xml:space="preserve"> האם ב</w:t>
      </w:r>
      <w:r w:rsidRPr="00EA14AF" w:rsidR="006B7756">
        <w:rPr>
          <w:rFonts w:hint="cs" w:ascii="Arial" w:hAnsi="Arial" w:cs="FrankRuehl"/>
          <w:sz w:val="28"/>
          <w:szCs w:val="28"/>
          <w:rtl/>
        </w:rPr>
        <w:t>זמן האירוע</w:t>
      </w:r>
      <w:r w:rsidRPr="00EA14AF" w:rsidR="007D5A0D">
        <w:rPr>
          <w:rFonts w:hint="cs" w:ascii="Arial" w:hAnsi="Arial" w:cs="FrankRuehl"/>
          <w:sz w:val="28"/>
          <w:szCs w:val="28"/>
          <w:rtl/>
        </w:rPr>
        <w:t xml:space="preserve"> היה בעיצומה של גמילה או בשפל נוסף. </w:t>
      </w:r>
    </w:p>
    <w:p w:rsidR="007121CD" w:rsidP="007121CD" w:rsidRDefault="007121CD">
      <w:pPr>
        <w:pStyle w:val="aa"/>
        <w:spacing w:line="360" w:lineRule="auto"/>
        <w:jc w:val="both"/>
        <w:rPr>
          <w:rFonts w:ascii="Arial" w:hAnsi="Arial" w:cs="FrankRuehl"/>
          <w:sz w:val="28"/>
          <w:szCs w:val="28"/>
        </w:rPr>
      </w:pPr>
    </w:p>
    <w:p w:rsidR="007121CD" w:rsidP="007121CD" w:rsidRDefault="006B7756">
      <w:pPr>
        <w:pStyle w:val="aa"/>
        <w:numPr>
          <w:ilvl w:val="0"/>
          <w:numId w:val="7"/>
        </w:numPr>
        <w:spacing w:line="360" w:lineRule="auto"/>
        <w:jc w:val="both"/>
        <w:rPr>
          <w:rFonts w:ascii="Arial" w:hAnsi="Arial" w:cs="FrankRuehl"/>
          <w:sz w:val="28"/>
          <w:szCs w:val="28"/>
        </w:rPr>
      </w:pPr>
      <w:r w:rsidRPr="007121CD">
        <w:rPr>
          <w:rFonts w:hint="cs" w:ascii="Arial" w:hAnsi="Arial" w:cs="FrankRuehl"/>
          <w:sz w:val="28"/>
          <w:szCs w:val="28"/>
          <w:rtl/>
        </w:rPr>
        <w:t>נ</w:t>
      </w:r>
      <w:r w:rsidRPr="007121CD" w:rsidR="00D45D20">
        <w:rPr>
          <w:rFonts w:hint="cs" w:ascii="Arial" w:hAnsi="Arial" w:cs="FrankRuehl"/>
          <w:sz w:val="28"/>
          <w:szCs w:val="28"/>
          <w:rtl/>
        </w:rPr>
        <w:t>טען</w:t>
      </w:r>
      <w:r w:rsidRPr="007121CD" w:rsidR="001502D8">
        <w:rPr>
          <w:rFonts w:hint="cs" w:ascii="Arial" w:hAnsi="Arial" w:cs="FrankRuehl"/>
          <w:sz w:val="28"/>
          <w:szCs w:val="28"/>
          <w:rtl/>
        </w:rPr>
        <w:t>,</w:t>
      </w:r>
      <w:r w:rsidRPr="007121CD" w:rsidR="00D45D20">
        <w:rPr>
          <w:rFonts w:hint="cs" w:ascii="Arial" w:hAnsi="Arial" w:cs="FrankRuehl"/>
          <w:sz w:val="28"/>
          <w:szCs w:val="28"/>
          <w:rtl/>
        </w:rPr>
        <w:t xml:space="preserve"> כי העובדה שהמתלוננת לא עזבה את הבית כשהנאשם יצא בב</w:t>
      </w:r>
      <w:r w:rsidRPr="007121CD" w:rsidR="00AB17B5">
        <w:rPr>
          <w:rFonts w:hint="cs" w:ascii="Arial" w:hAnsi="Arial" w:cs="FrankRuehl"/>
          <w:sz w:val="28"/>
          <w:szCs w:val="28"/>
          <w:rtl/>
        </w:rPr>
        <w:t>ו</w:t>
      </w:r>
      <w:r w:rsidRPr="007121CD" w:rsidR="00D45D20">
        <w:rPr>
          <w:rFonts w:hint="cs" w:ascii="Arial" w:hAnsi="Arial" w:cs="FrankRuehl"/>
          <w:sz w:val="28"/>
          <w:szCs w:val="28"/>
          <w:rtl/>
        </w:rPr>
        <w:t>קר שלמחרת האירוע לבית הכנסת ולמכולת</w:t>
      </w:r>
      <w:r w:rsidRPr="007121CD" w:rsidR="007121CD">
        <w:rPr>
          <w:rFonts w:hint="cs" w:ascii="Arial" w:hAnsi="Arial" w:cs="FrankRuehl"/>
          <w:sz w:val="28"/>
          <w:szCs w:val="28"/>
          <w:rtl/>
        </w:rPr>
        <w:t>,</w:t>
      </w:r>
      <w:r w:rsidRPr="007121CD" w:rsidR="00D45D20">
        <w:rPr>
          <w:rFonts w:hint="cs" w:ascii="Arial" w:hAnsi="Arial" w:cs="FrankRuehl"/>
          <w:sz w:val="28"/>
          <w:szCs w:val="28"/>
          <w:rtl/>
        </w:rPr>
        <w:t xml:space="preserve"> מלמדת כי תלונתה בדויה. עם זאת, המתלוננת הסבירה כי באותה </w:t>
      </w:r>
      <w:r w:rsidRPr="007121CD" w:rsidR="001502D8">
        <w:rPr>
          <w:rFonts w:hint="cs" w:ascii="Arial" w:hAnsi="Arial" w:cs="FrankRuehl"/>
          <w:sz w:val="28"/>
          <w:szCs w:val="28"/>
          <w:rtl/>
        </w:rPr>
        <w:t>שעה</w:t>
      </w:r>
      <w:r w:rsidRPr="007121CD" w:rsidR="0065492E">
        <w:rPr>
          <w:rFonts w:hint="cs" w:ascii="Arial" w:hAnsi="Arial" w:cs="FrankRuehl"/>
          <w:sz w:val="28"/>
          <w:szCs w:val="28"/>
          <w:rtl/>
        </w:rPr>
        <w:t xml:space="preserve"> מפתחות הרכב והטלפון שלה לא היו עמה. הסבר זה מתקבל על הדעת</w:t>
      </w:r>
      <w:r w:rsidRPr="007121CD" w:rsidR="001502D8">
        <w:rPr>
          <w:rFonts w:hint="cs" w:ascii="Arial" w:hAnsi="Arial" w:cs="FrankRuehl"/>
          <w:sz w:val="28"/>
          <w:szCs w:val="28"/>
          <w:rtl/>
        </w:rPr>
        <w:t>,</w:t>
      </w:r>
      <w:r w:rsidRPr="007121CD" w:rsidR="0065492E">
        <w:rPr>
          <w:rFonts w:hint="cs" w:ascii="Arial" w:hAnsi="Arial" w:cs="FrankRuehl"/>
          <w:sz w:val="28"/>
          <w:szCs w:val="28"/>
          <w:rtl/>
        </w:rPr>
        <w:t xml:space="preserve"> כמו גם טענתה </w:t>
      </w:r>
      <w:r w:rsidRPr="007121CD" w:rsidR="001502D8">
        <w:rPr>
          <w:rFonts w:hint="cs" w:ascii="Arial" w:hAnsi="Arial" w:cs="FrankRuehl"/>
          <w:sz w:val="28"/>
          <w:szCs w:val="28"/>
          <w:rtl/>
        </w:rPr>
        <w:t xml:space="preserve">לפיה </w:t>
      </w:r>
      <w:r w:rsidRPr="007121CD" w:rsidR="0065492E">
        <w:rPr>
          <w:rFonts w:hint="cs" w:ascii="Arial" w:hAnsi="Arial" w:cs="FrankRuehl"/>
          <w:sz w:val="28"/>
          <w:szCs w:val="28"/>
          <w:rtl/>
        </w:rPr>
        <w:t>רצתה לעזוב את הבית בצורה שבה חשה יותר בטוחה, דהיינו לקבל את הסכמת</w:t>
      </w:r>
      <w:r w:rsidRPr="007121CD" w:rsidR="001502D8">
        <w:rPr>
          <w:rFonts w:hint="cs" w:ascii="Arial" w:hAnsi="Arial" w:cs="FrankRuehl"/>
          <w:sz w:val="28"/>
          <w:szCs w:val="28"/>
          <w:rtl/>
        </w:rPr>
        <w:t xml:space="preserve"> הנאשם </w:t>
      </w:r>
      <w:r w:rsidRPr="007121CD" w:rsidR="0065492E">
        <w:rPr>
          <w:rFonts w:hint="cs" w:ascii="Arial" w:hAnsi="Arial" w:cs="FrankRuehl"/>
          <w:sz w:val="28"/>
          <w:szCs w:val="28"/>
          <w:rtl/>
        </w:rPr>
        <w:t xml:space="preserve">ליציאתה מהבית (עמ' 29 שורה 31). </w:t>
      </w:r>
    </w:p>
    <w:p w:rsidR="007121CD" w:rsidP="007121CD" w:rsidRDefault="007121CD">
      <w:pPr>
        <w:pStyle w:val="aa"/>
        <w:spacing w:line="360" w:lineRule="auto"/>
        <w:jc w:val="both"/>
        <w:rPr>
          <w:rFonts w:ascii="Arial" w:hAnsi="Arial" w:cs="FrankRuehl"/>
          <w:sz w:val="28"/>
          <w:szCs w:val="28"/>
        </w:rPr>
      </w:pPr>
    </w:p>
    <w:p w:rsidR="007121CD" w:rsidP="007121CD" w:rsidRDefault="00F15A50">
      <w:pPr>
        <w:pStyle w:val="aa"/>
        <w:numPr>
          <w:ilvl w:val="0"/>
          <w:numId w:val="7"/>
        </w:numPr>
        <w:spacing w:line="360" w:lineRule="auto"/>
        <w:jc w:val="both"/>
        <w:rPr>
          <w:rFonts w:ascii="Arial" w:hAnsi="Arial" w:cs="FrankRuehl"/>
          <w:sz w:val="28"/>
          <w:szCs w:val="28"/>
        </w:rPr>
      </w:pPr>
      <w:r w:rsidRPr="007121CD">
        <w:rPr>
          <w:rFonts w:hint="cs" w:ascii="Arial" w:hAnsi="Arial" w:cs="FrankRuehl"/>
          <w:sz w:val="28"/>
          <w:szCs w:val="28"/>
          <w:rtl/>
        </w:rPr>
        <w:t xml:space="preserve">המתלוננת סירבה כי בתה, שהייתה באותה עת כבת 16 תיחקר במשטרה, ולא מצאתי כי יש בכך כדי לפגום במהימנותה, הן בשל כך שהבת לא הייתה עדה לאירועים, </w:t>
      </w:r>
      <w:r w:rsidRPr="007121CD" w:rsidR="001502D8">
        <w:rPr>
          <w:rFonts w:hint="cs" w:ascii="Arial" w:hAnsi="Arial" w:cs="FrankRuehl"/>
          <w:sz w:val="28"/>
          <w:szCs w:val="28"/>
          <w:rtl/>
        </w:rPr>
        <w:t>הן בשל כך ש</w:t>
      </w:r>
      <w:r w:rsidRPr="007121CD">
        <w:rPr>
          <w:rFonts w:hint="cs" w:ascii="Arial" w:hAnsi="Arial" w:cs="FrankRuehl"/>
          <w:sz w:val="28"/>
          <w:szCs w:val="28"/>
          <w:rtl/>
        </w:rPr>
        <w:t>המתלוננת לא טענ</w:t>
      </w:r>
      <w:r w:rsidRPr="007121CD" w:rsidR="001502D8">
        <w:rPr>
          <w:rFonts w:hint="cs" w:ascii="Arial" w:hAnsi="Arial" w:cs="FrankRuehl"/>
          <w:sz w:val="28"/>
          <w:szCs w:val="28"/>
          <w:rtl/>
        </w:rPr>
        <w:t>ה</w:t>
      </w:r>
      <w:r w:rsidRPr="007121CD">
        <w:rPr>
          <w:rFonts w:hint="cs" w:ascii="Arial" w:hAnsi="Arial" w:cs="FrankRuehl"/>
          <w:sz w:val="28"/>
          <w:szCs w:val="28"/>
          <w:rtl/>
        </w:rPr>
        <w:t xml:space="preserve"> כי סיפרה לה עליהם</w:t>
      </w:r>
      <w:r w:rsidRPr="007121CD" w:rsidR="001502D8">
        <w:rPr>
          <w:rFonts w:hint="cs" w:ascii="Arial" w:hAnsi="Arial" w:cs="FrankRuehl"/>
          <w:sz w:val="28"/>
          <w:szCs w:val="28"/>
          <w:rtl/>
        </w:rPr>
        <w:t xml:space="preserve">. </w:t>
      </w:r>
      <w:r w:rsidRPr="007121CD">
        <w:rPr>
          <w:rFonts w:hint="cs" w:ascii="Arial" w:hAnsi="Arial" w:cs="FrankRuehl"/>
          <w:sz w:val="28"/>
          <w:szCs w:val="28"/>
          <w:rtl/>
        </w:rPr>
        <w:t>לנוכח גילה הצעיר של הבת, רצונה של המתלו</w:t>
      </w:r>
      <w:r w:rsidRPr="007121CD" w:rsidR="006C6F04">
        <w:rPr>
          <w:rFonts w:hint="cs" w:ascii="Arial" w:hAnsi="Arial" w:cs="FrankRuehl"/>
          <w:sz w:val="28"/>
          <w:szCs w:val="28"/>
          <w:rtl/>
        </w:rPr>
        <w:t>נ</w:t>
      </w:r>
      <w:r w:rsidRPr="007121CD">
        <w:rPr>
          <w:rFonts w:hint="cs" w:ascii="Arial" w:hAnsi="Arial" w:cs="FrankRuehl"/>
          <w:sz w:val="28"/>
          <w:szCs w:val="28"/>
          <w:rtl/>
        </w:rPr>
        <w:t>נת שלא לערבה במערכת היחסים הבעייתית שלה עם הנאשם, שאינו אביה של ה</w:t>
      </w:r>
      <w:r w:rsidRPr="007121CD" w:rsidR="001502D8">
        <w:rPr>
          <w:rFonts w:hint="cs" w:ascii="Arial" w:hAnsi="Arial" w:cs="FrankRuehl"/>
          <w:sz w:val="28"/>
          <w:szCs w:val="28"/>
          <w:rtl/>
        </w:rPr>
        <w:t>נער</w:t>
      </w:r>
      <w:r w:rsidR="007121CD">
        <w:rPr>
          <w:rFonts w:hint="cs" w:ascii="Arial" w:hAnsi="Arial" w:cs="FrankRuehl"/>
          <w:sz w:val="28"/>
          <w:szCs w:val="28"/>
          <w:rtl/>
        </w:rPr>
        <w:t>ה, הוא סביר.</w:t>
      </w:r>
    </w:p>
    <w:p w:rsidR="007121CD" w:rsidP="007121CD" w:rsidRDefault="007121CD">
      <w:pPr>
        <w:pStyle w:val="aa"/>
        <w:spacing w:line="360" w:lineRule="auto"/>
        <w:jc w:val="both"/>
        <w:rPr>
          <w:rFonts w:ascii="Arial" w:hAnsi="Arial" w:cs="FrankRuehl"/>
          <w:sz w:val="28"/>
          <w:szCs w:val="28"/>
        </w:rPr>
      </w:pPr>
    </w:p>
    <w:p w:rsidRPr="007121CD" w:rsidR="00714923" w:rsidP="007121CD" w:rsidRDefault="00303FDC">
      <w:pPr>
        <w:pStyle w:val="aa"/>
        <w:numPr>
          <w:ilvl w:val="0"/>
          <w:numId w:val="7"/>
        </w:numPr>
        <w:spacing w:line="360" w:lineRule="auto"/>
        <w:jc w:val="both"/>
        <w:rPr>
          <w:rFonts w:ascii="Arial" w:hAnsi="Arial" w:cs="FrankRuehl"/>
          <w:sz w:val="28"/>
          <w:szCs w:val="28"/>
        </w:rPr>
      </w:pPr>
      <w:r w:rsidRPr="007121CD">
        <w:rPr>
          <w:rFonts w:hint="cs" w:ascii="Arial" w:hAnsi="Arial" w:cs="FrankRuehl"/>
          <w:sz w:val="28"/>
          <w:szCs w:val="28"/>
          <w:rtl/>
        </w:rPr>
        <w:t xml:space="preserve">עדותה של המתלוננת הותירה רושם מהימן המאפשר לקבוע עובדות על בסיסה. </w:t>
      </w:r>
    </w:p>
    <w:p w:rsidR="00753A91" w:rsidP="00753A91" w:rsidRDefault="00753A91">
      <w:pPr>
        <w:pStyle w:val="aa"/>
        <w:spacing w:line="360" w:lineRule="auto"/>
        <w:jc w:val="both"/>
        <w:rPr>
          <w:rFonts w:ascii="Arial" w:hAnsi="Arial" w:cs="FrankRuehl"/>
          <w:sz w:val="28"/>
          <w:szCs w:val="28"/>
        </w:rPr>
      </w:pPr>
    </w:p>
    <w:p w:rsidR="007121CD" w:rsidP="007121CD" w:rsidRDefault="00DD2541">
      <w:pPr>
        <w:pStyle w:val="aa"/>
        <w:numPr>
          <w:ilvl w:val="0"/>
          <w:numId w:val="7"/>
        </w:numPr>
        <w:spacing w:line="360" w:lineRule="auto"/>
        <w:jc w:val="both"/>
        <w:rPr>
          <w:rFonts w:ascii="Arial" w:hAnsi="Arial" w:cs="FrankRuehl"/>
          <w:sz w:val="28"/>
          <w:szCs w:val="28"/>
        </w:rPr>
      </w:pPr>
      <w:r>
        <w:rPr>
          <w:rFonts w:hint="cs" w:ascii="Arial" w:hAnsi="Arial" w:cs="FrankRuehl"/>
          <w:sz w:val="28"/>
          <w:szCs w:val="28"/>
          <w:rtl/>
        </w:rPr>
        <w:t>אופיר</w:t>
      </w:r>
      <w:r w:rsidR="001502D8">
        <w:rPr>
          <w:rFonts w:hint="cs" w:ascii="Arial" w:hAnsi="Arial" w:cs="FrankRuehl"/>
          <w:sz w:val="28"/>
          <w:szCs w:val="28"/>
          <w:rtl/>
        </w:rPr>
        <w:t>,</w:t>
      </w:r>
      <w:r>
        <w:rPr>
          <w:rFonts w:hint="cs" w:ascii="Arial" w:hAnsi="Arial" w:cs="FrankRuehl"/>
          <w:sz w:val="28"/>
          <w:szCs w:val="28"/>
          <w:rtl/>
        </w:rPr>
        <w:t xml:space="preserve"> בעל המוסך, הוא עד אובייקטיבי, שלא התרשמתי שהיה לו עניין כלשהו לסייע למי מהצדדים. בעדותו </w:t>
      </w:r>
      <w:r w:rsidR="00303FDC">
        <w:rPr>
          <w:rFonts w:hint="cs" w:ascii="Arial" w:hAnsi="Arial" w:cs="FrankRuehl"/>
          <w:sz w:val="28"/>
          <w:szCs w:val="28"/>
          <w:rtl/>
        </w:rPr>
        <w:t xml:space="preserve">יש כדי להוות תמיכה בהיבטים מסוימים של גרסת המתלוננת. כך למשל, הגם שאופיר לא היה עד למעשה האלימות של הנאשם, המתלוננת טענה בפניו כי הנאשם הכה אותה </w:t>
      </w:r>
      <w:r>
        <w:rPr>
          <w:rFonts w:hint="cs" w:ascii="Arial" w:hAnsi="Arial" w:cs="FrankRuehl"/>
          <w:sz w:val="28"/>
          <w:szCs w:val="28"/>
          <w:rtl/>
        </w:rPr>
        <w:t xml:space="preserve">תוך כדי </w:t>
      </w:r>
      <w:r w:rsidR="00303FDC">
        <w:rPr>
          <w:rFonts w:hint="cs" w:ascii="Arial" w:hAnsi="Arial" w:cs="FrankRuehl"/>
          <w:sz w:val="28"/>
          <w:szCs w:val="28"/>
          <w:rtl/>
        </w:rPr>
        <w:t xml:space="preserve">נהיגה ואיים לפגוע בה. הגם שמדובר בעדות מפי השמועה, דבריו בהיבט זה קבילים </w:t>
      </w:r>
      <w:r w:rsidR="000A74C9">
        <w:rPr>
          <w:rFonts w:hint="cs" w:ascii="Arial" w:hAnsi="Arial" w:cs="FrankRuehl"/>
          <w:sz w:val="28"/>
          <w:szCs w:val="28"/>
          <w:rtl/>
        </w:rPr>
        <w:t xml:space="preserve">בהתאם להוראת סעיף 10 לפקודת הראיות [נוסח חדש] התשל"א- 1971, </w:t>
      </w:r>
      <w:r w:rsidR="00303FDC">
        <w:rPr>
          <w:rFonts w:hint="cs" w:ascii="Arial" w:hAnsi="Arial" w:cs="FrankRuehl"/>
          <w:sz w:val="28"/>
          <w:szCs w:val="28"/>
          <w:rtl/>
        </w:rPr>
        <w:t xml:space="preserve">שכן מדובר באמרת קורבן אלימות שנאמרה בסמוך לאחר מעשה אלימות, ובהזדמנות הראשונה שהייתה למתלוננת להתלונן על </w:t>
      </w:r>
      <w:r w:rsidR="007121CD">
        <w:rPr>
          <w:rFonts w:hint="cs" w:ascii="Arial" w:hAnsi="Arial" w:cs="FrankRuehl"/>
          <w:sz w:val="28"/>
          <w:szCs w:val="28"/>
          <w:rtl/>
        </w:rPr>
        <w:t>ה</w:t>
      </w:r>
      <w:r w:rsidR="00303FDC">
        <w:rPr>
          <w:rFonts w:hint="cs" w:ascii="Arial" w:hAnsi="Arial" w:cs="FrankRuehl"/>
          <w:sz w:val="28"/>
          <w:szCs w:val="28"/>
          <w:rtl/>
        </w:rPr>
        <w:t>מעש</w:t>
      </w:r>
      <w:r w:rsidR="007121CD">
        <w:rPr>
          <w:rFonts w:hint="cs" w:ascii="Arial" w:hAnsi="Arial" w:cs="FrankRuehl"/>
          <w:sz w:val="28"/>
          <w:szCs w:val="28"/>
          <w:rtl/>
        </w:rPr>
        <w:t>ים</w:t>
      </w:r>
      <w:r w:rsidR="00AB17B5">
        <w:rPr>
          <w:rFonts w:hint="cs" w:ascii="Arial" w:hAnsi="Arial" w:cs="FrankRuehl"/>
          <w:sz w:val="28"/>
          <w:szCs w:val="28"/>
          <w:rtl/>
        </w:rPr>
        <w:t xml:space="preserve"> (ראו למשל ע"פ 3263/13 </w:t>
      </w:r>
      <w:r w:rsidR="00AB17B5">
        <w:rPr>
          <w:rFonts w:hint="cs" w:ascii="Arial" w:hAnsi="Arial" w:cs="FrankRuehl"/>
          <w:b/>
          <w:bCs/>
          <w:sz w:val="28"/>
          <w:szCs w:val="28"/>
          <w:rtl/>
        </w:rPr>
        <w:t xml:space="preserve">בן שטרית נ' מדינת ישראל </w:t>
      </w:r>
      <w:r w:rsidR="00AB17B5">
        <w:rPr>
          <w:rFonts w:hint="cs"/>
          <w:rtl/>
        </w:rPr>
        <w:t>(פורסם בנבו 19.3.17)</w:t>
      </w:r>
      <w:r w:rsidR="00DE3E9C">
        <w:rPr>
          <w:rFonts w:hint="cs" w:ascii="Arial" w:hAnsi="Arial" w:cs="FrankRuehl"/>
          <w:sz w:val="28"/>
          <w:szCs w:val="28"/>
          <w:rtl/>
        </w:rPr>
        <w:t>)</w:t>
      </w:r>
      <w:r w:rsidR="00AB17B5">
        <w:rPr>
          <w:rFonts w:hint="cs" w:ascii="Arial" w:hAnsi="Arial" w:cs="FrankRuehl"/>
          <w:sz w:val="28"/>
          <w:szCs w:val="28"/>
          <w:rtl/>
        </w:rPr>
        <w:t xml:space="preserve">. </w:t>
      </w:r>
    </w:p>
    <w:p w:rsidRPr="00303FDC" w:rsidR="00303FDC" w:rsidP="007121CD" w:rsidRDefault="00DD2541">
      <w:pPr>
        <w:pStyle w:val="aa"/>
        <w:spacing w:line="360" w:lineRule="auto"/>
        <w:jc w:val="both"/>
        <w:rPr>
          <w:rFonts w:ascii="Arial" w:hAnsi="Arial" w:cs="FrankRuehl"/>
          <w:sz w:val="28"/>
          <w:szCs w:val="28"/>
        </w:rPr>
      </w:pPr>
      <w:r>
        <w:rPr>
          <w:rFonts w:hint="cs" w:ascii="Arial" w:hAnsi="Arial" w:cs="FrankRuehl"/>
          <w:sz w:val="28"/>
          <w:szCs w:val="28"/>
          <w:rtl/>
        </w:rPr>
        <w:t>אמנם אופיר תיאר בעדותו</w:t>
      </w:r>
      <w:r w:rsidR="00CD134A">
        <w:rPr>
          <w:rFonts w:hint="cs" w:ascii="Arial" w:hAnsi="Arial" w:cs="FrankRuehl"/>
          <w:sz w:val="28"/>
          <w:szCs w:val="28"/>
          <w:rtl/>
        </w:rPr>
        <w:t>,</w:t>
      </w:r>
      <w:r>
        <w:rPr>
          <w:rFonts w:hint="cs" w:ascii="Arial" w:hAnsi="Arial" w:cs="FrankRuehl"/>
          <w:sz w:val="28"/>
          <w:szCs w:val="28"/>
          <w:rtl/>
        </w:rPr>
        <w:t xml:space="preserve"> כי הנאשם הכחיש בפניו שהכה את המתלוננת, טענה העומדת בסתירה לדברי המתלוננת</w:t>
      </w:r>
      <w:r w:rsidR="00CD134A">
        <w:rPr>
          <w:rFonts w:hint="cs" w:ascii="Arial" w:hAnsi="Arial" w:cs="FrankRuehl"/>
          <w:sz w:val="28"/>
          <w:szCs w:val="28"/>
          <w:rtl/>
        </w:rPr>
        <w:t>,</w:t>
      </w:r>
      <w:r>
        <w:rPr>
          <w:rFonts w:hint="cs" w:ascii="Arial" w:hAnsi="Arial" w:cs="FrankRuehl"/>
          <w:sz w:val="28"/>
          <w:szCs w:val="28"/>
          <w:rtl/>
        </w:rPr>
        <w:t xml:space="preserve"> לפיהם הנאשם דווקא הודה בדברים בפני אופיר, ואולם לא ראיתי </w:t>
      </w:r>
      <w:r w:rsidR="0030726E">
        <w:rPr>
          <w:rFonts w:hint="cs" w:ascii="Arial" w:hAnsi="Arial" w:cs="FrankRuehl"/>
          <w:sz w:val="28"/>
          <w:szCs w:val="28"/>
          <w:rtl/>
        </w:rPr>
        <w:t xml:space="preserve">כי </w:t>
      </w:r>
      <w:r>
        <w:rPr>
          <w:rFonts w:hint="cs" w:ascii="Arial" w:hAnsi="Arial" w:cs="FrankRuehl"/>
          <w:sz w:val="28"/>
          <w:szCs w:val="28"/>
          <w:rtl/>
        </w:rPr>
        <w:t xml:space="preserve">סתירה זו </w:t>
      </w:r>
      <w:r w:rsidR="0030726E">
        <w:rPr>
          <w:rFonts w:hint="cs" w:ascii="Arial" w:hAnsi="Arial" w:cs="FrankRuehl"/>
          <w:sz w:val="28"/>
          <w:szCs w:val="28"/>
          <w:rtl/>
        </w:rPr>
        <w:t>מעיבה</w:t>
      </w:r>
      <w:r>
        <w:rPr>
          <w:rFonts w:hint="cs" w:ascii="Arial" w:hAnsi="Arial" w:cs="FrankRuehl"/>
          <w:sz w:val="28"/>
          <w:szCs w:val="28"/>
          <w:rtl/>
        </w:rPr>
        <w:t xml:space="preserve"> על </w:t>
      </w:r>
      <w:r w:rsidR="0030726E">
        <w:rPr>
          <w:rFonts w:hint="cs" w:ascii="Arial" w:hAnsi="Arial" w:cs="FrankRuehl"/>
          <w:sz w:val="28"/>
          <w:szCs w:val="28"/>
          <w:rtl/>
        </w:rPr>
        <w:t xml:space="preserve">משקל </w:t>
      </w:r>
      <w:r>
        <w:rPr>
          <w:rFonts w:hint="cs" w:ascii="Arial" w:hAnsi="Arial" w:cs="FrankRuehl"/>
          <w:sz w:val="28"/>
          <w:szCs w:val="28"/>
          <w:rtl/>
        </w:rPr>
        <w:t xml:space="preserve">עדותה של המתלוננת. </w:t>
      </w:r>
    </w:p>
    <w:p w:rsidRPr="007121CD" w:rsidR="00303FDC" w:rsidP="00303FDC" w:rsidRDefault="00303FDC">
      <w:pPr>
        <w:pStyle w:val="aa"/>
        <w:spacing w:line="360" w:lineRule="auto"/>
        <w:jc w:val="both"/>
        <w:rPr>
          <w:rFonts w:ascii="Arial" w:hAnsi="Arial" w:cs="FrankRuehl"/>
          <w:sz w:val="28"/>
          <w:szCs w:val="28"/>
        </w:rPr>
      </w:pPr>
    </w:p>
    <w:p w:rsidR="00A865AA" w:rsidP="00CD134A" w:rsidRDefault="0030726E">
      <w:pPr>
        <w:pStyle w:val="aa"/>
        <w:numPr>
          <w:ilvl w:val="0"/>
          <w:numId w:val="7"/>
        </w:numPr>
        <w:spacing w:line="360" w:lineRule="auto"/>
        <w:jc w:val="both"/>
        <w:rPr>
          <w:rFonts w:ascii="Arial" w:hAnsi="Arial" w:cs="FrankRuehl"/>
          <w:sz w:val="28"/>
          <w:szCs w:val="28"/>
        </w:rPr>
      </w:pPr>
      <w:r>
        <w:rPr>
          <w:rFonts w:hint="cs" w:ascii="Arial" w:hAnsi="Arial" w:cs="FrankRuehl"/>
          <w:sz w:val="28"/>
          <w:szCs w:val="28"/>
          <w:rtl/>
        </w:rPr>
        <w:t>לעדותה של מ</w:t>
      </w:r>
      <w:r w:rsidR="000279A9">
        <w:rPr>
          <w:rFonts w:hint="cs" w:ascii="Arial" w:hAnsi="Arial" w:cs="FrankRuehl"/>
          <w:sz w:val="28"/>
          <w:szCs w:val="28"/>
          <w:rtl/>
        </w:rPr>
        <w:t>יכל</w:t>
      </w:r>
      <w:r>
        <w:rPr>
          <w:rFonts w:hint="cs" w:ascii="Arial" w:hAnsi="Arial" w:cs="FrankRuehl"/>
          <w:sz w:val="28"/>
          <w:szCs w:val="28"/>
          <w:rtl/>
        </w:rPr>
        <w:t xml:space="preserve"> בבית המשפט אייחס משקל מועט מאד, שכן היה ברור מתוך דבריה</w:t>
      </w:r>
      <w:r w:rsidR="00CD134A">
        <w:rPr>
          <w:rFonts w:hint="cs" w:ascii="Arial" w:hAnsi="Arial" w:cs="FrankRuehl"/>
          <w:sz w:val="28"/>
          <w:szCs w:val="28"/>
          <w:rtl/>
        </w:rPr>
        <w:t>, כי</w:t>
      </w:r>
      <w:r>
        <w:rPr>
          <w:rFonts w:hint="cs" w:ascii="Arial" w:hAnsi="Arial" w:cs="FrankRuehl"/>
          <w:sz w:val="28"/>
          <w:szCs w:val="28"/>
          <w:rtl/>
        </w:rPr>
        <w:t xml:space="preserve"> במועד מתן העדות היא </w:t>
      </w:r>
      <w:r w:rsidR="000279A9">
        <w:rPr>
          <w:rFonts w:hint="cs" w:ascii="Arial" w:hAnsi="Arial" w:cs="FrankRuehl"/>
          <w:sz w:val="28"/>
          <w:szCs w:val="28"/>
          <w:rtl/>
        </w:rPr>
        <w:t xml:space="preserve">לא </w:t>
      </w:r>
      <w:r>
        <w:rPr>
          <w:rFonts w:hint="cs" w:ascii="Arial" w:hAnsi="Arial" w:cs="FrankRuehl"/>
          <w:sz w:val="28"/>
          <w:szCs w:val="28"/>
          <w:rtl/>
        </w:rPr>
        <w:t>זכרה</w:t>
      </w:r>
      <w:r w:rsidR="000279A9">
        <w:rPr>
          <w:rFonts w:hint="cs" w:ascii="Arial" w:hAnsi="Arial" w:cs="FrankRuehl"/>
          <w:sz w:val="28"/>
          <w:szCs w:val="28"/>
          <w:rtl/>
        </w:rPr>
        <w:t xml:space="preserve"> את סדר </w:t>
      </w:r>
      <w:r>
        <w:rPr>
          <w:rFonts w:hint="cs" w:ascii="Arial" w:hAnsi="Arial" w:cs="FrankRuehl"/>
          <w:sz w:val="28"/>
          <w:szCs w:val="28"/>
          <w:rtl/>
        </w:rPr>
        <w:t xml:space="preserve">התרחשות </w:t>
      </w:r>
      <w:r w:rsidR="000279A9">
        <w:rPr>
          <w:rFonts w:hint="cs" w:ascii="Arial" w:hAnsi="Arial" w:cs="FrankRuehl"/>
          <w:sz w:val="28"/>
          <w:szCs w:val="28"/>
          <w:rtl/>
        </w:rPr>
        <w:t>האירועים</w:t>
      </w:r>
      <w:r>
        <w:rPr>
          <w:rFonts w:hint="cs" w:ascii="Arial" w:hAnsi="Arial" w:cs="FrankRuehl"/>
          <w:sz w:val="28"/>
          <w:szCs w:val="28"/>
          <w:rtl/>
        </w:rPr>
        <w:t xml:space="preserve">, ותיאורם </w:t>
      </w:r>
      <w:r w:rsidR="000279A9">
        <w:rPr>
          <w:rFonts w:hint="cs" w:ascii="Arial" w:hAnsi="Arial" w:cs="FrankRuehl"/>
          <w:sz w:val="28"/>
          <w:szCs w:val="28"/>
          <w:rtl/>
        </w:rPr>
        <w:t xml:space="preserve">בחקירה נגדית </w:t>
      </w:r>
      <w:r w:rsidR="00CD134A">
        <w:rPr>
          <w:rFonts w:hint="cs" w:ascii="Arial" w:hAnsi="Arial" w:cs="FrankRuehl"/>
          <w:sz w:val="28"/>
          <w:szCs w:val="28"/>
          <w:rtl/>
        </w:rPr>
        <w:t>היה מבולבל, לא קוהרנטי ו</w:t>
      </w:r>
      <w:r w:rsidR="000279A9">
        <w:rPr>
          <w:rFonts w:hint="cs" w:ascii="Arial" w:hAnsi="Arial" w:cs="FrankRuehl"/>
          <w:sz w:val="28"/>
          <w:szCs w:val="28"/>
          <w:rtl/>
        </w:rPr>
        <w:t>לא תא</w:t>
      </w:r>
      <w:r>
        <w:rPr>
          <w:rFonts w:hint="cs" w:ascii="Arial" w:hAnsi="Arial" w:cs="FrankRuehl"/>
          <w:sz w:val="28"/>
          <w:szCs w:val="28"/>
          <w:rtl/>
        </w:rPr>
        <w:t>ם</w:t>
      </w:r>
      <w:r w:rsidR="000279A9">
        <w:rPr>
          <w:rFonts w:hint="cs" w:ascii="Arial" w:hAnsi="Arial" w:cs="FrankRuehl"/>
          <w:sz w:val="28"/>
          <w:szCs w:val="28"/>
          <w:rtl/>
        </w:rPr>
        <w:t xml:space="preserve"> </w:t>
      </w:r>
      <w:r>
        <w:rPr>
          <w:rFonts w:hint="cs" w:ascii="Arial" w:hAnsi="Arial" w:cs="FrankRuehl"/>
          <w:sz w:val="28"/>
          <w:szCs w:val="28"/>
          <w:rtl/>
        </w:rPr>
        <w:t xml:space="preserve">את דבריה בהודעתה במשטרה שהוגשה במקום חקירה ראשית. בשל כך, לא אייחס משקל גם לדברים שאמרה על אודות אופיה של מערכת היחסים בין הנאשם למתלוננת. </w:t>
      </w:r>
      <w:r w:rsidR="000279A9">
        <w:rPr>
          <w:rFonts w:hint="cs" w:ascii="Arial" w:hAnsi="Arial" w:cs="FrankRuehl"/>
          <w:sz w:val="28"/>
          <w:szCs w:val="28"/>
          <w:rtl/>
        </w:rPr>
        <w:t xml:space="preserve">עם זאת, </w:t>
      </w:r>
      <w:r w:rsidR="00A865AA">
        <w:rPr>
          <w:rFonts w:hint="cs" w:ascii="Arial" w:hAnsi="Arial" w:cs="FrankRuehl"/>
          <w:sz w:val="28"/>
          <w:szCs w:val="28"/>
          <w:rtl/>
        </w:rPr>
        <w:t>גם מתוך דבריה בחקירה נגדית עולה בברור</w:t>
      </w:r>
      <w:r w:rsidR="00CD134A">
        <w:rPr>
          <w:rFonts w:hint="cs" w:ascii="Arial" w:hAnsi="Arial" w:cs="FrankRuehl"/>
          <w:sz w:val="28"/>
          <w:szCs w:val="28"/>
          <w:rtl/>
        </w:rPr>
        <w:t>,</w:t>
      </w:r>
      <w:r w:rsidR="00A865AA">
        <w:rPr>
          <w:rFonts w:hint="cs" w:ascii="Arial" w:hAnsi="Arial" w:cs="FrankRuehl"/>
          <w:sz w:val="28"/>
          <w:szCs w:val="28"/>
          <w:rtl/>
        </w:rPr>
        <w:t xml:space="preserve"> כי ביום </w:t>
      </w:r>
      <w:r w:rsidR="00CD134A">
        <w:rPr>
          <w:rFonts w:hint="cs" w:ascii="Arial" w:hAnsi="Arial" w:cs="FrankRuehl"/>
          <w:sz w:val="28"/>
          <w:szCs w:val="28"/>
          <w:rtl/>
        </w:rPr>
        <w:t xml:space="preserve">שישי, </w:t>
      </w:r>
      <w:r w:rsidR="00A865AA">
        <w:rPr>
          <w:rFonts w:hint="cs" w:ascii="Arial" w:hAnsi="Arial" w:cs="FrankRuehl"/>
          <w:sz w:val="28"/>
          <w:szCs w:val="28"/>
          <w:rtl/>
        </w:rPr>
        <w:t>10.8.12</w:t>
      </w:r>
      <w:r w:rsidR="00CD134A">
        <w:rPr>
          <w:rFonts w:hint="cs" w:ascii="Arial" w:hAnsi="Arial" w:cs="FrankRuehl"/>
          <w:sz w:val="28"/>
          <w:szCs w:val="28"/>
          <w:rtl/>
        </w:rPr>
        <w:t>,</w:t>
      </w:r>
      <w:r w:rsidR="00A865AA">
        <w:rPr>
          <w:rFonts w:hint="cs" w:ascii="Arial" w:hAnsi="Arial" w:cs="FrankRuehl"/>
          <w:sz w:val="28"/>
          <w:szCs w:val="28"/>
          <w:rtl/>
        </w:rPr>
        <w:t xml:space="preserve"> המתלוננת התקשרה אליה בשעות הבוקר ואמרה לה שהיא כלואה בבית הנאשם, וכשלא הצליחה ליצור שוב קשר עם המתלוננת, דיווחה על הדברים למשטרה. </w:t>
      </w:r>
    </w:p>
    <w:p w:rsidR="00CD134A" w:rsidP="007121CD" w:rsidRDefault="00CD134A">
      <w:pPr>
        <w:pStyle w:val="aa"/>
        <w:spacing w:line="360" w:lineRule="auto"/>
        <w:jc w:val="both"/>
        <w:rPr>
          <w:rFonts w:ascii="Arial" w:hAnsi="Arial" w:cs="FrankRuehl"/>
          <w:sz w:val="28"/>
          <w:szCs w:val="28"/>
        </w:rPr>
      </w:pPr>
      <w:r>
        <w:rPr>
          <w:rFonts w:hint="cs" w:ascii="Arial" w:hAnsi="Arial" w:cs="FrankRuehl"/>
          <w:sz w:val="28"/>
          <w:szCs w:val="28"/>
          <w:rtl/>
        </w:rPr>
        <w:t xml:space="preserve">יש לומר בהקשר זה, כי </w:t>
      </w:r>
      <w:r w:rsidR="007121CD">
        <w:rPr>
          <w:rFonts w:hint="cs" w:ascii="Arial" w:hAnsi="Arial" w:cs="FrankRuehl"/>
          <w:sz w:val="28"/>
          <w:szCs w:val="28"/>
          <w:rtl/>
        </w:rPr>
        <w:t xml:space="preserve">לא מיוחסת לנאשם כל עבירה בגין </w:t>
      </w:r>
      <w:r>
        <w:rPr>
          <w:rFonts w:hint="cs" w:ascii="Arial" w:hAnsi="Arial" w:cs="FrankRuehl"/>
          <w:sz w:val="28"/>
          <w:szCs w:val="28"/>
          <w:rtl/>
        </w:rPr>
        <w:t xml:space="preserve">האירועים שהתרחשו בביתו של הנאשם לאחר שהשניים חזרו מהנסיעה למוסך. עם זאת, בעובדות אלה יש כדי להוות מסגרת לאירוע וללמד על טיב היחסים שהיו בין בני הזוג </w:t>
      </w:r>
      <w:r w:rsidR="007121CD">
        <w:rPr>
          <w:rFonts w:hint="cs" w:ascii="Arial" w:hAnsi="Arial" w:cs="FrankRuehl"/>
          <w:sz w:val="28"/>
          <w:szCs w:val="28"/>
          <w:rtl/>
        </w:rPr>
        <w:t>באותו היום</w:t>
      </w:r>
      <w:r>
        <w:rPr>
          <w:rFonts w:hint="cs" w:ascii="Arial" w:hAnsi="Arial" w:cs="FrankRuehl"/>
          <w:sz w:val="28"/>
          <w:szCs w:val="28"/>
          <w:rtl/>
        </w:rPr>
        <w:t>. במובן זה, הפרט שהתקבל מתוך עדותה של מיכל</w:t>
      </w:r>
      <w:r w:rsidR="007121CD">
        <w:rPr>
          <w:rFonts w:hint="cs" w:ascii="Arial" w:hAnsi="Arial" w:cs="FrankRuehl"/>
          <w:sz w:val="28"/>
          <w:szCs w:val="28"/>
          <w:rtl/>
        </w:rPr>
        <w:t>,</w:t>
      </w:r>
      <w:r>
        <w:rPr>
          <w:rFonts w:hint="cs" w:ascii="Arial" w:hAnsi="Arial" w:cs="FrankRuehl"/>
          <w:sz w:val="28"/>
          <w:szCs w:val="28"/>
          <w:rtl/>
        </w:rPr>
        <w:t xml:space="preserve"> מחזק את עדותה של המתלוננת בדבר הפחד שפחדה מהנאשם והעובדה כי נשארה בדירתו שלא מ</w:t>
      </w:r>
      <w:r w:rsidR="00426299">
        <w:rPr>
          <w:rFonts w:hint="cs" w:ascii="Arial" w:hAnsi="Arial" w:cs="FrankRuehl"/>
          <w:sz w:val="28"/>
          <w:szCs w:val="28"/>
          <w:rtl/>
        </w:rPr>
        <w:t xml:space="preserve">תוך רצון מלא. </w:t>
      </w:r>
    </w:p>
    <w:p w:rsidR="00A865AA" w:rsidP="00A865AA" w:rsidRDefault="00A865AA">
      <w:pPr>
        <w:pStyle w:val="aa"/>
        <w:spacing w:line="360" w:lineRule="auto"/>
        <w:jc w:val="both"/>
        <w:rPr>
          <w:rFonts w:ascii="Arial" w:hAnsi="Arial" w:cs="FrankRuehl"/>
          <w:sz w:val="28"/>
          <w:szCs w:val="28"/>
        </w:rPr>
      </w:pPr>
    </w:p>
    <w:p w:rsidRPr="00A865AA" w:rsidR="00A865AA" w:rsidP="00F10D9A" w:rsidRDefault="00A865AA">
      <w:pPr>
        <w:pStyle w:val="aa"/>
        <w:numPr>
          <w:ilvl w:val="0"/>
          <w:numId w:val="7"/>
        </w:numPr>
        <w:spacing w:line="360" w:lineRule="auto"/>
        <w:jc w:val="both"/>
        <w:rPr>
          <w:rFonts w:ascii="Arial" w:hAnsi="Arial" w:cs="FrankRuehl"/>
          <w:sz w:val="28"/>
          <w:szCs w:val="28"/>
          <w:rtl/>
        </w:rPr>
      </w:pPr>
      <w:r w:rsidRPr="00A865AA">
        <w:rPr>
          <w:rFonts w:hint="cs" w:ascii="Arial" w:hAnsi="Arial" w:cs="FrankRuehl"/>
          <w:sz w:val="28"/>
          <w:szCs w:val="28"/>
          <w:rtl/>
        </w:rPr>
        <w:lastRenderedPageBreak/>
        <w:t xml:space="preserve">חומר הראיות שהוגש על ידי המאשימה ועדויות השוטרים שהעידו מטעמה אינם כוללים שום דיווח על </w:t>
      </w:r>
      <w:r w:rsidR="00426299">
        <w:rPr>
          <w:rFonts w:hint="cs" w:ascii="Arial" w:hAnsi="Arial" w:cs="FrankRuehl"/>
          <w:sz w:val="28"/>
          <w:szCs w:val="28"/>
          <w:rtl/>
        </w:rPr>
        <w:t xml:space="preserve">עיכוב של הנאשם ביום 10.8.12. </w:t>
      </w:r>
      <w:r>
        <w:rPr>
          <w:rFonts w:hint="cs" w:ascii="Arial" w:hAnsi="Arial" w:cs="FrankRuehl"/>
          <w:sz w:val="28"/>
          <w:szCs w:val="28"/>
          <w:rtl/>
        </w:rPr>
        <w:t>יש להצר על כך, שכן אין מחלוקת, גם מצד הנאשם עצמו וגם מצד המתלוננת, כי ביום שישי, 10.8.12, זמן קצר לאחר שהמתלוננת עזבה את ביתו של הנאשם, הגיעו שוטרים למקום ועיכבו את הנאשם לתחנת המשטרה. העובדה</w:t>
      </w:r>
      <w:r w:rsidR="00F10D9A">
        <w:rPr>
          <w:rFonts w:hint="cs" w:ascii="Arial" w:hAnsi="Arial" w:cs="FrankRuehl"/>
          <w:sz w:val="28"/>
          <w:szCs w:val="28"/>
          <w:rtl/>
        </w:rPr>
        <w:t>,</w:t>
      </w:r>
      <w:r>
        <w:rPr>
          <w:rFonts w:hint="cs" w:ascii="Arial" w:hAnsi="Arial" w:cs="FrankRuehl"/>
          <w:sz w:val="28"/>
          <w:szCs w:val="28"/>
          <w:rtl/>
        </w:rPr>
        <w:t xml:space="preserve"> כי לא נערך כל רישום על אודות עיכוב זה </w:t>
      </w:r>
      <w:r w:rsidR="00F10D9A">
        <w:rPr>
          <w:rFonts w:hint="cs" w:ascii="Arial" w:hAnsi="Arial" w:cs="FrankRuehl"/>
          <w:sz w:val="28"/>
          <w:szCs w:val="28"/>
          <w:rtl/>
        </w:rPr>
        <w:t xml:space="preserve">מדאיגה ומצריכה בדיקה של המאשימה, ואולם אין בה </w:t>
      </w:r>
      <w:r w:rsidR="00426299">
        <w:rPr>
          <w:rFonts w:hint="cs" w:ascii="Arial" w:hAnsi="Arial" w:cs="FrankRuehl"/>
          <w:sz w:val="28"/>
          <w:szCs w:val="28"/>
          <w:rtl/>
        </w:rPr>
        <w:t xml:space="preserve">כשלעצמה, </w:t>
      </w:r>
      <w:r w:rsidR="00F10D9A">
        <w:rPr>
          <w:rFonts w:hint="cs" w:ascii="Arial" w:hAnsi="Arial" w:cs="FrankRuehl"/>
          <w:sz w:val="28"/>
          <w:szCs w:val="28"/>
          <w:rtl/>
        </w:rPr>
        <w:t xml:space="preserve">כדי ללמד שהדברים לא אירעו. </w:t>
      </w:r>
    </w:p>
    <w:p w:rsidRPr="00A865AA" w:rsidR="00A865AA" w:rsidP="00A865AA" w:rsidRDefault="00A865AA">
      <w:pPr>
        <w:spacing w:line="360" w:lineRule="auto"/>
        <w:jc w:val="both"/>
        <w:rPr>
          <w:rFonts w:ascii="Arial" w:hAnsi="Arial" w:cs="FrankRuehl"/>
          <w:sz w:val="28"/>
          <w:szCs w:val="28"/>
        </w:rPr>
      </w:pPr>
    </w:p>
    <w:p w:rsidR="003B19C8" w:rsidP="000C5B04" w:rsidRDefault="00F10D9A">
      <w:pPr>
        <w:pStyle w:val="aa"/>
        <w:numPr>
          <w:ilvl w:val="0"/>
          <w:numId w:val="7"/>
        </w:numPr>
        <w:spacing w:line="360" w:lineRule="auto"/>
        <w:jc w:val="both"/>
        <w:rPr>
          <w:rFonts w:ascii="Arial" w:hAnsi="Arial" w:cs="FrankRuehl"/>
          <w:sz w:val="28"/>
          <w:szCs w:val="28"/>
        </w:rPr>
      </w:pPr>
      <w:r>
        <w:rPr>
          <w:rFonts w:hint="cs" w:ascii="Arial" w:hAnsi="Arial" w:cs="FrankRuehl"/>
          <w:sz w:val="28"/>
          <w:szCs w:val="28"/>
          <w:rtl/>
        </w:rPr>
        <w:t xml:space="preserve">התקשיתי לקבל את עדותו של הנאשם. </w:t>
      </w:r>
      <w:r w:rsidR="00420096">
        <w:rPr>
          <w:rFonts w:hint="cs" w:ascii="Arial" w:hAnsi="Arial" w:cs="FrankRuehl"/>
          <w:sz w:val="28"/>
          <w:szCs w:val="28"/>
          <w:rtl/>
        </w:rPr>
        <w:t>כבר מראשית</w:t>
      </w:r>
      <w:r>
        <w:rPr>
          <w:rFonts w:hint="cs" w:ascii="Arial" w:hAnsi="Arial" w:cs="FrankRuehl"/>
          <w:sz w:val="28"/>
          <w:szCs w:val="28"/>
          <w:rtl/>
        </w:rPr>
        <w:t xml:space="preserve"> דבריו ניכר היה</w:t>
      </w:r>
      <w:r w:rsidR="004A4A5F">
        <w:rPr>
          <w:rFonts w:hint="cs" w:ascii="Arial" w:hAnsi="Arial" w:cs="FrankRuehl"/>
          <w:sz w:val="28"/>
          <w:szCs w:val="28"/>
          <w:rtl/>
        </w:rPr>
        <w:t>,</w:t>
      </w:r>
      <w:r>
        <w:rPr>
          <w:rFonts w:hint="cs" w:ascii="Arial" w:hAnsi="Arial" w:cs="FrankRuehl"/>
          <w:sz w:val="28"/>
          <w:szCs w:val="28"/>
          <w:rtl/>
        </w:rPr>
        <w:t xml:space="preserve"> כי הגם שחש עדיין רגשות חיבה כלפי המתלוננת, הוא מנסה </w:t>
      </w:r>
      <w:r w:rsidR="000C5B04">
        <w:rPr>
          <w:rFonts w:hint="cs" w:ascii="Arial" w:hAnsi="Arial" w:cs="FrankRuehl"/>
          <w:sz w:val="28"/>
          <w:szCs w:val="28"/>
          <w:rtl/>
        </w:rPr>
        <w:t>ב</w:t>
      </w:r>
      <w:r>
        <w:rPr>
          <w:rFonts w:hint="cs" w:ascii="Arial" w:hAnsi="Arial" w:cs="FrankRuehl"/>
          <w:sz w:val="28"/>
          <w:szCs w:val="28"/>
          <w:rtl/>
        </w:rPr>
        <w:t xml:space="preserve">כל כוחו, </w:t>
      </w:r>
      <w:r w:rsidR="00B0488E">
        <w:rPr>
          <w:rFonts w:hint="cs" w:ascii="Arial" w:hAnsi="Arial" w:cs="FrankRuehl"/>
          <w:sz w:val="28"/>
          <w:szCs w:val="28"/>
          <w:rtl/>
        </w:rPr>
        <w:t>לה</w:t>
      </w:r>
      <w:r>
        <w:rPr>
          <w:rFonts w:hint="cs" w:ascii="Arial" w:hAnsi="Arial" w:cs="FrankRuehl"/>
          <w:sz w:val="28"/>
          <w:szCs w:val="28"/>
          <w:rtl/>
        </w:rPr>
        <w:t>טיל דופי בה</w:t>
      </w:r>
      <w:bookmarkStart w:name="_GoBack" w:id="0"/>
      <w:bookmarkEnd w:id="0"/>
      <w:r>
        <w:rPr>
          <w:rFonts w:hint="cs" w:ascii="Arial" w:hAnsi="Arial" w:cs="FrankRuehl"/>
          <w:sz w:val="28"/>
          <w:szCs w:val="28"/>
          <w:rtl/>
        </w:rPr>
        <w:t>, בהתנהגותה ובמהימנות</w:t>
      </w:r>
      <w:r w:rsidR="00426299">
        <w:rPr>
          <w:rFonts w:hint="cs" w:ascii="Arial" w:hAnsi="Arial" w:cs="FrankRuehl"/>
          <w:sz w:val="28"/>
          <w:szCs w:val="28"/>
          <w:rtl/>
        </w:rPr>
        <w:t>ה</w:t>
      </w:r>
      <w:r>
        <w:rPr>
          <w:rFonts w:hint="cs" w:ascii="Arial" w:hAnsi="Arial" w:cs="FrankRuehl"/>
          <w:sz w:val="28"/>
          <w:szCs w:val="28"/>
          <w:rtl/>
        </w:rPr>
        <w:t xml:space="preserve"> ולהשחיר את פניה בפני בית המשפט</w:t>
      </w:r>
      <w:r w:rsidR="00B0488E">
        <w:rPr>
          <w:rFonts w:hint="cs" w:ascii="Arial" w:hAnsi="Arial" w:cs="FrankRuehl"/>
          <w:sz w:val="28"/>
          <w:szCs w:val="28"/>
          <w:rtl/>
        </w:rPr>
        <w:t xml:space="preserve">. </w:t>
      </w:r>
      <w:r>
        <w:rPr>
          <w:rFonts w:hint="cs" w:ascii="Arial" w:hAnsi="Arial" w:cs="FrankRuehl"/>
          <w:sz w:val="28"/>
          <w:szCs w:val="28"/>
          <w:rtl/>
        </w:rPr>
        <w:t xml:space="preserve">כך, למשל, בתיאור חוזר ונשנה </w:t>
      </w:r>
      <w:r w:rsidR="00426299">
        <w:rPr>
          <w:rFonts w:hint="cs" w:ascii="Arial" w:hAnsi="Arial" w:cs="FrankRuehl"/>
          <w:sz w:val="28"/>
          <w:szCs w:val="28"/>
          <w:rtl/>
        </w:rPr>
        <w:t>והדגשת</w:t>
      </w:r>
      <w:r>
        <w:rPr>
          <w:rFonts w:hint="cs" w:ascii="Arial" w:hAnsi="Arial" w:cs="FrankRuehl"/>
          <w:sz w:val="28"/>
          <w:szCs w:val="28"/>
          <w:rtl/>
        </w:rPr>
        <w:t xml:space="preserve"> יחסיה עם </w:t>
      </w:r>
      <w:r w:rsidR="00426299">
        <w:rPr>
          <w:rFonts w:hint="cs" w:ascii="Arial" w:hAnsi="Arial" w:cs="FrankRuehl"/>
          <w:sz w:val="28"/>
          <w:szCs w:val="28"/>
          <w:rtl/>
        </w:rPr>
        <w:t xml:space="preserve">גברים </w:t>
      </w:r>
      <w:r>
        <w:rPr>
          <w:rFonts w:hint="cs" w:ascii="Arial" w:hAnsi="Arial" w:cs="FrankRuehl"/>
          <w:sz w:val="28"/>
          <w:szCs w:val="28"/>
          <w:rtl/>
        </w:rPr>
        <w:t>בני מיעוטים, תוך רמזים שהמשיכה להתרועע עמם גם לאחר נישואיהם</w:t>
      </w:r>
      <w:r w:rsidR="00426299">
        <w:rPr>
          <w:rFonts w:hint="cs" w:ascii="Arial" w:hAnsi="Arial" w:cs="FrankRuehl"/>
          <w:sz w:val="28"/>
          <w:szCs w:val="28"/>
          <w:rtl/>
        </w:rPr>
        <w:t xml:space="preserve"> וכך למשל</w:t>
      </w:r>
      <w:r>
        <w:rPr>
          <w:rFonts w:hint="cs" w:ascii="Arial" w:hAnsi="Arial" w:cs="FrankRuehl"/>
          <w:sz w:val="28"/>
          <w:szCs w:val="28"/>
          <w:rtl/>
        </w:rPr>
        <w:t xml:space="preserve"> בתיאור לחצים שהפעילה </w:t>
      </w:r>
      <w:r w:rsidR="00426299">
        <w:rPr>
          <w:rFonts w:hint="cs" w:ascii="Arial" w:hAnsi="Arial" w:cs="FrankRuehl"/>
          <w:sz w:val="28"/>
          <w:szCs w:val="28"/>
          <w:rtl/>
        </w:rPr>
        <w:t xml:space="preserve">עליו </w:t>
      </w:r>
      <w:r>
        <w:rPr>
          <w:rFonts w:hint="cs" w:ascii="Arial" w:hAnsi="Arial" w:cs="FrankRuehl"/>
          <w:sz w:val="28"/>
          <w:szCs w:val="28"/>
          <w:rtl/>
        </w:rPr>
        <w:t>כדי שיישא אותה לאשה</w:t>
      </w:r>
      <w:r w:rsidR="00B0488E">
        <w:rPr>
          <w:rFonts w:hint="cs" w:ascii="Arial" w:hAnsi="Arial" w:cs="FrankRuehl"/>
          <w:sz w:val="28"/>
          <w:szCs w:val="28"/>
          <w:rtl/>
        </w:rPr>
        <w:t xml:space="preserve">. </w:t>
      </w:r>
    </w:p>
    <w:p w:rsidR="003B19C8" w:rsidP="00420096" w:rsidRDefault="00F10D9A">
      <w:pPr>
        <w:pStyle w:val="aa"/>
        <w:spacing w:line="360" w:lineRule="auto"/>
        <w:jc w:val="both"/>
        <w:rPr>
          <w:rFonts w:ascii="Arial" w:hAnsi="Arial" w:cs="FrankRuehl"/>
          <w:sz w:val="28"/>
          <w:szCs w:val="28"/>
          <w:rtl/>
        </w:rPr>
      </w:pPr>
      <w:r w:rsidRPr="003B19C8">
        <w:rPr>
          <w:rFonts w:hint="cs" w:ascii="Arial" w:hAnsi="Arial" w:cs="FrankRuehl"/>
          <w:sz w:val="28"/>
          <w:szCs w:val="28"/>
          <w:rtl/>
        </w:rPr>
        <w:t xml:space="preserve">הנאשם תיאר </w:t>
      </w:r>
      <w:r w:rsidRPr="003B19C8" w:rsidR="00E22E7A">
        <w:rPr>
          <w:rFonts w:hint="cs" w:ascii="Arial" w:hAnsi="Arial" w:cs="FrankRuehl"/>
          <w:sz w:val="28"/>
          <w:szCs w:val="28"/>
          <w:rtl/>
        </w:rPr>
        <w:t xml:space="preserve">בעדותו, </w:t>
      </w:r>
      <w:r w:rsidRPr="003B19C8">
        <w:rPr>
          <w:rFonts w:hint="cs" w:ascii="Arial" w:hAnsi="Arial" w:cs="FrankRuehl"/>
          <w:sz w:val="28"/>
          <w:szCs w:val="28"/>
          <w:rtl/>
        </w:rPr>
        <w:t xml:space="preserve">באריכות, בפירוט ובשלווה, את יחסיו עם המתלוננת מראשיתם, </w:t>
      </w:r>
      <w:r w:rsidRPr="003B19C8" w:rsidR="00E22E7A">
        <w:rPr>
          <w:rFonts w:hint="cs" w:ascii="Arial" w:hAnsi="Arial" w:cs="FrankRuehl"/>
          <w:sz w:val="28"/>
          <w:szCs w:val="28"/>
          <w:rtl/>
        </w:rPr>
        <w:t xml:space="preserve">דברים שלא </w:t>
      </w:r>
      <w:r w:rsidRPr="003B19C8" w:rsidR="00426299">
        <w:rPr>
          <w:rFonts w:hint="cs" w:ascii="Arial" w:hAnsi="Arial" w:cs="FrankRuehl"/>
          <w:sz w:val="28"/>
          <w:szCs w:val="28"/>
          <w:rtl/>
        </w:rPr>
        <w:t>אמר כלל</w:t>
      </w:r>
      <w:r w:rsidRPr="003B19C8" w:rsidR="00E22E7A">
        <w:rPr>
          <w:rFonts w:hint="cs" w:ascii="Arial" w:hAnsi="Arial" w:cs="FrankRuehl"/>
          <w:sz w:val="28"/>
          <w:szCs w:val="28"/>
          <w:rtl/>
        </w:rPr>
        <w:t xml:space="preserve"> בהודעתו במשטרה. </w:t>
      </w:r>
      <w:r w:rsidRPr="003B19C8" w:rsidR="00426299">
        <w:rPr>
          <w:rFonts w:hint="cs" w:ascii="Arial" w:hAnsi="Arial" w:cs="FrankRuehl"/>
          <w:sz w:val="28"/>
          <w:szCs w:val="28"/>
          <w:rtl/>
        </w:rPr>
        <w:t xml:space="preserve">מנגד, </w:t>
      </w:r>
      <w:r w:rsidRPr="003B19C8">
        <w:rPr>
          <w:rFonts w:hint="cs" w:ascii="Arial" w:hAnsi="Arial" w:cs="FrankRuehl"/>
          <w:sz w:val="28"/>
          <w:szCs w:val="28"/>
          <w:rtl/>
        </w:rPr>
        <w:t>בשלב שבו תיאר את הנסיעה עם המתלוננת למוסך</w:t>
      </w:r>
      <w:r w:rsidRPr="003B19C8" w:rsidR="004A4A5F">
        <w:rPr>
          <w:rFonts w:hint="cs" w:ascii="Arial" w:hAnsi="Arial" w:cs="FrankRuehl"/>
          <w:sz w:val="28"/>
          <w:szCs w:val="28"/>
          <w:rtl/>
        </w:rPr>
        <w:t>,</w:t>
      </w:r>
      <w:r w:rsidRPr="003B19C8">
        <w:rPr>
          <w:rFonts w:hint="cs" w:ascii="Arial" w:hAnsi="Arial" w:cs="FrankRuehl"/>
          <w:sz w:val="28"/>
          <w:szCs w:val="28"/>
          <w:rtl/>
        </w:rPr>
        <w:t xml:space="preserve"> ני</w:t>
      </w:r>
      <w:r w:rsidRPr="003B19C8" w:rsidR="004A4A5F">
        <w:rPr>
          <w:rFonts w:hint="cs" w:ascii="Arial" w:hAnsi="Arial" w:cs="FrankRuehl"/>
          <w:sz w:val="28"/>
          <w:szCs w:val="28"/>
          <w:rtl/>
        </w:rPr>
        <w:t>תן היה להבחין שהוא נסער מאד, הגם שחלפו שנים רבות מאז</w:t>
      </w:r>
      <w:r w:rsidRPr="003B19C8" w:rsidR="00183339">
        <w:rPr>
          <w:rFonts w:hint="cs" w:ascii="Arial" w:hAnsi="Arial" w:cs="FrankRuehl"/>
          <w:sz w:val="28"/>
          <w:szCs w:val="28"/>
          <w:rtl/>
        </w:rPr>
        <w:t>. נימת דיבור</w:t>
      </w:r>
      <w:r w:rsidRPr="003B19C8" w:rsidR="004A4A5F">
        <w:rPr>
          <w:rFonts w:hint="cs" w:ascii="Arial" w:hAnsi="Arial" w:cs="FrankRuehl"/>
          <w:sz w:val="28"/>
          <w:szCs w:val="28"/>
          <w:rtl/>
        </w:rPr>
        <w:t>ו</w:t>
      </w:r>
      <w:r w:rsidRPr="003B19C8" w:rsidR="00183339">
        <w:rPr>
          <w:rFonts w:hint="cs" w:ascii="Arial" w:hAnsi="Arial" w:cs="FrankRuehl"/>
          <w:sz w:val="28"/>
          <w:szCs w:val="28"/>
          <w:rtl/>
        </w:rPr>
        <w:t xml:space="preserve"> </w:t>
      </w:r>
      <w:r w:rsidRPr="003B19C8" w:rsidR="004A4A5F">
        <w:rPr>
          <w:rFonts w:hint="cs" w:ascii="Arial" w:hAnsi="Arial" w:cs="FrankRuehl"/>
          <w:sz w:val="28"/>
          <w:szCs w:val="28"/>
          <w:rtl/>
        </w:rPr>
        <w:t>הפכה</w:t>
      </w:r>
      <w:r w:rsidRPr="003B19C8" w:rsidR="00183339">
        <w:rPr>
          <w:rFonts w:hint="cs" w:ascii="Arial" w:hAnsi="Arial" w:cs="FrankRuehl"/>
          <w:sz w:val="28"/>
          <w:szCs w:val="28"/>
          <w:rtl/>
        </w:rPr>
        <w:t xml:space="preserve"> תוקפנית ו</w:t>
      </w:r>
      <w:r w:rsidRPr="003B19C8" w:rsidR="004A4A5F">
        <w:rPr>
          <w:rFonts w:hint="cs" w:ascii="Arial" w:hAnsi="Arial" w:cs="FrankRuehl"/>
          <w:sz w:val="28"/>
          <w:szCs w:val="28"/>
          <w:rtl/>
        </w:rPr>
        <w:t xml:space="preserve">דבריו </w:t>
      </w:r>
      <w:r w:rsidRPr="003B19C8" w:rsidR="00183339">
        <w:rPr>
          <w:rFonts w:hint="cs" w:ascii="Arial" w:hAnsi="Arial" w:cs="FrankRuehl"/>
          <w:sz w:val="28"/>
          <w:szCs w:val="28"/>
          <w:rtl/>
        </w:rPr>
        <w:t xml:space="preserve">לוו </w:t>
      </w:r>
      <w:r w:rsidRPr="003B19C8" w:rsidR="004A4A5F">
        <w:rPr>
          <w:rFonts w:hint="cs" w:ascii="Arial" w:hAnsi="Arial" w:cs="FrankRuehl"/>
          <w:sz w:val="28"/>
          <w:szCs w:val="28"/>
          <w:rtl/>
        </w:rPr>
        <w:t>ב</w:t>
      </w:r>
      <w:r w:rsidRPr="003B19C8" w:rsidR="00183339">
        <w:rPr>
          <w:rFonts w:hint="cs" w:ascii="Arial" w:hAnsi="Arial" w:cs="FrankRuehl"/>
          <w:sz w:val="28"/>
          <w:szCs w:val="28"/>
          <w:rtl/>
        </w:rPr>
        <w:t xml:space="preserve">תנועות ידיים חדות. </w:t>
      </w:r>
      <w:r w:rsidRPr="003B19C8" w:rsidR="00BF2F0D">
        <w:rPr>
          <w:rFonts w:hint="cs" w:ascii="Arial" w:hAnsi="Arial" w:cs="FrankRuehl"/>
          <w:sz w:val="28"/>
          <w:szCs w:val="28"/>
          <w:rtl/>
        </w:rPr>
        <w:t xml:space="preserve">מתוך עדותו של הנאשם ניתן </w:t>
      </w:r>
      <w:r w:rsidRPr="003B19C8" w:rsidR="004A4A5F">
        <w:rPr>
          <w:rFonts w:hint="cs" w:ascii="Arial" w:hAnsi="Arial" w:cs="FrankRuehl"/>
          <w:sz w:val="28"/>
          <w:szCs w:val="28"/>
          <w:rtl/>
        </w:rPr>
        <w:t xml:space="preserve">היה </w:t>
      </w:r>
      <w:r w:rsidRPr="003B19C8" w:rsidR="00BF2F0D">
        <w:rPr>
          <w:rFonts w:hint="cs" w:ascii="Arial" w:hAnsi="Arial" w:cs="FrankRuehl"/>
          <w:sz w:val="28"/>
          <w:szCs w:val="28"/>
          <w:rtl/>
        </w:rPr>
        <w:t>להבין</w:t>
      </w:r>
      <w:r w:rsidRPr="003B19C8" w:rsidR="00426299">
        <w:rPr>
          <w:rFonts w:hint="cs" w:ascii="Arial" w:hAnsi="Arial" w:cs="FrankRuehl"/>
          <w:sz w:val="28"/>
          <w:szCs w:val="28"/>
          <w:rtl/>
        </w:rPr>
        <w:t>,</w:t>
      </w:r>
      <w:r w:rsidRPr="003B19C8" w:rsidR="00BF2F0D">
        <w:rPr>
          <w:rFonts w:hint="cs" w:ascii="Arial" w:hAnsi="Arial" w:cs="FrankRuehl"/>
          <w:sz w:val="28"/>
          <w:szCs w:val="28"/>
          <w:rtl/>
        </w:rPr>
        <w:t xml:space="preserve"> כי </w:t>
      </w:r>
      <w:r w:rsidRPr="003B19C8" w:rsidR="004A4A5F">
        <w:rPr>
          <w:rFonts w:hint="cs" w:ascii="Arial" w:hAnsi="Arial" w:cs="FrankRuehl"/>
          <w:sz w:val="28"/>
          <w:szCs w:val="28"/>
          <w:rtl/>
        </w:rPr>
        <w:t>הוא חש שכבודו נפגע בעקבות עזיבתה של המתלוננת, הוא קינא לה</w:t>
      </w:r>
      <w:r w:rsidR="00420096">
        <w:rPr>
          <w:rFonts w:hint="cs" w:ascii="Arial" w:hAnsi="Arial" w:cs="FrankRuehl"/>
          <w:sz w:val="28"/>
          <w:szCs w:val="28"/>
          <w:rtl/>
        </w:rPr>
        <w:t>,</w:t>
      </w:r>
      <w:r w:rsidRPr="003B19C8" w:rsidR="004A4A5F">
        <w:rPr>
          <w:rFonts w:hint="cs" w:ascii="Arial" w:hAnsi="Arial" w:cs="FrankRuehl"/>
          <w:sz w:val="28"/>
          <w:szCs w:val="28"/>
          <w:rtl/>
        </w:rPr>
        <w:t xml:space="preserve"> </w:t>
      </w:r>
      <w:r w:rsidRPr="003B19C8" w:rsidR="00BF2F0D">
        <w:rPr>
          <w:rFonts w:hint="cs" w:ascii="Arial" w:hAnsi="Arial" w:cs="FrankRuehl"/>
          <w:sz w:val="28"/>
          <w:szCs w:val="28"/>
          <w:rtl/>
        </w:rPr>
        <w:t>רצה מאד שתחזור לגור עמו</w:t>
      </w:r>
      <w:r w:rsidRPr="003B19C8" w:rsidR="00E22E7A">
        <w:rPr>
          <w:rFonts w:hint="cs" w:ascii="Arial" w:hAnsi="Arial" w:cs="FrankRuehl"/>
          <w:sz w:val="28"/>
          <w:szCs w:val="28"/>
          <w:rtl/>
        </w:rPr>
        <w:t>, וניכר כי סירובה לעשות כן ה</w:t>
      </w:r>
      <w:r w:rsidRPr="003B19C8" w:rsidR="00426299">
        <w:rPr>
          <w:rFonts w:hint="cs" w:ascii="Arial" w:hAnsi="Arial" w:cs="FrankRuehl"/>
          <w:sz w:val="28"/>
          <w:szCs w:val="28"/>
          <w:rtl/>
        </w:rPr>
        <w:t>עלה את חמתו</w:t>
      </w:r>
      <w:r w:rsidRPr="003B19C8" w:rsidR="00BF2F0D">
        <w:rPr>
          <w:rFonts w:hint="cs" w:ascii="Arial" w:hAnsi="Arial" w:cs="FrankRuehl"/>
          <w:sz w:val="28"/>
          <w:szCs w:val="28"/>
          <w:rtl/>
        </w:rPr>
        <w:t xml:space="preserve">. </w:t>
      </w:r>
      <w:r w:rsidRPr="003B19C8" w:rsidR="00AB17B5">
        <w:rPr>
          <w:rFonts w:hint="cs" w:ascii="Arial" w:hAnsi="Arial" w:cs="FrankRuehl"/>
          <w:sz w:val="28"/>
          <w:szCs w:val="28"/>
          <w:rtl/>
        </w:rPr>
        <w:t xml:space="preserve">מסקנה זו נתמכת גם בדברים שאמר הנאשם בהודעתו במשטרה (ת/1 שורה 38), לפיהם המתלוננת הייתה אמורה להיפגש עם אחותו במטרה ליישב את ההדורים ביניהם, אך סירבה להגיע לפגישה. </w:t>
      </w:r>
      <w:r w:rsidRPr="003B19C8" w:rsidR="00E22E7A">
        <w:rPr>
          <w:rFonts w:hint="cs" w:ascii="Arial" w:hAnsi="Arial" w:cs="FrankRuehl"/>
          <w:sz w:val="28"/>
          <w:szCs w:val="28"/>
          <w:rtl/>
        </w:rPr>
        <w:t>בלהט עדותו בעניין זה, הנאשם הודה בעצמו כי תוך כדי נסיעה איים על המתלוננת שיוציא לה את העיניים</w:t>
      </w:r>
      <w:r w:rsidRPr="003B19C8" w:rsidR="00AB17B5">
        <w:rPr>
          <w:rFonts w:hint="cs" w:ascii="Arial" w:hAnsi="Arial" w:cs="FrankRuehl"/>
          <w:sz w:val="28"/>
          <w:szCs w:val="28"/>
          <w:rtl/>
        </w:rPr>
        <w:t xml:space="preserve"> וירע לה</w:t>
      </w:r>
      <w:r w:rsidRPr="003B19C8" w:rsidR="00426299">
        <w:rPr>
          <w:rFonts w:hint="cs" w:ascii="Arial" w:hAnsi="Arial" w:cs="FrankRuehl"/>
          <w:sz w:val="28"/>
          <w:szCs w:val="28"/>
          <w:rtl/>
        </w:rPr>
        <w:t xml:space="preserve"> (עמ' 47 שורה 4 ואילך)</w:t>
      </w:r>
      <w:r w:rsidRPr="003B19C8" w:rsidR="00E22E7A">
        <w:rPr>
          <w:rFonts w:hint="cs" w:ascii="Arial" w:hAnsi="Arial" w:cs="FrankRuehl"/>
          <w:sz w:val="28"/>
          <w:szCs w:val="28"/>
          <w:rtl/>
        </w:rPr>
        <w:t>, ובכך יש כדי להוות תמיכה בעדותה של המתלוננת בדבר מעשי אלימות ואיומים שאיים עליה הנאשם, הגם ש</w:t>
      </w:r>
      <w:r w:rsidRPr="003B19C8" w:rsidR="00426299">
        <w:rPr>
          <w:rFonts w:hint="cs" w:ascii="Arial" w:hAnsi="Arial" w:cs="FrankRuehl"/>
          <w:sz w:val="28"/>
          <w:szCs w:val="28"/>
          <w:rtl/>
        </w:rPr>
        <w:t>ה</w:t>
      </w:r>
      <w:r w:rsidRPr="003B19C8" w:rsidR="00E22E7A">
        <w:rPr>
          <w:rFonts w:hint="cs" w:ascii="Arial" w:hAnsi="Arial" w:cs="FrankRuehl"/>
          <w:sz w:val="28"/>
          <w:szCs w:val="28"/>
          <w:rtl/>
        </w:rPr>
        <w:t>תוכן ה</w:t>
      </w:r>
      <w:r w:rsidRPr="003B19C8" w:rsidR="00426299">
        <w:rPr>
          <w:rFonts w:hint="cs" w:ascii="Arial" w:hAnsi="Arial" w:cs="FrankRuehl"/>
          <w:sz w:val="28"/>
          <w:szCs w:val="28"/>
          <w:rtl/>
        </w:rPr>
        <w:t>מדויק של ה</w:t>
      </w:r>
      <w:r w:rsidRPr="003B19C8" w:rsidR="00E22E7A">
        <w:rPr>
          <w:rFonts w:hint="cs" w:ascii="Arial" w:hAnsi="Arial" w:cs="FrankRuehl"/>
          <w:sz w:val="28"/>
          <w:szCs w:val="28"/>
          <w:rtl/>
        </w:rPr>
        <w:t xml:space="preserve">איומים שעליו העידה המתלוננת היה שונה. </w:t>
      </w:r>
    </w:p>
    <w:p w:rsidRPr="003B19C8" w:rsidR="003B19C8" w:rsidP="003B19C8" w:rsidRDefault="003B19C8">
      <w:pPr>
        <w:spacing w:line="360" w:lineRule="auto"/>
        <w:jc w:val="both"/>
        <w:rPr>
          <w:rFonts w:ascii="Arial" w:hAnsi="Arial" w:cs="FrankRuehl"/>
          <w:sz w:val="28"/>
          <w:szCs w:val="28"/>
        </w:rPr>
      </w:pPr>
    </w:p>
    <w:p w:rsidR="00420096" w:rsidP="00945CCF" w:rsidRDefault="0053058E">
      <w:pPr>
        <w:pStyle w:val="aa"/>
        <w:numPr>
          <w:ilvl w:val="0"/>
          <w:numId w:val="7"/>
        </w:numPr>
        <w:spacing w:line="360" w:lineRule="auto"/>
        <w:jc w:val="both"/>
        <w:rPr>
          <w:rFonts w:ascii="Arial" w:hAnsi="Arial" w:cs="FrankRuehl"/>
          <w:sz w:val="28"/>
          <w:szCs w:val="28"/>
        </w:rPr>
      </w:pPr>
      <w:r w:rsidRPr="003B19C8">
        <w:rPr>
          <w:rFonts w:hint="cs" w:ascii="Arial" w:hAnsi="Arial" w:cs="FrankRuehl"/>
          <w:sz w:val="28"/>
          <w:szCs w:val="28"/>
          <w:rtl/>
        </w:rPr>
        <w:t>המתלוננת טענה בעדותה כי הנאשם הוא שנהג ברכב</w:t>
      </w:r>
      <w:r w:rsidR="003B19C8">
        <w:rPr>
          <w:rFonts w:hint="cs" w:ascii="Arial" w:hAnsi="Arial" w:cs="FrankRuehl"/>
          <w:sz w:val="28"/>
          <w:szCs w:val="28"/>
          <w:rtl/>
        </w:rPr>
        <w:t>,</w:t>
      </w:r>
      <w:r w:rsidRPr="003B19C8">
        <w:rPr>
          <w:rFonts w:hint="cs" w:ascii="Arial" w:hAnsi="Arial" w:cs="FrankRuehl"/>
          <w:sz w:val="28"/>
          <w:szCs w:val="28"/>
          <w:rtl/>
        </w:rPr>
        <w:t xml:space="preserve"> בעוד שהנאשם עצמו טען שהיה פסול מנהיגה באותה עת והמתלוננת, שהיא "חולת הגה", כלשונו, נהגה בעצמה. אופיר </w:t>
      </w:r>
      <w:r w:rsidRPr="003B19C8" w:rsidR="003B19C8">
        <w:rPr>
          <w:rFonts w:hint="cs" w:ascii="Arial" w:hAnsi="Arial" w:cs="FrankRuehl"/>
          <w:sz w:val="28"/>
          <w:szCs w:val="28"/>
          <w:rtl/>
        </w:rPr>
        <w:t xml:space="preserve">אמר </w:t>
      </w:r>
      <w:r w:rsidRPr="003B19C8" w:rsidR="003B19C8">
        <w:rPr>
          <w:rFonts w:hint="cs" w:ascii="Arial" w:hAnsi="Arial" w:cs="FrankRuehl"/>
          <w:sz w:val="28"/>
          <w:szCs w:val="28"/>
          <w:rtl/>
        </w:rPr>
        <w:lastRenderedPageBreak/>
        <w:t xml:space="preserve">בעדותו, כי </w:t>
      </w:r>
      <w:r w:rsidRPr="003B19C8">
        <w:rPr>
          <w:rFonts w:hint="cs" w:ascii="Arial" w:hAnsi="Arial" w:cs="FrankRuehl"/>
          <w:sz w:val="28"/>
          <w:szCs w:val="28"/>
          <w:rtl/>
        </w:rPr>
        <w:t xml:space="preserve">ברמת וודאות של 90 אחוזים, המתלוננת היא זו שנהגה, ואולם הבהיר כי אינו זוכר והתרשמתי כי דבריו </w:t>
      </w:r>
      <w:r w:rsidRPr="003B19C8" w:rsidR="003B19C8">
        <w:rPr>
          <w:rFonts w:hint="cs" w:ascii="Arial" w:hAnsi="Arial" w:cs="FrankRuehl"/>
          <w:sz w:val="28"/>
          <w:szCs w:val="28"/>
          <w:rtl/>
        </w:rPr>
        <w:t>בעניין זה נובעים מ</w:t>
      </w:r>
      <w:r w:rsidRPr="003B19C8">
        <w:rPr>
          <w:rFonts w:hint="cs" w:ascii="Arial" w:hAnsi="Arial" w:cs="FrankRuehl"/>
          <w:sz w:val="28"/>
          <w:szCs w:val="28"/>
          <w:rtl/>
        </w:rPr>
        <w:t xml:space="preserve">השערה, שכן מיד לאחר מכן אמר שהנאשם לא היה נוהג באותה תקופה. </w:t>
      </w:r>
    </w:p>
    <w:p w:rsidR="00420096" w:rsidP="00420096" w:rsidRDefault="0053058E">
      <w:pPr>
        <w:pStyle w:val="aa"/>
        <w:spacing w:line="360" w:lineRule="auto"/>
        <w:jc w:val="both"/>
        <w:rPr>
          <w:rFonts w:ascii="Arial" w:hAnsi="Arial" w:cs="FrankRuehl"/>
          <w:sz w:val="28"/>
          <w:szCs w:val="28"/>
          <w:rtl/>
        </w:rPr>
      </w:pPr>
      <w:r w:rsidRPr="003B19C8">
        <w:rPr>
          <w:rFonts w:hint="cs" w:ascii="Arial" w:hAnsi="Arial" w:cs="FrankRuehl"/>
          <w:sz w:val="28"/>
          <w:szCs w:val="28"/>
          <w:rtl/>
        </w:rPr>
        <w:t>טענתו של הנאשם כי המתלוננת היא שנהגה אינה סבירה על רקע טענתו האחרת</w:t>
      </w:r>
      <w:r w:rsidR="003B19C8">
        <w:rPr>
          <w:rFonts w:hint="cs" w:ascii="Arial" w:hAnsi="Arial" w:cs="FrankRuehl"/>
          <w:sz w:val="28"/>
          <w:szCs w:val="28"/>
          <w:rtl/>
        </w:rPr>
        <w:t>,</w:t>
      </w:r>
      <w:r w:rsidRPr="003B19C8">
        <w:rPr>
          <w:rFonts w:hint="cs" w:ascii="Arial" w:hAnsi="Arial" w:cs="FrankRuehl"/>
          <w:sz w:val="28"/>
          <w:szCs w:val="28"/>
          <w:rtl/>
        </w:rPr>
        <w:t xml:space="preserve"> לפיה המתלוננת נהגה לפקוד את המוסך בעצמה בשל יחסיה עם אחד העובדים</w:t>
      </w:r>
      <w:r w:rsidR="00420096">
        <w:rPr>
          <w:rFonts w:hint="cs" w:ascii="Arial" w:hAnsi="Arial" w:cs="FrankRuehl"/>
          <w:sz w:val="28"/>
          <w:szCs w:val="28"/>
          <w:rtl/>
        </w:rPr>
        <w:t xml:space="preserve"> (טענה, שלא התבקשה לגביה כל התייחסות מצדו של אופיר)</w:t>
      </w:r>
      <w:r w:rsidRPr="003B19C8">
        <w:rPr>
          <w:rFonts w:hint="cs" w:ascii="Arial" w:hAnsi="Arial" w:cs="FrankRuehl"/>
          <w:sz w:val="28"/>
          <w:szCs w:val="28"/>
          <w:rtl/>
        </w:rPr>
        <w:t xml:space="preserve">. אם כך הם פני הדברים, מה טעם היה למתלוננת להזמין את הנאשם לנסוע עמה למוסך. </w:t>
      </w:r>
      <w:r w:rsidRPr="003B19C8" w:rsidR="00226E99">
        <w:rPr>
          <w:rFonts w:hint="cs" w:ascii="Arial" w:hAnsi="Arial" w:cs="FrankRuehl"/>
          <w:sz w:val="28"/>
          <w:szCs w:val="28"/>
          <w:rtl/>
        </w:rPr>
        <w:t>יש לומר</w:t>
      </w:r>
      <w:r w:rsidR="003B19C8">
        <w:rPr>
          <w:rFonts w:hint="cs" w:ascii="Arial" w:hAnsi="Arial" w:cs="FrankRuehl"/>
          <w:sz w:val="28"/>
          <w:szCs w:val="28"/>
          <w:rtl/>
        </w:rPr>
        <w:t>,</w:t>
      </w:r>
      <w:r w:rsidRPr="003B19C8" w:rsidR="00226E99">
        <w:rPr>
          <w:rFonts w:hint="cs" w:ascii="Arial" w:hAnsi="Arial" w:cs="FrankRuehl"/>
          <w:sz w:val="28"/>
          <w:szCs w:val="28"/>
          <w:rtl/>
        </w:rPr>
        <w:t xml:space="preserve"> כי המתלוננת אף לא עומתה בחקירה נגדית עם הטענה שלא הנאשם נהג אלא היא </w:t>
      </w:r>
      <w:r w:rsidR="003B19C8">
        <w:rPr>
          <w:rFonts w:hint="cs" w:ascii="Arial" w:hAnsi="Arial" w:cs="FrankRuehl"/>
          <w:sz w:val="28"/>
          <w:szCs w:val="28"/>
          <w:rtl/>
        </w:rPr>
        <w:t xml:space="preserve">זו </w:t>
      </w:r>
      <w:r w:rsidRPr="003B19C8" w:rsidR="00226E99">
        <w:rPr>
          <w:rFonts w:hint="cs" w:ascii="Arial" w:hAnsi="Arial" w:cs="FrankRuehl"/>
          <w:sz w:val="28"/>
          <w:szCs w:val="28"/>
          <w:rtl/>
        </w:rPr>
        <w:t xml:space="preserve">שנהגה ברכב. </w:t>
      </w:r>
    </w:p>
    <w:p w:rsidR="00945CCF" w:rsidP="00420096" w:rsidRDefault="0053058E">
      <w:pPr>
        <w:pStyle w:val="aa"/>
        <w:spacing w:line="360" w:lineRule="auto"/>
        <w:jc w:val="both"/>
        <w:rPr>
          <w:rFonts w:ascii="Arial" w:hAnsi="Arial" w:cs="FrankRuehl"/>
          <w:sz w:val="28"/>
          <w:szCs w:val="28"/>
        </w:rPr>
      </w:pPr>
      <w:r w:rsidRPr="003B19C8">
        <w:rPr>
          <w:rFonts w:hint="cs" w:ascii="Arial" w:hAnsi="Arial" w:cs="FrankRuehl"/>
          <w:sz w:val="28"/>
          <w:szCs w:val="28"/>
          <w:rtl/>
        </w:rPr>
        <w:t xml:space="preserve">מנגד, העובדה כי הנאשם נסע עם המתלוננת למוסך </w:t>
      </w:r>
      <w:r w:rsidRPr="003B19C8" w:rsidR="00226E99">
        <w:rPr>
          <w:rFonts w:hint="cs" w:ascii="Arial" w:hAnsi="Arial" w:cs="FrankRuehl"/>
          <w:sz w:val="28"/>
          <w:szCs w:val="28"/>
          <w:rtl/>
        </w:rPr>
        <w:t>ונהג ברכב דווקא מתיישבת עם טענת המתלוננת</w:t>
      </w:r>
      <w:r w:rsidR="00420096">
        <w:rPr>
          <w:rFonts w:hint="cs" w:ascii="Arial" w:hAnsi="Arial" w:cs="FrankRuehl"/>
          <w:sz w:val="28"/>
          <w:szCs w:val="28"/>
          <w:rtl/>
        </w:rPr>
        <w:t>,</w:t>
      </w:r>
      <w:r w:rsidRPr="003B19C8" w:rsidR="00226E99">
        <w:rPr>
          <w:rFonts w:hint="cs" w:ascii="Arial" w:hAnsi="Arial" w:cs="FrankRuehl"/>
          <w:sz w:val="28"/>
          <w:szCs w:val="28"/>
          <w:rtl/>
        </w:rPr>
        <w:t xml:space="preserve"> כי פחדה לנהוג למוסך בעצמה בשעת ערב וביקשה מהנאשם לנהוג. </w:t>
      </w:r>
    </w:p>
    <w:p w:rsidRPr="00420096" w:rsidR="00945CCF" w:rsidP="00945CCF" w:rsidRDefault="00945CCF">
      <w:pPr>
        <w:pStyle w:val="aa"/>
        <w:spacing w:line="360" w:lineRule="auto"/>
        <w:jc w:val="both"/>
        <w:rPr>
          <w:rFonts w:ascii="Arial" w:hAnsi="Arial" w:cs="FrankRuehl"/>
          <w:sz w:val="28"/>
          <w:szCs w:val="28"/>
        </w:rPr>
      </w:pPr>
    </w:p>
    <w:p w:rsidR="0025145A" w:rsidP="00945CCF" w:rsidRDefault="0025145A">
      <w:pPr>
        <w:pStyle w:val="aa"/>
        <w:numPr>
          <w:ilvl w:val="0"/>
          <w:numId w:val="7"/>
        </w:numPr>
        <w:spacing w:line="360" w:lineRule="auto"/>
        <w:jc w:val="both"/>
        <w:rPr>
          <w:rFonts w:ascii="Arial" w:hAnsi="Arial" w:cs="FrankRuehl"/>
          <w:sz w:val="28"/>
          <w:szCs w:val="28"/>
        </w:rPr>
      </w:pPr>
      <w:r>
        <w:rPr>
          <w:rFonts w:hint="cs" w:ascii="Arial" w:hAnsi="Arial" w:cs="FrankRuehl"/>
          <w:sz w:val="28"/>
          <w:szCs w:val="28"/>
          <w:rtl/>
        </w:rPr>
        <w:t>טענתו של הנאשם בעדותו לפיה המתלוננת חשה ברע כשחזרו מהמוסך ומצבה היה רע ועורר דאגה רבה בלבו, סותר את תשובתו לאישום</w:t>
      </w:r>
      <w:r w:rsidR="00420096">
        <w:rPr>
          <w:rFonts w:hint="cs" w:ascii="Arial" w:hAnsi="Arial" w:cs="FrankRuehl"/>
          <w:sz w:val="28"/>
          <w:szCs w:val="28"/>
          <w:rtl/>
        </w:rPr>
        <w:t>,</w:t>
      </w:r>
      <w:r>
        <w:rPr>
          <w:rFonts w:hint="cs" w:ascii="Arial" w:hAnsi="Arial" w:cs="FrankRuehl"/>
          <w:sz w:val="28"/>
          <w:szCs w:val="28"/>
          <w:rtl/>
        </w:rPr>
        <w:t xml:space="preserve"> בה טען כי לא שם לב שהמתלוננת חשה ברע. </w:t>
      </w:r>
    </w:p>
    <w:p w:rsidR="0025145A" w:rsidP="0025145A" w:rsidRDefault="0025145A">
      <w:pPr>
        <w:pStyle w:val="aa"/>
        <w:spacing w:line="360" w:lineRule="auto"/>
        <w:jc w:val="both"/>
        <w:rPr>
          <w:rFonts w:ascii="Arial" w:hAnsi="Arial" w:cs="FrankRuehl"/>
          <w:sz w:val="28"/>
          <w:szCs w:val="28"/>
        </w:rPr>
      </w:pPr>
    </w:p>
    <w:p w:rsidRPr="00945CCF" w:rsidR="00226E99" w:rsidP="00945CCF" w:rsidRDefault="00226E99">
      <w:pPr>
        <w:pStyle w:val="aa"/>
        <w:numPr>
          <w:ilvl w:val="0"/>
          <w:numId w:val="7"/>
        </w:numPr>
        <w:spacing w:line="360" w:lineRule="auto"/>
        <w:jc w:val="both"/>
        <w:rPr>
          <w:rFonts w:ascii="Arial" w:hAnsi="Arial" w:cs="FrankRuehl"/>
          <w:sz w:val="28"/>
          <w:szCs w:val="28"/>
          <w:rtl/>
        </w:rPr>
      </w:pPr>
      <w:r w:rsidRPr="00945CCF">
        <w:rPr>
          <w:rFonts w:hint="cs" w:ascii="Arial" w:hAnsi="Arial" w:cs="FrankRuehl"/>
          <w:sz w:val="28"/>
          <w:szCs w:val="28"/>
          <w:rtl/>
        </w:rPr>
        <w:t xml:space="preserve">לא אוכל לתת אמון בעדותו של הנאשם </w:t>
      </w:r>
      <w:r w:rsidRPr="00945CCF" w:rsidR="00DE3E9C">
        <w:rPr>
          <w:rFonts w:hint="cs" w:ascii="Arial" w:hAnsi="Arial" w:cs="FrankRuehl"/>
          <w:sz w:val="28"/>
          <w:szCs w:val="28"/>
          <w:rtl/>
        </w:rPr>
        <w:t xml:space="preserve">במשפט ולא היה בה כדי להטיל ספק בדברים שאמרה המתלוננת ובראיות התומכות בעדותה. </w:t>
      </w:r>
    </w:p>
    <w:p w:rsidR="00420096" w:rsidP="00226E99" w:rsidRDefault="00420096">
      <w:pPr>
        <w:spacing w:line="360" w:lineRule="auto"/>
        <w:jc w:val="both"/>
        <w:rPr>
          <w:rFonts w:ascii="Arial" w:hAnsi="Arial" w:cs="FrankRuehl"/>
          <w:b/>
          <w:bCs/>
          <w:sz w:val="28"/>
          <w:szCs w:val="28"/>
          <w:u w:val="single"/>
          <w:rtl/>
        </w:rPr>
      </w:pPr>
    </w:p>
    <w:p w:rsidRPr="00420096" w:rsidR="00DE3E9C" w:rsidP="00226E99" w:rsidRDefault="00420096">
      <w:pPr>
        <w:spacing w:line="360" w:lineRule="auto"/>
        <w:jc w:val="both"/>
        <w:rPr>
          <w:rFonts w:ascii="Arial" w:hAnsi="Arial" w:cs="FrankRuehl"/>
          <w:b/>
          <w:bCs/>
          <w:sz w:val="28"/>
          <w:szCs w:val="28"/>
          <w:u w:val="single"/>
        </w:rPr>
      </w:pPr>
      <w:r w:rsidRPr="00420096">
        <w:rPr>
          <w:rFonts w:hint="cs" w:ascii="Arial" w:hAnsi="Arial" w:cs="FrankRuehl"/>
          <w:b/>
          <w:bCs/>
          <w:sz w:val="28"/>
          <w:szCs w:val="28"/>
          <w:u w:val="single"/>
          <w:rtl/>
        </w:rPr>
        <w:t xml:space="preserve">סיכום </w:t>
      </w:r>
    </w:p>
    <w:p w:rsidR="00226E99" w:rsidP="00420096" w:rsidRDefault="00DE3E9C">
      <w:pPr>
        <w:pStyle w:val="aa"/>
        <w:numPr>
          <w:ilvl w:val="0"/>
          <w:numId w:val="7"/>
        </w:numPr>
        <w:spacing w:line="360" w:lineRule="auto"/>
        <w:jc w:val="both"/>
        <w:rPr>
          <w:rFonts w:ascii="Arial" w:hAnsi="Arial" w:cs="FrankRuehl"/>
          <w:sz w:val="28"/>
          <w:szCs w:val="28"/>
        </w:rPr>
      </w:pPr>
      <w:r>
        <w:rPr>
          <w:rFonts w:hint="cs" w:ascii="Arial" w:hAnsi="Arial" w:cs="FrankRuehl"/>
          <w:sz w:val="28"/>
          <w:szCs w:val="28"/>
          <w:rtl/>
        </w:rPr>
        <w:t>מכלול הראיות שה</w:t>
      </w:r>
      <w:r w:rsidR="00945CCF">
        <w:rPr>
          <w:rFonts w:hint="cs" w:ascii="Arial" w:hAnsi="Arial" w:cs="FrankRuehl"/>
          <w:sz w:val="28"/>
          <w:szCs w:val="28"/>
          <w:rtl/>
        </w:rPr>
        <w:t xml:space="preserve">תקבלו מבסס, מעבר לספק סביר, את העובדות </w:t>
      </w:r>
      <w:r w:rsidR="00EA6439">
        <w:rPr>
          <w:rFonts w:hint="cs" w:ascii="Arial" w:hAnsi="Arial" w:cs="FrankRuehl"/>
          <w:sz w:val="28"/>
          <w:szCs w:val="28"/>
          <w:rtl/>
        </w:rPr>
        <w:t xml:space="preserve">הבאות: </w:t>
      </w:r>
      <w:r>
        <w:rPr>
          <w:rFonts w:hint="cs" w:ascii="Arial" w:hAnsi="Arial" w:cs="FrankRuehl"/>
          <w:sz w:val="28"/>
          <w:szCs w:val="28"/>
          <w:rtl/>
        </w:rPr>
        <w:t xml:space="preserve">ביום 9.8.12 המתלוננת ביקשה מהנאשם שיתלווה אליה </w:t>
      </w:r>
      <w:r w:rsidR="00EA6439">
        <w:rPr>
          <w:rFonts w:hint="cs" w:ascii="Arial" w:hAnsi="Arial" w:cs="FrankRuehl"/>
          <w:sz w:val="28"/>
          <w:szCs w:val="28"/>
          <w:rtl/>
        </w:rPr>
        <w:t xml:space="preserve">למוסך לצורך החלפת חלק ברכבה. </w:t>
      </w:r>
      <w:r>
        <w:rPr>
          <w:rFonts w:hint="cs" w:ascii="Arial" w:hAnsi="Arial" w:cs="FrankRuehl"/>
          <w:sz w:val="28"/>
          <w:szCs w:val="28"/>
          <w:rtl/>
        </w:rPr>
        <w:t>המתלוננת הגיעה לביתו של הנאשם בשעות הערב, הם נכנסו לבית ולאחר מכן נסעו יחד למוסך כשהנאשם נוהג ברכב. תוך כדי הנסיעה התגלע ביניהם ויכוח בנוגע ליחסיה של המתלוננת עם אחרים. הנאשם קינא למתלוננת וחמתו בערה בו. כשסירבה להשיב על שאלותיו הוא סטר לה פעמיים, תוך כדי נסיעה</w:t>
      </w:r>
      <w:r w:rsidR="00420096">
        <w:rPr>
          <w:rFonts w:hint="cs" w:ascii="Arial" w:hAnsi="Arial" w:cs="FrankRuehl"/>
          <w:sz w:val="28"/>
          <w:szCs w:val="28"/>
          <w:rtl/>
        </w:rPr>
        <w:t>,</w:t>
      </w:r>
      <w:r>
        <w:rPr>
          <w:rFonts w:hint="cs" w:ascii="Arial" w:hAnsi="Arial" w:cs="FrankRuehl"/>
          <w:sz w:val="28"/>
          <w:szCs w:val="28"/>
          <w:rtl/>
        </w:rPr>
        <w:t xml:space="preserve"> ואיים לפגוע בה</w:t>
      </w:r>
      <w:r w:rsidR="00EA14AF">
        <w:rPr>
          <w:rFonts w:hint="cs" w:ascii="Arial" w:hAnsi="Arial" w:cs="FrankRuehl"/>
          <w:sz w:val="28"/>
          <w:szCs w:val="28"/>
          <w:rtl/>
        </w:rPr>
        <w:t xml:space="preserve"> ואף סטה מהדרך שבה נסעו</w:t>
      </w:r>
      <w:r>
        <w:rPr>
          <w:rFonts w:hint="cs" w:ascii="Arial" w:hAnsi="Arial" w:cs="FrankRuehl"/>
          <w:sz w:val="28"/>
          <w:szCs w:val="28"/>
          <w:rtl/>
        </w:rPr>
        <w:t xml:space="preserve">. </w:t>
      </w:r>
      <w:r w:rsidR="00AF6FF3">
        <w:rPr>
          <w:rFonts w:hint="cs" w:ascii="Arial" w:hAnsi="Arial" w:cs="FrankRuehl"/>
          <w:sz w:val="28"/>
          <w:szCs w:val="28"/>
          <w:rtl/>
        </w:rPr>
        <w:t xml:space="preserve">השניים הגיעו למוסך, הרכב טופל ובעל המוסך ניסה לפשר ביניהם. </w:t>
      </w:r>
      <w:r w:rsidR="007C4DE0">
        <w:rPr>
          <w:rFonts w:hint="cs" w:ascii="Arial" w:hAnsi="Arial" w:cs="FrankRuehl"/>
          <w:sz w:val="28"/>
          <w:szCs w:val="28"/>
          <w:rtl/>
        </w:rPr>
        <w:t xml:space="preserve">כשעזבו את המוסך הנאשם דרש מהמתלוננת לשוב ולהתגורר עמו עד לסיום הליכי הגירושין. בדרכם חזרה המתלוננת </w:t>
      </w:r>
      <w:r w:rsidR="007C4DE0">
        <w:rPr>
          <w:rFonts w:hint="cs" w:ascii="Arial" w:hAnsi="Arial" w:cs="FrankRuehl"/>
          <w:sz w:val="28"/>
          <w:szCs w:val="28"/>
          <w:rtl/>
        </w:rPr>
        <w:lastRenderedPageBreak/>
        <w:t>חשה ברע, ולאחר שהבטיחה ל</w:t>
      </w:r>
      <w:r w:rsidR="00420096">
        <w:rPr>
          <w:rFonts w:hint="cs" w:ascii="Arial" w:hAnsi="Arial" w:cs="FrankRuehl"/>
          <w:sz w:val="28"/>
          <w:szCs w:val="28"/>
          <w:rtl/>
        </w:rPr>
        <w:t>נאשם לשוב עמו לביתו ו</w:t>
      </w:r>
      <w:r w:rsidR="0025145A">
        <w:rPr>
          <w:rFonts w:hint="cs" w:ascii="Arial" w:hAnsi="Arial" w:cs="FrankRuehl"/>
          <w:sz w:val="28"/>
          <w:szCs w:val="28"/>
          <w:rtl/>
        </w:rPr>
        <w:t xml:space="preserve">לא </w:t>
      </w:r>
      <w:r w:rsidR="00420096">
        <w:rPr>
          <w:rFonts w:hint="cs" w:ascii="Arial" w:hAnsi="Arial" w:cs="FrankRuehl"/>
          <w:sz w:val="28"/>
          <w:szCs w:val="28"/>
          <w:rtl/>
        </w:rPr>
        <w:t>לה</w:t>
      </w:r>
      <w:r w:rsidR="0025145A">
        <w:rPr>
          <w:rFonts w:hint="cs" w:ascii="Arial" w:hAnsi="Arial" w:cs="FrankRuehl"/>
          <w:sz w:val="28"/>
          <w:szCs w:val="28"/>
          <w:rtl/>
        </w:rPr>
        <w:t xml:space="preserve">תקשר למשטרה, </w:t>
      </w:r>
      <w:r w:rsidR="007C4DE0">
        <w:rPr>
          <w:rFonts w:hint="cs" w:ascii="Arial" w:hAnsi="Arial" w:cs="FrankRuehl"/>
          <w:sz w:val="28"/>
          <w:szCs w:val="28"/>
          <w:rtl/>
        </w:rPr>
        <w:t xml:space="preserve">הוא הסכים לקחת אותה למרפאה. בתום הביקור במרפאה </w:t>
      </w:r>
      <w:r w:rsidR="00272B57">
        <w:rPr>
          <w:rFonts w:hint="cs" w:ascii="Arial" w:hAnsi="Arial" w:cs="FrankRuehl"/>
          <w:sz w:val="28"/>
          <w:szCs w:val="28"/>
          <w:rtl/>
        </w:rPr>
        <w:t>הם שבו לביתו של הנאשם. הנאשם לקח ממנה את מפתחות הרכב ומכשיר הטלפון שלה, ולמחרת היום, בשעת בוקר מוקדמת</w:t>
      </w:r>
      <w:r w:rsidR="00420096">
        <w:rPr>
          <w:rFonts w:hint="cs" w:ascii="Arial" w:hAnsi="Arial" w:cs="FrankRuehl"/>
          <w:sz w:val="28"/>
          <w:szCs w:val="28"/>
          <w:rtl/>
        </w:rPr>
        <w:t>,</w:t>
      </w:r>
      <w:r w:rsidR="00272B57">
        <w:rPr>
          <w:rFonts w:hint="cs" w:ascii="Arial" w:hAnsi="Arial" w:cs="FrankRuehl"/>
          <w:sz w:val="28"/>
          <w:szCs w:val="28"/>
          <w:rtl/>
        </w:rPr>
        <w:t xml:space="preserve"> יצא מהבית לתפילה וקניות. כשחזר ה</w:t>
      </w:r>
      <w:r w:rsidR="000C79A8">
        <w:rPr>
          <w:rFonts w:hint="cs" w:ascii="Arial" w:hAnsi="Arial" w:cs="FrankRuehl"/>
          <w:sz w:val="28"/>
          <w:szCs w:val="28"/>
          <w:rtl/>
        </w:rPr>
        <w:t>מתלוננ</w:t>
      </w:r>
      <w:r w:rsidR="00272B57">
        <w:rPr>
          <w:rFonts w:hint="cs" w:ascii="Arial" w:hAnsi="Arial" w:cs="FrankRuehl"/>
          <w:sz w:val="28"/>
          <w:szCs w:val="28"/>
          <w:rtl/>
        </w:rPr>
        <w:t>ת ביקשה ממנו ללכת לבקר את בתה</w:t>
      </w:r>
      <w:r w:rsidR="00420096">
        <w:rPr>
          <w:rFonts w:hint="cs" w:ascii="Arial" w:hAnsi="Arial" w:cs="FrankRuehl"/>
          <w:sz w:val="28"/>
          <w:szCs w:val="28"/>
          <w:rtl/>
        </w:rPr>
        <w:t>.</w:t>
      </w:r>
      <w:r w:rsidR="00272B57">
        <w:rPr>
          <w:rFonts w:hint="cs" w:ascii="Arial" w:hAnsi="Arial" w:cs="FrankRuehl"/>
          <w:sz w:val="28"/>
          <w:szCs w:val="28"/>
          <w:rtl/>
        </w:rPr>
        <w:t xml:space="preserve"> הוא החזיר לה את מפתחות הרכב והטלפון והיא עזבה את הבית. </w:t>
      </w:r>
    </w:p>
    <w:p w:rsidR="00EA6439" w:rsidP="00EA6439" w:rsidRDefault="00EA6439">
      <w:pPr>
        <w:pStyle w:val="aa"/>
        <w:spacing w:line="360" w:lineRule="auto"/>
        <w:jc w:val="both"/>
        <w:rPr>
          <w:rFonts w:ascii="Arial" w:hAnsi="Arial" w:cs="FrankRuehl"/>
          <w:sz w:val="28"/>
          <w:szCs w:val="28"/>
        </w:rPr>
      </w:pPr>
    </w:p>
    <w:p w:rsidR="00420096" w:rsidP="00EA6439" w:rsidRDefault="00EA6439">
      <w:pPr>
        <w:pStyle w:val="aa"/>
        <w:numPr>
          <w:ilvl w:val="0"/>
          <w:numId w:val="7"/>
        </w:numPr>
        <w:spacing w:line="360" w:lineRule="auto"/>
        <w:jc w:val="both"/>
        <w:rPr>
          <w:rFonts w:ascii="Arial" w:hAnsi="Arial" w:cs="FrankRuehl"/>
          <w:sz w:val="28"/>
          <w:szCs w:val="28"/>
        </w:rPr>
      </w:pPr>
      <w:r>
        <w:rPr>
          <w:rFonts w:hint="cs" w:ascii="Arial" w:hAnsi="Arial" w:cs="FrankRuehl"/>
          <w:sz w:val="28"/>
          <w:szCs w:val="28"/>
          <w:rtl/>
        </w:rPr>
        <w:t xml:space="preserve">הגם שבעת ביצוע המעשים הנאשם והמתלוננת היו פרודים, הם טרם התגרשו, ועל כן מעשיו של הנאשם מבססים עבירת תקיפת בת זוג לצד עבירת איומים. </w:t>
      </w:r>
    </w:p>
    <w:p w:rsidR="00420096" w:rsidP="00420096" w:rsidRDefault="00420096">
      <w:pPr>
        <w:pStyle w:val="aa"/>
        <w:spacing w:line="360" w:lineRule="auto"/>
        <w:jc w:val="both"/>
        <w:rPr>
          <w:rFonts w:ascii="Arial" w:hAnsi="Arial" w:cs="FrankRuehl"/>
          <w:sz w:val="28"/>
          <w:szCs w:val="28"/>
        </w:rPr>
      </w:pPr>
    </w:p>
    <w:p w:rsidRPr="00226E99" w:rsidR="00EA6439" w:rsidP="00EA6439" w:rsidRDefault="00420096">
      <w:pPr>
        <w:pStyle w:val="aa"/>
        <w:numPr>
          <w:ilvl w:val="0"/>
          <w:numId w:val="7"/>
        </w:numPr>
        <w:spacing w:line="360" w:lineRule="auto"/>
        <w:jc w:val="both"/>
        <w:rPr>
          <w:rFonts w:ascii="Arial" w:hAnsi="Arial" w:cs="FrankRuehl"/>
          <w:sz w:val="28"/>
          <w:szCs w:val="28"/>
          <w:rtl/>
        </w:rPr>
      </w:pPr>
      <w:r>
        <w:rPr>
          <w:rFonts w:hint="cs" w:ascii="Arial" w:hAnsi="Arial" w:cs="FrankRuehl"/>
          <w:sz w:val="28"/>
          <w:szCs w:val="28"/>
          <w:rtl/>
        </w:rPr>
        <w:t>לנוכח האמור לעיל</w:t>
      </w:r>
      <w:r w:rsidR="00EA6439">
        <w:rPr>
          <w:rFonts w:hint="cs" w:ascii="Arial" w:hAnsi="Arial" w:cs="FrankRuehl"/>
          <w:sz w:val="28"/>
          <w:szCs w:val="28"/>
          <w:rtl/>
        </w:rPr>
        <w:t xml:space="preserve">, אני מרשיעה את הנאשם בעבירות שיוחסו לו בכתב האישום. </w:t>
      </w:r>
    </w:p>
    <w:p w:rsidRPr="00226E99" w:rsidR="00226E99" w:rsidP="0053058E" w:rsidRDefault="00226E99">
      <w:pPr>
        <w:spacing w:line="360" w:lineRule="auto"/>
        <w:jc w:val="both"/>
        <w:rPr>
          <w:rFonts w:ascii="Arial" w:hAnsi="Arial" w:cs="FrankRuehl"/>
          <w:sz w:val="28"/>
          <w:szCs w:val="28"/>
          <w:rtl/>
        </w:rPr>
      </w:pPr>
    </w:p>
    <w:p w:rsidR="00870F64" w:rsidP="0035721B" w:rsidRDefault="00870F64">
      <w:pPr>
        <w:spacing w:line="360" w:lineRule="auto"/>
        <w:rPr>
          <w:rFonts w:ascii="Arial" w:hAnsi="Arial" w:cs="FrankRuehl"/>
          <w:sz w:val="28"/>
          <w:szCs w:val="28"/>
          <w:rtl/>
        </w:rPr>
      </w:pPr>
    </w:p>
    <w:p w:rsidRPr="00B949CB" w:rsidR="00870F64" w:rsidP="0035721B" w:rsidRDefault="0051562C">
      <w:pPr>
        <w:spacing w:line="360" w:lineRule="auto"/>
        <w:rPr>
          <w:rFonts w:ascii="Arial" w:hAnsi="Arial"/>
          <w:rtl/>
        </w:rPr>
      </w:pPr>
      <w:r w:rsidRPr="00B949CB">
        <w:rPr>
          <w:rFonts w:ascii="Arial" w:hAnsi="Arial"/>
          <w:rtl/>
        </w:rPr>
        <w:t xml:space="preserve">ניתנה </w:t>
      </w:r>
      <w:r w:rsidRPr="00B949CB" w:rsidR="0020644E">
        <w:rPr>
          <w:rFonts w:hint="cs" w:ascii="Arial" w:hAnsi="Arial"/>
          <w:rtl/>
        </w:rPr>
        <w:t xml:space="preserve">היום, </w:t>
      </w:r>
      <w:sdt>
        <w:sdtPr>
          <w:rPr>
            <w:rtl/>
          </w:rPr>
          <w:alias w:val="1455"/>
          <w:tag w:val="1455"/>
          <w:id w:val="-1984149291"/>
          <w:text w:multiLine="1"/>
        </w:sdtPr>
        <w:sdtEndPr/>
        <w:sdtContent>
          <w:r>
            <w:rPr>
              <w:rFonts w:hint="cs" w:ascii="Arial" w:hAnsi="Arial"/>
              <w:rtl/>
            </w:rPr>
            <w:t>כ"ד ניסן תשע"ח</w:t>
          </w:r>
        </w:sdtContent>
      </w:sdt>
      <w:r w:rsidRPr="00B949CB">
        <w:rPr>
          <w:rFonts w:ascii="Arial" w:hAnsi="Arial"/>
          <w:rtl/>
        </w:rPr>
        <w:t xml:space="preserve">, </w:t>
      </w:r>
      <w:sdt>
        <w:sdtPr>
          <w:rPr>
            <w:rtl/>
          </w:rPr>
          <w:alias w:val="1456"/>
          <w:tag w:val="1456"/>
          <w:id w:val="1681311558"/>
          <w:text w:multiLine="1"/>
        </w:sdtPr>
        <w:sdtEndPr/>
        <w:sdtContent>
          <w:r>
            <w:rPr>
              <w:rFonts w:ascii="Arial" w:hAnsi="Arial"/>
              <w:rtl/>
            </w:rPr>
            <w:t>09 אפריל 2018</w:t>
          </w:r>
        </w:sdtContent>
      </w:sdt>
      <w:r w:rsidRPr="00B949CB">
        <w:rPr>
          <w:rFonts w:ascii="Arial" w:hAnsi="Arial"/>
          <w:rtl/>
        </w:rPr>
        <w:t>, במעמד הצדדים</w:t>
      </w:r>
    </w:p>
    <w:p w:rsidRPr="00B949CB" w:rsidR="00870F64" w:rsidP="0035721B" w:rsidRDefault="00870F64">
      <w:pPr>
        <w:spacing w:line="360" w:lineRule="auto"/>
        <w:rPr>
          <w:rFonts w:ascii="Arial" w:hAnsi="Arial"/>
          <w:rtl/>
        </w:rPr>
      </w:pPr>
    </w:p>
    <w:p w:rsidRPr="00BA2103" w:rsidR="00AE60C8" w:rsidP="00BA2103" w:rsidRDefault="00AE60C8">
      <w:pPr>
        <w:tabs>
          <w:tab w:val="left" w:pos="1625"/>
        </w:tabs>
        <w:spacing w:line="360" w:lineRule="auto"/>
        <w:jc w:val="center"/>
        <w:rPr>
          <w:b/>
          <w:bCs/>
          <w:rtl/>
        </w:rPr>
      </w:pPr>
      <w:r>
        <w:rPr>
          <w:rFonts w:hint="cs"/>
          <w:rtl/>
        </w:rPr>
        <w:t xml:space="preserve">                    </w:t>
      </w:r>
    </w:p>
    <w:sdt>
      <w:sdtPr>
        <w:rPr>
          <w:rFonts w:hint="cs"/>
          <w:rtl/>
        </w:rPr>
        <w:alias w:val="2045"/>
        <w:tag w:val="2045"/>
        <w:id w:val="-1890333271"/>
        <w:placeholder>
          <w:docPart w:val="5A947A4CD3794C1787DFBDB7708A0078"/>
        </w:placeholder>
        <w:showingPlcHdr/>
        <w:text w:multiLine="1"/>
      </w:sdtPr>
      <w:sdtEndPr/>
      <w:sdtContent>
        <w:p w:rsidR="00AE60C8" w:rsidP="0035721B" w:rsidRDefault="00AE60C8">
          <w:pPr>
            <w:tabs>
              <w:tab w:val="left" w:pos="1625"/>
            </w:tabs>
            <w:spacing w:line="360" w:lineRule="auto"/>
            <w:jc w:val="center"/>
          </w:pPr>
          <w:r>
            <w:rPr>
              <w:rFonts w:hint="cs"/>
              <w:rtl/>
            </w:rPr>
            <w:t xml:space="preserve">    </w:t>
          </w:r>
        </w:p>
      </w:sdtContent>
    </w:sdt>
    <w:p w:rsidR="00A5454F" w:rsidP="0035721B" w:rsidRDefault="00F718AF">
      <w:pPr>
        <w:tabs>
          <w:tab w:val="left" w:pos="2553"/>
        </w:tabs>
        <w:spacing w:line="360" w:lineRule="auto"/>
        <w:rPr>
          <w:rFonts w:ascii="Arial" w:hAnsi="Arial"/>
        </w:rPr>
      </w:pPr>
      <w:r>
        <w:rPr>
          <w:rFonts w:hint="cs"/>
          <w:rtl/>
        </w:rPr>
        <w:t xml:space="preserve">                                                                </w:t>
      </w:r>
      <w:sdt>
        <w:sdtPr>
          <w:alias w:val="MergeField"/>
          <w:tag w:val="1237"/>
        </w:sdtPr>
        <w:sdtContent>
          <w:p>
            <w:r>
              <w:drawing>
                <wp:inline distT="0" distB="0" distL="0" distR="0" wp14:editId="50D07946">
                  <wp:extent cx="2095500" cy="742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fd217d8fcf754325" cstate="print">
                            <a:extLst>
                              <a:ext uri="{28A0092B-C50C-407E-A947-70E740481C1C}"/>
                            </a:extLst>
                          </a:blip>
                          <a:stretch>
                            <a:fillRect/>
                          </a:stretch>
                        </pic:blipFill>
                        <pic:spPr>
                          <a:xfrm>
                            <a:off x="0" y="0"/>
                            <a:ext cx="2095500" cy="742950"/>
                          </a:xfrm>
                          <a:prstGeom prst="rect">
                            <a:avLst/>
                          </a:prstGeom>
                        </pic:spPr>
                      </pic:pic>
                    </a:graphicData>
                  </a:graphic>
                </wp:inline>
              </w:drawing>
            </w:r>
          </w:p>
        </w:sdtContent>
      </w:sdt>
    </w:p>
    <w:p w:rsidR="00A5454F" w:rsidP="0035721B" w:rsidRDefault="00A5454F">
      <w:pPr>
        <w:tabs>
          <w:tab w:val="left" w:pos="1625"/>
        </w:tabs>
        <w:spacing w:line="360" w:lineRule="auto"/>
        <w:jc w:val="center"/>
        <w:rPr>
          <w:rtl/>
        </w:rPr>
      </w:pPr>
    </w:p>
    <w:sectPr w:rsidR="00A5454F" w:rsidSect="00870F64">
      <w:headerReference w:type="default" r:id="rId9"/>
      <w:footerReference w:type="default" r:id="rId10"/>
      <w:pgSz w:w="11907" w:h="16840" w:code="9"/>
      <w:pgMar w:top="244" w:right="1701" w:bottom="2552" w:left="1701" w:header="187" w:footer="720" w:gutter="0"/>
      <w:cols w:space="720"/>
      <w:bidi/>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0F64" w:rsidRDefault="0051562C">
      <w:r>
        <w:separator/>
      </w:r>
    </w:p>
  </w:endnote>
  <w:endnote w:type="continuationSeparator" w:id="0">
    <w:p w:rsidR="00870F64" w:rsidRDefault="005156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0F64" w:rsidRDefault="002039F6">
    <w:pPr>
      <w:pStyle w:val="a4"/>
      <w:jc w:val="center"/>
    </w:pPr>
    <w:r>
      <w:fldChar w:fldCharType="begin"/>
    </w:r>
    <w:r w:rsidR="0051562C">
      <w:instrText xml:space="preserve"> PAGE </w:instrText>
    </w:r>
    <w:r>
      <w:fldChar w:fldCharType="separate"/>
    </w:r>
    <w:r w:rsidR="008018DA">
      <w:rPr>
        <w:noProof/>
        <w:rtl/>
      </w:rPr>
      <w:t>12</w:t>
    </w:r>
    <w:r>
      <w:fldChar w:fldCharType="end"/>
    </w:r>
    <w:r w:rsidR="0051562C">
      <w:t xml:space="preserve"> </w:t>
    </w:r>
    <w:r w:rsidR="0051562C">
      <w:rPr>
        <w:rtl/>
      </w:rPr>
      <w:t>מתוך</w:t>
    </w:r>
    <w:r w:rsidR="0051562C">
      <w:t xml:space="preserve"> </w:t>
    </w:r>
    <w:r>
      <w:fldChar w:fldCharType="begin"/>
    </w:r>
    <w:r w:rsidR="0051562C">
      <w:instrText xml:space="preserve"> NUMPAGES </w:instrText>
    </w:r>
    <w:r>
      <w:fldChar w:fldCharType="separate"/>
    </w:r>
    <w:r w:rsidR="008018DA">
      <w:rPr>
        <w:noProof/>
        <w:rtl/>
      </w:rPr>
      <w:t>14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0F64" w:rsidRDefault="0051562C">
      <w:r>
        <w:separator/>
      </w:r>
    </w:p>
  </w:footnote>
  <w:footnote w:type="continuationSeparator" w:id="0">
    <w:p w:rsidR="00870F64" w:rsidRDefault="0051562C">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0F64" w:rsidRDefault="008018DA">
    <w:pPr>
      <w:pStyle w:val="a3"/>
      <w:jc w:val="center"/>
      <w:rPr>
        <w:rFonts w:cs="FrankRuehl"/>
        <w:sz w:val="28"/>
        <w:szCs w:val="28"/>
        <w:rtl/>
      </w:rPr>
    </w:pPr>
    <w:r>
      <w:rPr>
        <w:rFonts w:cs="FrankRuehl"/>
        <w:noProof/>
        <w:sz w:val="28"/>
        <w:szCs w:val="28"/>
        <w:rtl/>
      </w:rPr>
    </w:r>
    <w:r w:rsidR="000E5776">
      <w:rPr>
        <w:rFonts w:cs="FrankRuehl"/>
        <w:noProof/>
        <w:sz w:val="28"/>
        <w:szCs w:val="28"/>
      </w:rPr>
      <w:drawing>
        <wp:inline distT="0" distB="0" distL="0" distR="0" wp14:anchorId="5973E6F1" wp14:editId="4E6F9B45">
          <wp:extent cx="371475" cy="466725"/>
          <wp:effectExtent l="0" t="0" r="9525" b="952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1475" cy="46672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4"/>
      <w:gridCol w:w="3581"/>
    </w:tblGrid>
    <w:tr w:rsidR="00870F64">
      <w:trPr>
        <w:trHeight w:val="418" w:hRule="exact"/>
        <w:jc w:val="center"/>
      </w:trPr>
      <w:sdt>
        <w:sdtPr>
          <w:rPr>
            <w:rtl/>
          </w:rPr>
          <w:alias w:val="1174"/>
          <w:tag w:val="1174"/>
          <w:id w:val="1928299766"/>
          <w:text/>
        </w:sdtPr>
        <w:sdtEndPr/>
        <w:sdtContent>
          <w:tc>
            <w:tcPr>
              <w:tcW w:w="8721" w:type="dxa"/>
              <w:gridSpan w:val="2"/>
            </w:tcPr>
            <w:p w:rsidR="00870F64" w:rsidRDefault="0051562C">
              <w:pPr>
                <w:pStyle w:val="a3"/>
                <w:jc w:val="center"/>
                <w:rPr>
                  <w:rFonts w:ascii="Tahoma" w:hAnsi="Tahoma" w:cs="Tahoma"/>
                  <w:color w:val="000080"/>
                  <w:rtl/>
                </w:rPr>
              </w:pPr>
              <w:r>
                <w:rPr>
                  <w:rFonts w:ascii="Tahoma" w:hAnsi="Tahoma" w:cs="Tahoma"/>
                  <w:b/>
                  <w:bCs/>
                  <w:color w:val="000080"/>
                  <w:rtl/>
                </w:rPr>
                <w:t>בית משפט השלום בירושלים</w:t>
              </w:r>
            </w:p>
          </w:tc>
        </w:sdtContent>
      </w:sdt>
    </w:tr>
    <w:tr w:rsidR="00870F64">
      <w:trPr>
        <w:trHeight w:val="337"/>
        <w:jc w:val="center"/>
      </w:trPr>
      <w:tc>
        <w:tcPr>
          <w:tcW w:w="5047" w:type="dxa"/>
        </w:tcPr>
        <w:p w:rsidR="00870F64" w:rsidRDefault="00870F64">
          <w:pPr>
            <w:pStyle w:val="a3"/>
            <w:rPr>
              <w:rFonts w:cs="FrankRuehl"/>
              <w:sz w:val="28"/>
              <w:szCs w:val="28"/>
              <w:rtl/>
            </w:rPr>
          </w:pPr>
        </w:p>
      </w:tc>
      <w:tc>
        <w:tcPr>
          <w:tcW w:w="3674" w:type="dxa"/>
        </w:tcPr>
        <w:p w:rsidR="00870F64" w:rsidRDefault="00870F64">
          <w:pPr>
            <w:pStyle w:val="a3"/>
            <w:jc w:val="right"/>
            <w:rPr>
              <w:rFonts w:cs="FrankRuehl"/>
              <w:sz w:val="28"/>
              <w:szCs w:val="28"/>
              <w:rtl/>
            </w:rPr>
          </w:pPr>
        </w:p>
      </w:tc>
    </w:tr>
    <w:tr w:rsidR="00870F64">
      <w:trPr>
        <w:trHeight w:val="337"/>
        <w:jc w:val="center"/>
      </w:trPr>
      <w:tc>
        <w:tcPr>
          <w:tcW w:w="8721" w:type="dxa"/>
          <w:gridSpan w:val="2"/>
        </w:tcPr>
        <w:p w:rsidR="00870F64" w:rsidRDefault="008018DA">
          <w:pPr>
            <w:rPr>
              <w:rFonts w:cs="FrankRuehl"/>
              <w:sz w:val="28"/>
              <w:szCs w:val="28"/>
              <w:rtl/>
            </w:rPr>
          </w:pPr>
          <w:sdt>
            <w:sdtPr>
              <w:rPr>
                <w:rtl/>
              </w:rPr>
              <w:alias w:val="1170"/>
              <w:tag w:val="1170"/>
              <w:id w:val="873580151"/>
              <w:text w:multiLine="1"/>
            </w:sdtPr>
            <w:sdtEndPr/>
            <w:sdtContent>
              <w:r w:rsidR="00A27B94">
                <w:rPr>
                  <w:rFonts w:cs="FrankRuehl"/>
                  <w:sz w:val="28"/>
                  <w:szCs w:val="28"/>
                  <w:rtl/>
                </w:rPr>
                <w:t>ת"פ</w:t>
              </w:r>
            </w:sdtContent>
          </w:sdt>
          <w:r w:rsidR="0051562C">
            <w:rPr>
              <w:rFonts w:hint="cs" w:cs="FrankRuehl"/>
              <w:sz w:val="28"/>
              <w:szCs w:val="28"/>
              <w:rtl/>
            </w:rPr>
            <w:t xml:space="preserve"> </w:t>
          </w:r>
          <w:sdt>
            <w:sdtPr>
              <w:rPr>
                <w:rtl/>
              </w:rPr>
              <w:alias w:val="1171"/>
              <w:tag w:val="1171"/>
              <w:id w:val="910738904"/>
              <w:text w:multiLine="1"/>
            </w:sdtPr>
            <w:sdtEndPr/>
            <w:sdtContent>
              <w:r w:rsidR="00A27B94">
                <w:rPr>
                  <w:rFonts w:cs="FrankRuehl"/>
                  <w:sz w:val="28"/>
                  <w:szCs w:val="28"/>
                  <w:rtl/>
                </w:rPr>
                <w:t>25282-06-13</w:t>
              </w:r>
            </w:sdtContent>
          </w:sdt>
          <w:r w:rsidR="0051562C">
            <w:rPr>
              <w:rFonts w:hint="cs" w:cs="FrankRuehl"/>
              <w:sz w:val="28"/>
              <w:szCs w:val="28"/>
              <w:rtl/>
            </w:rPr>
            <w:t xml:space="preserve"> </w:t>
          </w:r>
          <w:sdt>
            <w:sdtPr>
              <w:rPr>
                <w:rtl/>
              </w:rPr>
              <w:alias w:val="1172"/>
              <w:tag w:val="1172"/>
              <w:id w:val="1749923716"/>
              <w:text w:multiLine="1"/>
            </w:sdtPr>
            <w:sdtEndPr/>
            <w:sdtContent>
              <w:r w:rsidR="00A27B94">
                <w:rPr>
                  <w:rFonts w:cs="FrankRuehl"/>
                  <w:sz w:val="28"/>
                  <w:szCs w:val="28"/>
                  <w:rtl/>
                </w:rPr>
                <w:t>מדינת ישראל נ' יואב</w:t>
              </w:r>
            </w:sdtContent>
          </w:sdt>
        </w:p>
        <w:p w:rsidR="00870F64" w:rsidRDefault="00870F64">
          <w:pPr>
            <w:pStyle w:val="a3"/>
            <w:rPr>
              <w:rtl/>
            </w:rPr>
          </w:pPr>
        </w:p>
      </w:tc>
    </w:tr>
  </w:tbl>
  <w:p w:rsidR="00870F64" w:rsidRDefault="0051562C">
    <w:pPr>
      <w:pStyle w:val="a3"/>
    </w:pPr>
    <w:r>
      <w:rPr>
        <w:rFonts w:hint="cs"/>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1836CD"/>
    <w:multiLevelType w:val="hybridMultilevel"/>
    <w:tmpl w:val="2174CF4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F7548FC"/>
    <w:multiLevelType w:val="multilevel"/>
    <w:tmpl w:val="5D3644D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37B2648B"/>
    <w:multiLevelType w:val="hybridMultilevel"/>
    <w:tmpl w:val="FE2A35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024734"/>
    <w:multiLevelType w:val="hybridMultilevel"/>
    <w:tmpl w:val="A6F462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606C6661"/>
    <w:multiLevelType w:val="hybridMultilevel"/>
    <w:tmpl w:val="D4660A3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6F48636C"/>
    <w:multiLevelType w:val="hybridMultilevel"/>
    <w:tmpl w:val="5D3644D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742A4890"/>
    <w:multiLevelType w:val="hybridMultilevel"/>
    <w:tmpl w:val="F032707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1"/>
  </w:num>
  <w:num w:numId="3">
    <w:abstractNumId w:val="3"/>
  </w:num>
  <w:num w:numId="4">
    <w:abstractNumId w:val="0"/>
  </w:num>
  <w:num w:numId="5">
    <w:abstractNumId w:val="4"/>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96258"/>
    <o:shapelayout v:ext="edit">
      <o:idmap v:ext="edit" data="94"/>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F64"/>
    <w:rsid w:val="0001533F"/>
    <w:rsid w:val="000279A9"/>
    <w:rsid w:val="00097BFF"/>
    <w:rsid w:val="000A2296"/>
    <w:rsid w:val="000A74C9"/>
    <w:rsid w:val="000B0E89"/>
    <w:rsid w:val="000C4D0B"/>
    <w:rsid w:val="000C5B04"/>
    <w:rsid w:val="000C79A8"/>
    <w:rsid w:val="000D01D1"/>
    <w:rsid w:val="000D676C"/>
    <w:rsid w:val="000E40B8"/>
    <w:rsid w:val="000E5776"/>
    <w:rsid w:val="00120BD9"/>
    <w:rsid w:val="001502D8"/>
    <w:rsid w:val="0016006A"/>
    <w:rsid w:val="00183339"/>
    <w:rsid w:val="00186BCB"/>
    <w:rsid w:val="001E65D4"/>
    <w:rsid w:val="002039F6"/>
    <w:rsid w:val="0020644E"/>
    <w:rsid w:val="00226E99"/>
    <w:rsid w:val="002278A6"/>
    <w:rsid w:val="0024378E"/>
    <w:rsid w:val="0025145A"/>
    <w:rsid w:val="0025571B"/>
    <w:rsid w:val="0026069F"/>
    <w:rsid w:val="00272B57"/>
    <w:rsid w:val="002C0BE6"/>
    <w:rsid w:val="002C534B"/>
    <w:rsid w:val="002C55DA"/>
    <w:rsid w:val="002D68F5"/>
    <w:rsid w:val="002E0E26"/>
    <w:rsid w:val="00303FDC"/>
    <w:rsid w:val="0030726E"/>
    <w:rsid w:val="00334A35"/>
    <w:rsid w:val="00337463"/>
    <w:rsid w:val="0035721B"/>
    <w:rsid w:val="003622B9"/>
    <w:rsid w:val="003750D9"/>
    <w:rsid w:val="003851AE"/>
    <w:rsid w:val="003A027F"/>
    <w:rsid w:val="003B19C8"/>
    <w:rsid w:val="003C74D6"/>
    <w:rsid w:val="004056AF"/>
    <w:rsid w:val="00420096"/>
    <w:rsid w:val="00426299"/>
    <w:rsid w:val="004334DF"/>
    <w:rsid w:val="0044432B"/>
    <w:rsid w:val="0047310F"/>
    <w:rsid w:val="00494189"/>
    <w:rsid w:val="004A4A5F"/>
    <w:rsid w:val="004F2B64"/>
    <w:rsid w:val="004F7D79"/>
    <w:rsid w:val="0051562C"/>
    <w:rsid w:val="00516153"/>
    <w:rsid w:val="0052227C"/>
    <w:rsid w:val="0053058E"/>
    <w:rsid w:val="005A0663"/>
    <w:rsid w:val="005C3A98"/>
    <w:rsid w:val="00612080"/>
    <w:rsid w:val="006214C5"/>
    <w:rsid w:val="00623269"/>
    <w:rsid w:val="00637CFF"/>
    <w:rsid w:val="00642AFC"/>
    <w:rsid w:val="0064690D"/>
    <w:rsid w:val="0065492E"/>
    <w:rsid w:val="00667ABF"/>
    <w:rsid w:val="0067532A"/>
    <w:rsid w:val="006926E3"/>
    <w:rsid w:val="006958A7"/>
    <w:rsid w:val="006B4EA3"/>
    <w:rsid w:val="006B7756"/>
    <w:rsid w:val="006C6F04"/>
    <w:rsid w:val="006D4AAE"/>
    <w:rsid w:val="006F0E62"/>
    <w:rsid w:val="006F6000"/>
    <w:rsid w:val="0070228C"/>
    <w:rsid w:val="007121CD"/>
    <w:rsid w:val="00714923"/>
    <w:rsid w:val="007234F4"/>
    <w:rsid w:val="00753A91"/>
    <w:rsid w:val="007A522A"/>
    <w:rsid w:val="007B34BE"/>
    <w:rsid w:val="007C40F8"/>
    <w:rsid w:val="007C4DE0"/>
    <w:rsid w:val="007C7991"/>
    <w:rsid w:val="007D5A0D"/>
    <w:rsid w:val="007E78FC"/>
    <w:rsid w:val="007F2E63"/>
    <w:rsid w:val="007F6907"/>
    <w:rsid w:val="008018DA"/>
    <w:rsid w:val="00810372"/>
    <w:rsid w:val="008309DE"/>
    <w:rsid w:val="00834CC5"/>
    <w:rsid w:val="00834D17"/>
    <w:rsid w:val="0087064F"/>
    <w:rsid w:val="00870F64"/>
    <w:rsid w:val="008D35B7"/>
    <w:rsid w:val="008D38B7"/>
    <w:rsid w:val="008D6104"/>
    <w:rsid w:val="00906D9D"/>
    <w:rsid w:val="009074A1"/>
    <w:rsid w:val="009251A2"/>
    <w:rsid w:val="00942F8C"/>
    <w:rsid w:val="00945CCF"/>
    <w:rsid w:val="00A10560"/>
    <w:rsid w:val="00A25920"/>
    <w:rsid w:val="00A27B94"/>
    <w:rsid w:val="00A5454F"/>
    <w:rsid w:val="00A649ED"/>
    <w:rsid w:val="00A83BB6"/>
    <w:rsid w:val="00A865AA"/>
    <w:rsid w:val="00AA08D8"/>
    <w:rsid w:val="00AB17B5"/>
    <w:rsid w:val="00AC540D"/>
    <w:rsid w:val="00AD21BA"/>
    <w:rsid w:val="00AE60C8"/>
    <w:rsid w:val="00AF6FF3"/>
    <w:rsid w:val="00B0488E"/>
    <w:rsid w:val="00B20868"/>
    <w:rsid w:val="00B228DE"/>
    <w:rsid w:val="00B73445"/>
    <w:rsid w:val="00B7368C"/>
    <w:rsid w:val="00B949CB"/>
    <w:rsid w:val="00BA2103"/>
    <w:rsid w:val="00BF0FEA"/>
    <w:rsid w:val="00BF2F0D"/>
    <w:rsid w:val="00C079C5"/>
    <w:rsid w:val="00C66486"/>
    <w:rsid w:val="00C76522"/>
    <w:rsid w:val="00C842D3"/>
    <w:rsid w:val="00C863A8"/>
    <w:rsid w:val="00CC3C76"/>
    <w:rsid w:val="00CD134A"/>
    <w:rsid w:val="00CD6A5C"/>
    <w:rsid w:val="00D45D20"/>
    <w:rsid w:val="00D63841"/>
    <w:rsid w:val="00D87296"/>
    <w:rsid w:val="00DC081D"/>
    <w:rsid w:val="00DC4084"/>
    <w:rsid w:val="00DD2541"/>
    <w:rsid w:val="00DE3E9C"/>
    <w:rsid w:val="00DE513E"/>
    <w:rsid w:val="00E07F0B"/>
    <w:rsid w:val="00E20138"/>
    <w:rsid w:val="00E22E7A"/>
    <w:rsid w:val="00E36412"/>
    <w:rsid w:val="00E47772"/>
    <w:rsid w:val="00E6274A"/>
    <w:rsid w:val="00E90CDA"/>
    <w:rsid w:val="00E92233"/>
    <w:rsid w:val="00E960AE"/>
    <w:rsid w:val="00EA14AF"/>
    <w:rsid w:val="00EA352A"/>
    <w:rsid w:val="00EA6439"/>
    <w:rsid w:val="00EB19E0"/>
    <w:rsid w:val="00EE1AFA"/>
    <w:rsid w:val="00F01168"/>
    <w:rsid w:val="00F03CC1"/>
    <w:rsid w:val="00F10D9A"/>
    <w:rsid w:val="00F15A50"/>
    <w:rsid w:val="00F410C6"/>
    <w:rsid w:val="00F4577C"/>
    <w:rsid w:val="00F470DB"/>
    <w:rsid w:val="00F61193"/>
    <w:rsid w:val="00F67C6C"/>
    <w:rsid w:val="00F71419"/>
    <w:rsid w:val="00F718AF"/>
    <w:rsid w:val="00F83F9E"/>
    <w:rsid w:val="00FA6985"/>
    <w:rsid w:val="00FB422F"/>
    <w:rsid w:val="00FD52D9"/>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96258"/>
    <o:shapelayout v:ext="edit">
      <o:idmap v:ext="edit" data="1"/>
    </o:shapelayout>
  </w:shapeDefaults>
  <w:decimalSymbol w:val="."/>
  <w:listSeparator w:val=","/>
  <w14:docId w14:val="60E3205C"/>
  <w15:docId w15:val="{B1C7F2F7-C044-4072-B36E-F5DDE4CAC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77A51"/>
    <w:pPr>
      <w:bidi/>
    </w:pPr>
    <w:rPr>
      <w:rFonts w:ascii="Arial (W1)" w:hAnsi="Arial (W1)" w:cs="David"/>
      <w:sz w:val="24"/>
      <w:szCs w:val="24"/>
    </w:rPr>
  </w:style>
  <w:style w:type="paragraph" w:styleId="4">
    <w:name w:val="heading 4"/>
    <w:basedOn w:val="a"/>
    <w:next w:val="a"/>
    <w:qFormat/>
    <w:rsid w:val="00577A51"/>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577A51"/>
    <w:pPr>
      <w:tabs>
        <w:tab w:val="center" w:pos="4153"/>
        <w:tab w:val="right" w:pos="8306"/>
      </w:tabs>
    </w:pPr>
  </w:style>
  <w:style w:type="paragraph" w:styleId="a4">
    <w:name w:val="footer"/>
    <w:basedOn w:val="a"/>
    <w:rsid w:val="00577A51"/>
    <w:pPr>
      <w:tabs>
        <w:tab w:val="center" w:pos="4153"/>
        <w:tab w:val="right" w:pos="8306"/>
      </w:tabs>
    </w:pPr>
  </w:style>
  <w:style w:type="table" w:styleId="a5">
    <w:name w:val="Table Grid"/>
    <w:basedOn w:val="a1"/>
    <w:rsid w:val="00577A51"/>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annotation reference"/>
    <w:basedOn w:val="a0"/>
    <w:semiHidden/>
    <w:rsid w:val="00577A51"/>
    <w:rPr>
      <w:sz w:val="16"/>
      <w:szCs w:val="16"/>
    </w:rPr>
  </w:style>
  <w:style w:type="paragraph" w:styleId="a7">
    <w:name w:val="annotation text"/>
    <w:basedOn w:val="a"/>
    <w:semiHidden/>
    <w:rsid w:val="00577A51"/>
    <w:rPr>
      <w:rFonts w:cs="Times New Roman"/>
    </w:rPr>
  </w:style>
  <w:style w:type="paragraph" w:styleId="a8">
    <w:name w:val="Balloon Text"/>
    <w:basedOn w:val="a"/>
    <w:semiHidden/>
    <w:rsid w:val="00577A51"/>
    <w:rPr>
      <w:rFonts w:ascii="Tahoma" w:hAnsi="Tahoma" w:cs="Tahoma"/>
      <w:sz w:val="16"/>
      <w:szCs w:val="16"/>
    </w:rPr>
  </w:style>
  <w:style w:type="character" w:styleId="a9">
    <w:name w:val="Placeholder Text"/>
    <w:basedOn w:val="a0"/>
    <w:uiPriority w:val="99"/>
    <w:semiHidden/>
    <w:rsid w:val="00AE60C8"/>
    <w:rPr>
      <w:color w:val="808080"/>
    </w:rPr>
  </w:style>
  <w:style w:type="paragraph" w:styleId="aa">
    <w:name w:val="List Paragraph"/>
    <w:basedOn w:val="a"/>
    <w:uiPriority w:val="34"/>
    <w:qFormat/>
    <w:rsid w:val="008706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49057">
      <w:bodyDiv w:val="1"/>
      <w:marLeft w:val="0"/>
      <w:marRight w:val="0"/>
      <w:marTop w:val="0"/>
      <w:marBottom w:val="0"/>
      <w:divBdr>
        <w:top w:val="none" w:sz="0" w:space="0" w:color="auto"/>
        <w:left w:val="none" w:sz="0" w:space="0" w:color="auto"/>
        <w:bottom w:val="none" w:sz="0" w:space="0" w:color="auto"/>
        <w:right w:val="none" w:sz="0" w:space="0" w:color="auto"/>
      </w:divBdr>
    </w:div>
    <w:div w:id="1281261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theme" Target="theme/theme1.xml" Id="rId13"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glossaryDocument" Target="glossary/document.xml" Id="rId12"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ntTable" Target="fontTable.xml" Id="rId11" /><Relationship Type="http://schemas.openxmlformats.org/officeDocument/2006/relationships/settings" Target="settings.xml" Id="rId5" /><Relationship Type="http://schemas.openxmlformats.org/officeDocument/2006/relationships/footer" Target="footer1.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image" Target="/media/image2.jpg" Id="Rfd217d8fcf754325"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A947A4CD3794C1787DFBDB7708A0078"/>
        <w:category>
          <w:name w:val="כללי"/>
          <w:gallery w:val="placeholder"/>
        </w:category>
        <w:types>
          <w:type w:val="bbPlcHdr"/>
        </w:types>
        <w:behaviors>
          <w:behavior w:val="content"/>
        </w:behaviors>
        <w:guid w:val="{DC5E35FB-C217-4628-BC02-AA88CAAFC78B}"/>
      </w:docPartPr>
      <w:docPartBody>
        <w:p w:rsidR="00012891" w:rsidRDefault="0080763F" w:rsidP="0080763F">
          <w:pPr>
            <w:pStyle w:val="5A947A4CD3794C1787DFBDB7708A00784"/>
          </w:pPr>
          <w:r>
            <w:rPr>
              <w:rFonts w:hint="cs"/>
              <w:rtl/>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073D"/>
    <w:rsid w:val="00012891"/>
    <w:rsid w:val="00303435"/>
    <w:rsid w:val="0041073D"/>
    <w:rsid w:val="006E0C75"/>
    <w:rsid w:val="0080763F"/>
    <w:rsid w:val="00845549"/>
    <w:rsid w:val="00AC6BCB"/>
    <w:rsid w:val="00D60258"/>
    <w:rsid w:val="00EE501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0763F"/>
    <w:rPr>
      <w:color w:val="808080"/>
    </w:rPr>
  </w:style>
  <w:style w:type="paragraph" w:customStyle="1" w:styleId="6BE8E5FD54A44F36AD81EBC7B90CCF74">
    <w:name w:val="6BE8E5FD54A44F36AD81EBC7B90CCF74"/>
    <w:rsid w:val="0041073D"/>
    <w:pPr>
      <w:bidi/>
      <w:spacing w:after="0" w:line="240" w:lineRule="auto"/>
    </w:pPr>
    <w:rPr>
      <w:rFonts w:ascii="Arial (W1)" w:eastAsia="Times New Roman" w:hAnsi="Arial (W1)" w:cs="David"/>
      <w:sz w:val="24"/>
      <w:szCs w:val="24"/>
    </w:rPr>
  </w:style>
  <w:style w:type="paragraph" w:customStyle="1" w:styleId="6BE8E5FD54A44F36AD81EBC7B90CCF741">
    <w:name w:val="6BE8E5FD54A44F36AD81EBC7B90CCF741"/>
    <w:rsid w:val="0041073D"/>
    <w:pPr>
      <w:bidi/>
      <w:spacing w:after="0" w:line="240" w:lineRule="auto"/>
    </w:pPr>
    <w:rPr>
      <w:rFonts w:ascii="Arial (W1)" w:eastAsia="Times New Roman" w:hAnsi="Arial (W1)" w:cs="David"/>
      <w:sz w:val="24"/>
      <w:szCs w:val="24"/>
    </w:rPr>
  </w:style>
  <w:style w:type="paragraph" w:customStyle="1" w:styleId="1A30A04DB7D24F74AEFC5F5EFB0772E1">
    <w:name w:val="1A30A04DB7D24F74AEFC5F5EFB0772E1"/>
    <w:rsid w:val="0041073D"/>
    <w:pPr>
      <w:bidi/>
      <w:spacing w:after="0" w:line="240" w:lineRule="auto"/>
    </w:pPr>
    <w:rPr>
      <w:rFonts w:ascii="Arial (W1)" w:eastAsia="Times New Roman" w:hAnsi="Arial (W1)" w:cs="David"/>
      <w:sz w:val="24"/>
      <w:szCs w:val="24"/>
    </w:rPr>
  </w:style>
  <w:style w:type="paragraph" w:customStyle="1" w:styleId="11A544DB8ACC4BCB9D6622B458AE320E">
    <w:name w:val="11A544DB8ACC4BCB9D6622B458AE320E"/>
    <w:rsid w:val="00D60258"/>
    <w:pPr>
      <w:bidi/>
      <w:spacing w:after="0" w:line="240" w:lineRule="auto"/>
    </w:pPr>
    <w:rPr>
      <w:rFonts w:ascii="Arial (W1)" w:eastAsia="Times New Roman" w:hAnsi="Arial (W1)" w:cs="David"/>
      <w:sz w:val="24"/>
      <w:szCs w:val="24"/>
    </w:rPr>
  </w:style>
  <w:style w:type="paragraph" w:customStyle="1" w:styleId="F1FEAE6F808A498D814DC38D014E76F6">
    <w:name w:val="F1FEAE6F808A498D814DC38D014E76F6"/>
    <w:rsid w:val="00D60258"/>
    <w:pPr>
      <w:bidi/>
      <w:spacing w:after="0" w:line="240" w:lineRule="auto"/>
    </w:pPr>
    <w:rPr>
      <w:rFonts w:ascii="Arial (W1)" w:eastAsia="Times New Roman" w:hAnsi="Arial (W1)" w:cs="David"/>
      <w:sz w:val="24"/>
      <w:szCs w:val="24"/>
    </w:rPr>
  </w:style>
  <w:style w:type="paragraph" w:customStyle="1" w:styleId="738397D2CACA4C1CBC4BBA6FA51AEA0B">
    <w:name w:val="738397D2CACA4C1CBC4BBA6FA51AEA0B"/>
    <w:rsid w:val="00EE501F"/>
    <w:pPr>
      <w:bidi/>
      <w:spacing w:after="0" w:line="240" w:lineRule="auto"/>
    </w:pPr>
    <w:rPr>
      <w:rFonts w:ascii="Arial (W1)" w:eastAsia="Times New Roman" w:hAnsi="Arial (W1)" w:cs="David"/>
      <w:sz w:val="24"/>
      <w:szCs w:val="24"/>
    </w:rPr>
  </w:style>
  <w:style w:type="paragraph" w:customStyle="1" w:styleId="5A947A4CD3794C1787DFBDB7708A0078">
    <w:name w:val="5A947A4CD3794C1787DFBDB7708A0078"/>
    <w:rsid w:val="00845549"/>
    <w:pPr>
      <w:bidi/>
      <w:spacing w:after="0" w:line="240" w:lineRule="auto"/>
    </w:pPr>
    <w:rPr>
      <w:rFonts w:ascii="Arial (W1)" w:eastAsia="Times New Roman" w:hAnsi="Arial (W1)" w:cs="David"/>
      <w:sz w:val="24"/>
      <w:szCs w:val="24"/>
    </w:rPr>
  </w:style>
  <w:style w:type="paragraph" w:customStyle="1" w:styleId="5A947A4CD3794C1787DFBDB7708A00781">
    <w:name w:val="5A947A4CD3794C1787DFBDB7708A00781"/>
    <w:rsid w:val="00012891"/>
    <w:pPr>
      <w:bidi/>
      <w:spacing w:after="0" w:line="240" w:lineRule="auto"/>
    </w:pPr>
    <w:rPr>
      <w:rFonts w:ascii="Arial (W1)" w:eastAsia="Times New Roman" w:hAnsi="Arial (W1)" w:cs="David"/>
      <w:sz w:val="24"/>
      <w:szCs w:val="24"/>
    </w:rPr>
  </w:style>
  <w:style w:type="paragraph" w:customStyle="1" w:styleId="5A947A4CD3794C1787DFBDB7708A00782">
    <w:name w:val="5A947A4CD3794C1787DFBDB7708A00782"/>
    <w:rsid w:val="006E0C75"/>
    <w:pPr>
      <w:bidi/>
      <w:spacing w:after="0" w:line="240" w:lineRule="auto"/>
    </w:pPr>
    <w:rPr>
      <w:rFonts w:ascii="Arial (W1)" w:eastAsia="Times New Roman" w:hAnsi="Arial (W1)" w:cs="David"/>
      <w:sz w:val="24"/>
      <w:szCs w:val="24"/>
    </w:rPr>
  </w:style>
  <w:style w:type="paragraph" w:customStyle="1" w:styleId="5A947A4CD3794C1787DFBDB7708A00783">
    <w:name w:val="5A947A4CD3794C1787DFBDB7708A00783"/>
    <w:rsid w:val="00AC6BCB"/>
    <w:pPr>
      <w:bidi/>
      <w:spacing w:after="0" w:line="240" w:lineRule="auto"/>
    </w:pPr>
    <w:rPr>
      <w:rFonts w:ascii="Arial (W1)" w:eastAsia="Times New Roman" w:hAnsi="Arial (W1)" w:cs="David"/>
      <w:sz w:val="24"/>
      <w:szCs w:val="24"/>
    </w:rPr>
  </w:style>
  <w:style w:type="paragraph" w:customStyle="1" w:styleId="5A947A4CD3794C1787DFBDB7708A00784">
    <w:name w:val="5A947A4CD3794C1787DFBDB7708A00784"/>
    <w:rsid w:val="0080763F"/>
    <w:pPr>
      <w:bidi/>
      <w:spacing w:after="0" w:line="240" w:lineRule="auto"/>
    </w:pPr>
    <w:rPr>
      <w:rFonts w:ascii="Arial (W1)" w:eastAsia="Times New Roman" w:hAnsi="Arial (W1)" w:cs="David"/>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689</TotalTime>
  <Pages>14</Pages>
  <Words>3819</Words>
  <Characters>19096</Characters>
  <Application>Microsoft Office Word</Application>
  <DocSecurity>0</DocSecurity>
  <Lines>159</Lines>
  <Paragraphs>45</Paragraphs>
  <ScaleCrop>false</ScaleCrop>
  <Company>Microsoft Corporation</Company>
  <LinksUpToDate>false</LinksUpToDate>
  <CharactersWithSpaces>22870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ג'ויה סקפה שפירא</cp:lastModifiedBy>
  <cp:revision>146</cp:revision>
  <dcterms:created xsi:type="dcterms:W3CDTF">2012-08-06T06:15:00Z</dcterms:created>
  <dcterms:modified xsi:type="dcterms:W3CDTF">2018-04-09T06:25:00Z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